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1" simplePos="0" relativeHeight="487211008">
                <wp:simplePos x="0" y="0"/>
                <wp:positionH relativeFrom="page">
                  <wp:posOffset>0</wp:posOffset>
                </wp:positionH>
                <wp:positionV relativeFrom="page">
                  <wp:posOffset>2123010</wp:posOffset>
                </wp:positionV>
                <wp:extent cx="7562850" cy="857377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2850" cy="8573770"/>
                          <a:chExt cx="7562850" cy="8573770"/>
                        </a:xfrm>
                      </wpg:grpSpPr>
                      <wps:wsp>
                        <wps:cNvPr id="2" name="Graphic 2"/>
                        <wps:cNvSpPr/>
                        <wps:spPr>
                          <a:xfrm>
                            <a:off x="0" y="0"/>
                            <a:ext cx="7562850" cy="328295"/>
                          </a:xfrm>
                          <a:custGeom>
                            <a:avLst/>
                            <a:gdLst/>
                            <a:ahLst/>
                            <a:cxnLst/>
                            <a:rect l="l" t="t" r="r" b="b"/>
                            <a:pathLst>
                              <a:path w="7562850" h="328295">
                                <a:moveTo>
                                  <a:pt x="7562850" y="328283"/>
                                </a:moveTo>
                                <a:lnTo>
                                  <a:pt x="0" y="328283"/>
                                </a:lnTo>
                                <a:lnTo>
                                  <a:pt x="0" y="0"/>
                                </a:lnTo>
                                <a:lnTo>
                                  <a:pt x="7562850" y="0"/>
                                </a:lnTo>
                                <a:lnTo>
                                  <a:pt x="7562850" y="328283"/>
                                </a:lnTo>
                                <a:close/>
                              </a:path>
                            </a:pathLst>
                          </a:custGeom>
                          <a:solidFill>
                            <a:srgbClr val="EC232D"/>
                          </a:solidFill>
                        </wps:spPr>
                        <wps:bodyPr wrap="square" lIns="0" tIns="0" rIns="0" bIns="0" rtlCol="0">
                          <a:prstTxWarp prst="textNoShape">
                            <a:avLst/>
                          </a:prstTxWarp>
                          <a:noAutofit/>
                        </wps:bodyPr>
                      </wps:wsp>
                      <pic:pic>
                        <pic:nvPicPr>
                          <pic:cNvPr id="3" name="Image 3" descr="Black Blue and Red Graph Illustration"/>
                          <pic:cNvPicPr/>
                        </pic:nvPicPr>
                        <pic:blipFill>
                          <a:blip r:embed="rId6" cstate="print"/>
                          <a:stretch>
                            <a:fillRect/>
                          </a:stretch>
                        </pic:blipFill>
                        <pic:spPr>
                          <a:xfrm>
                            <a:off x="0" y="207722"/>
                            <a:ext cx="7562850" cy="8365841"/>
                          </a:xfrm>
                          <a:prstGeom prst="rect">
                            <a:avLst/>
                          </a:prstGeom>
                        </pic:spPr>
                      </pic:pic>
                      <wps:wsp>
                        <wps:cNvPr id="4" name="Graphic 4"/>
                        <wps:cNvSpPr/>
                        <wps:spPr>
                          <a:xfrm>
                            <a:off x="490984" y="3832852"/>
                            <a:ext cx="4748530" cy="171450"/>
                          </a:xfrm>
                          <a:custGeom>
                            <a:avLst/>
                            <a:gdLst/>
                            <a:ahLst/>
                            <a:cxnLst/>
                            <a:rect l="l" t="t" r="r" b="b"/>
                            <a:pathLst>
                              <a:path w="4748530" h="171450">
                                <a:moveTo>
                                  <a:pt x="4748141" y="171393"/>
                                </a:moveTo>
                                <a:lnTo>
                                  <a:pt x="0" y="171393"/>
                                </a:lnTo>
                                <a:lnTo>
                                  <a:pt x="0" y="0"/>
                                </a:lnTo>
                                <a:lnTo>
                                  <a:pt x="4748141" y="0"/>
                                </a:lnTo>
                                <a:lnTo>
                                  <a:pt x="4748141" y="17139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167.166183pt;width:595.5pt;height:675.1pt;mso-position-horizontal-relative:page;mso-position-vertical-relative:page;z-index:-16105472" id="docshapegroup1" coordorigin="0,3343" coordsize="11910,13502">
                <v:rect style="position:absolute;left:0;top:3343;width:11910;height:517" id="docshape2" filled="true" fillcolor="#ec232d" stroked="false">
                  <v:fill type="solid"/>
                </v:rect>
                <v:shape style="position:absolute;left:0;top:3670;width:11910;height:13175" type="#_x0000_t75" id="docshape3" alt="Black Blue and Red Graph Illustration" stroked="false">
                  <v:imagedata r:id="rId6" o:title=""/>
                </v:shape>
                <v:rect style="position:absolute;left:773;top:9379;width:7478;height:270" id="docshape4" filled="true" fillcolor="#ffffff" stroked="false">
                  <v:fill type="solid"/>
                </v:rect>
                <w10:wrap type="none"/>
              </v:group>
            </w:pict>
          </mc:Fallback>
        </mc:AlternateContent>
      </w:r>
      <w:r>
        <w:rPr>
          <w:rFonts w:ascii="Times New Roman"/>
          <w:sz w:val="20"/>
        </w:rPr>
        <w:drawing>
          <wp:inline distT="0" distB="0" distL="0" distR="0">
            <wp:extent cx="4186720" cy="2016918"/>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186720" cy="2016918"/>
                    </a:xfrm>
                    <a:prstGeom prst="rect">
                      <a:avLst/>
                    </a:prstGeom>
                  </pic:spPr>
                </pic:pic>
              </a:graphicData>
            </a:graphic>
          </wp:inline>
        </w:drawing>
      </w:r>
      <w:r>
        <w:rPr>
          <w:rFonts w:ascii="Times New Roman"/>
          <w:sz w:val="20"/>
        </w:rPr>
      </w:r>
    </w:p>
    <w:p>
      <w:pPr>
        <w:pStyle w:val="BodyText"/>
        <w:rPr>
          <w:rFonts w:ascii="Times New Roman"/>
          <w:sz w:val="100"/>
        </w:rPr>
      </w:pPr>
    </w:p>
    <w:p>
      <w:pPr>
        <w:pStyle w:val="BodyText"/>
        <w:spacing w:before="167"/>
        <w:rPr>
          <w:rFonts w:ascii="Times New Roman"/>
          <w:sz w:val="100"/>
        </w:rPr>
      </w:pPr>
    </w:p>
    <w:p>
      <w:pPr>
        <w:pStyle w:val="Heading1"/>
        <w:spacing w:line="276" w:lineRule="auto"/>
        <w:ind w:left="773" w:right="2028"/>
      </w:pPr>
      <w:r>
        <w:rPr>
          <w:color w:val="F9FEFA"/>
          <w:spacing w:val="-2"/>
        </w:rPr>
        <w:t>INFORME </w:t>
      </w:r>
      <w:r>
        <w:rPr>
          <w:color w:val="F9FEFA"/>
        </w:rPr>
        <w:t>ANUAL</w:t>
      </w:r>
      <w:r>
        <w:rPr>
          <w:color w:val="F9FEFA"/>
          <w:spacing w:val="-37"/>
        </w:rPr>
        <w:t> </w:t>
      </w:r>
      <w:r>
        <w:rPr>
          <w:color w:val="F9FEFA"/>
        </w:rPr>
        <w:t>2025</w:t>
      </w:r>
    </w:p>
    <w:p>
      <w:pPr>
        <w:spacing w:line="585" w:lineRule="exact" w:before="0"/>
        <w:ind w:left="773" w:right="0" w:firstLine="0"/>
        <w:jc w:val="left"/>
        <w:rPr>
          <w:sz w:val="52"/>
        </w:rPr>
      </w:pPr>
      <w:r>
        <w:rPr>
          <w:color w:val="F9FEFA"/>
          <w:spacing w:val="43"/>
          <w:sz w:val="52"/>
        </w:rPr>
        <w:t>Plan</w:t>
      </w:r>
      <w:r>
        <w:rPr>
          <w:color w:val="F9FEFA"/>
          <w:spacing w:val="28"/>
          <w:w w:val="150"/>
          <w:sz w:val="52"/>
        </w:rPr>
        <w:t> </w:t>
      </w:r>
      <w:r>
        <w:rPr>
          <w:color w:val="F9FEFA"/>
          <w:spacing w:val="52"/>
          <w:sz w:val="52"/>
        </w:rPr>
        <w:t>Estratégico</w:t>
      </w:r>
      <w:r>
        <w:rPr>
          <w:color w:val="F9FEFA"/>
          <w:spacing w:val="29"/>
          <w:w w:val="150"/>
          <w:sz w:val="52"/>
        </w:rPr>
        <w:t> </w:t>
      </w:r>
      <w:r>
        <w:rPr>
          <w:color w:val="F9FEFA"/>
          <w:spacing w:val="51"/>
          <w:sz w:val="52"/>
        </w:rPr>
        <w:t>Institucional</w:t>
      </w:r>
    </w:p>
    <w:p>
      <w:pPr>
        <w:pStyle w:val="BodyText"/>
        <w:rPr>
          <w:sz w:val="52"/>
        </w:rPr>
      </w:pPr>
    </w:p>
    <w:p>
      <w:pPr>
        <w:pStyle w:val="BodyText"/>
        <w:rPr>
          <w:sz w:val="52"/>
        </w:rPr>
      </w:pPr>
    </w:p>
    <w:p>
      <w:pPr>
        <w:pStyle w:val="BodyText"/>
        <w:rPr>
          <w:sz w:val="52"/>
        </w:rPr>
      </w:pPr>
    </w:p>
    <w:p>
      <w:pPr>
        <w:pStyle w:val="BodyText"/>
        <w:rPr>
          <w:sz w:val="52"/>
        </w:rPr>
      </w:pPr>
    </w:p>
    <w:p>
      <w:pPr>
        <w:pStyle w:val="BodyText"/>
        <w:rPr>
          <w:sz w:val="52"/>
        </w:rPr>
      </w:pPr>
    </w:p>
    <w:p>
      <w:pPr>
        <w:pStyle w:val="BodyText"/>
        <w:rPr>
          <w:sz w:val="52"/>
        </w:rPr>
      </w:pPr>
    </w:p>
    <w:p>
      <w:pPr>
        <w:pStyle w:val="BodyText"/>
        <w:rPr>
          <w:sz w:val="52"/>
        </w:rPr>
      </w:pPr>
    </w:p>
    <w:p>
      <w:pPr>
        <w:pStyle w:val="BodyText"/>
        <w:rPr>
          <w:sz w:val="52"/>
        </w:rPr>
      </w:pPr>
    </w:p>
    <w:p>
      <w:pPr>
        <w:pStyle w:val="BodyText"/>
        <w:rPr>
          <w:sz w:val="52"/>
        </w:rPr>
      </w:pPr>
    </w:p>
    <w:p>
      <w:pPr>
        <w:pStyle w:val="BodyText"/>
        <w:spacing w:before="621"/>
        <w:rPr>
          <w:sz w:val="52"/>
        </w:rPr>
      </w:pPr>
    </w:p>
    <w:p>
      <w:pPr>
        <w:spacing w:before="0"/>
        <w:ind w:left="7582" w:right="0" w:firstLine="0"/>
        <w:jc w:val="left"/>
        <w:rPr>
          <w:b/>
          <w:sz w:val="46"/>
        </w:rPr>
      </w:pPr>
      <w:r>
        <w:rPr>
          <w:b/>
          <w:color w:val="F9FEFA"/>
          <w:spacing w:val="40"/>
          <w:sz w:val="46"/>
        </w:rPr>
        <w:t>ENERO</w:t>
      </w:r>
      <w:r>
        <w:rPr>
          <w:b/>
          <w:color w:val="F9FEFA"/>
          <w:spacing w:val="27"/>
          <w:w w:val="150"/>
          <w:sz w:val="46"/>
        </w:rPr>
        <w:t> </w:t>
      </w:r>
      <w:r>
        <w:rPr>
          <w:b/>
          <w:color w:val="F9FEFA"/>
          <w:spacing w:val="34"/>
          <w:sz w:val="46"/>
        </w:rPr>
        <w:t>2026</w:t>
      </w:r>
    </w:p>
    <w:p>
      <w:pPr>
        <w:spacing w:after="0"/>
        <w:jc w:val="left"/>
        <w:rPr>
          <w:b/>
          <w:sz w:val="46"/>
        </w:rPr>
        <w:sectPr>
          <w:footerReference w:type="even" r:id="rId5"/>
          <w:type w:val="continuous"/>
          <w:pgSz w:w="11910" w:h="16850"/>
          <w:pgMar w:header="0" w:footer="0" w:top="0" w:bottom="0" w:left="0" w:right="0"/>
          <w:pgNumType w:start="4"/>
        </w:sectPr>
      </w:pPr>
    </w:p>
    <w:p>
      <w:pPr>
        <w:pStyle w:val="BodyText"/>
        <w:spacing w:before="5"/>
        <w:rPr>
          <w:b/>
          <w:sz w:val="16"/>
        </w:rPr>
      </w:pPr>
      <w:r>
        <w:rPr>
          <w:b/>
          <w:sz w:val="16"/>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7562850" cy="1069657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1F3C73"/>
                        </a:solidFill>
                      </wps:spPr>
                      <wps:bodyPr wrap="square" lIns="0" tIns="0" rIns="0" bIns="0" rtlCol="0">
                        <a:prstTxWarp prst="textNoShape">
                          <a:avLst/>
                        </a:prstTxWarp>
                        <a:noAutofit/>
                      </wps:bodyPr>
                    </wps:wsp>
                  </a:graphicData>
                </a:graphic>
              </wp:anchor>
            </w:drawing>
          </mc:Choice>
          <mc:Fallback>
            <w:pict>
              <v:rect style="position:absolute;margin-left:0pt;margin-top:.000007pt;width:595.499986pt;height:842.249955pt;mso-position-horizontal-relative:page;mso-position-vertical-relative:page;z-index:15729152" id="docshape5" filled="true" fillcolor="#1f3c73" stroked="false">
                <v:fill type="solid"/>
                <w10:wrap type="none"/>
              </v:rect>
            </w:pict>
          </mc:Fallback>
        </mc:AlternateContent>
      </w:r>
    </w:p>
    <w:p>
      <w:pPr>
        <w:pStyle w:val="BodyText"/>
        <w:spacing w:after="0"/>
        <w:rPr>
          <w:b/>
          <w:sz w:val="16"/>
        </w:rPr>
        <w:sectPr>
          <w:pgSz w:w="11910" w:h="16850"/>
          <w:pgMar w:header="0" w:footer="0" w:top="1940" w:bottom="280" w:left="0" w:right="0"/>
        </w:sectPr>
      </w:pPr>
    </w:p>
    <w:p>
      <w:pPr>
        <w:pStyle w:val="BodyText"/>
        <w:spacing w:before="345"/>
        <w:rPr>
          <w:b/>
          <w:sz w:val="40"/>
        </w:rPr>
      </w:pPr>
    </w:p>
    <w:p>
      <w:pPr>
        <w:pStyle w:val="Heading3"/>
        <w:spacing w:before="0"/>
        <w:ind w:left="453"/>
      </w:pPr>
      <w:r>
        <w:rPr>
          <w:color w:val="1F3C73"/>
          <w:spacing w:val="-2"/>
        </w:rPr>
        <w:t>CONTENIDO</w:t>
      </w:r>
    </w:p>
    <w:p>
      <w:pPr>
        <w:pStyle w:val="BodyText"/>
        <w:rPr>
          <w:b/>
          <w:sz w:val="20"/>
        </w:rPr>
      </w:pPr>
    </w:p>
    <w:p>
      <w:pPr>
        <w:pStyle w:val="BodyText"/>
        <w:spacing w:before="104"/>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287965</wp:posOffset>
                </wp:positionH>
                <wp:positionV relativeFrom="paragraph">
                  <wp:posOffset>235790</wp:posOffset>
                </wp:positionV>
                <wp:extent cx="385191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851910" cy="1270"/>
                        </a:xfrm>
                        <a:custGeom>
                          <a:avLst/>
                          <a:gdLst/>
                          <a:ahLst/>
                          <a:cxnLst/>
                          <a:rect l="l" t="t" r="r" b="b"/>
                          <a:pathLst>
                            <a:path w="3851910" h="0">
                              <a:moveTo>
                                <a:pt x="0" y="0"/>
                              </a:moveTo>
                              <a:lnTo>
                                <a:pt x="3851395" y="0"/>
                              </a:lnTo>
                            </a:path>
                          </a:pathLst>
                        </a:custGeom>
                        <a:ln w="1905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674456pt;margin-top:18.566216pt;width:303.3pt;height:.1pt;mso-position-horizontal-relative:page;mso-position-vertical-relative:paragraph;z-index:-15727616;mso-wrap-distance-left:0;mso-wrap-distance-right:0" id="docshape6" coordorigin="453,371" coordsize="6066,0" path="m453,371l6519,371e" filled="false" stroked="true" strokeweight="1.500565pt" strokecolor="#000000">
                <v:path arrowok="t"/>
                <v:stroke dashstyle="solid"/>
                <w10:wrap type="topAndBottom"/>
              </v:shape>
            </w:pict>
          </mc:Fallback>
        </mc:AlternateContent>
      </w:r>
    </w:p>
    <w:p>
      <w:pPr>
        <w:pStyle w:val="BodyText"/>
        <w:rPr>
          <w:b/>
          <w:sz w:val="30"/>
        </w:rPr>
      </w:pPr>
    </w:p>
    <w:p>
      <w:pPr>
        <w:pStyle w:val="BodyText"/>
        <w:spacing w:before="79"/>
        <w:rPr>
          <w:b/>
          <w:sz w:val="30"/>
        </w:rPr>
      </w:pPr>
    </w:p>
    <w:p>
      <w:pPr>
        <w:pStyle w:val="ListParagraph"/>
        <w:numPr>
          <w:ilvl w:val="0"/>
          <w:numId w:val="1"/>
        </w:numPr>
        <w:tabs>
          <w:tab w:pos="1050" w:val="left" w:leader="none"/>
          <w:tab w:pos="11202" w:val="right" w:leader="none"/>
        </w:tabs>
        <w:spacing w:line="240" w:lineRule="auto" w:before="0" w:after="0"/>
        <w:ind w:left="1050" w:right="0" w:hanging="567"/>
        <w:jc w:val="left"/>
        <w:rPr>
          <w:sz w:val="30"/>
        </w:rPr>
      </w:pPr>
      <w:r>
        <w:rPr>
          <w:b/>
          <w:sz w:val="30"/>
        </w:rPr>
        <w:t>Ficha </w:t>
      </w:r>
      <w:r>
        <w:rPr>
          <w:b/>
          <w:spacing w:val="-2"/>
          <w:sz w:val="30"/>
        </w:rPr>
        <w:t>Técnica</w:t>
      </w:r>
      <w:r>
        <w:rPr>
          <w:rFonts w:ascii="Times New Roman" w:hAnsi="Times New Roman"/>
          <w:sz w:val="30"/>
        </w:rPr>
        <w:tab/>
      </w:r>
      <w:r>
        <w:rPr>
          <w:spacing w:val="-10"/>
          <w:sz w:val="30"/>
        </w:rPr>
        <w:t>1</w:t>
      </w:r>
    </w:p>
    <w:p>
      <w:pPr>
        <w:pStyle w:val="ListParagraph"/>
        <w:numPr>
          <w:ilvl w:val="0"/>
          <w:numId w:val="1"/>
        </w:numPr>
        <w:tabs>
          <w:tab w:pos="1050" w:val="left" w:leader="none"/>
          <w:tab w:pos="11202" w:val="right" w:leader="none"/>
        </w:tabs>
        <w:spacing w:line="240" w:lineRule="auto" w:before="707" w:after="0"/>
        <w:ind w:left="1050" w:right="0" w:hanging="567"/>
        <w:jc w:val="left"/>
        <w:rPr>
          <w:sz w:val="30"/>
        </w:rPr>
      </w:pPr>
      <w:r>
        <w:rPr>
          <w:b/>
          <w:spacing w:val="-2"/>
          <w:sz w:val="30"/>
        </w:rPr>
        <w:t>Introducción</w:t>
      </w:r>
      <w:r>
        <w:rPr>
          <w:rFonts w:ascii="Times New Roman" w:hAnsi="Times New Roman"/>
          <w:sz w:val="30"/>
        </w:rPr>
        <w:tab/>
      </w:r>
      <w:r>
        <w:rPr>
          <w:spacing w:val="-10"/>
          <w:sz w:val="30"/>
        </w:rPr>
        <w:t>2</w:t>
      </w:r>
    </w:p>
    <w:p>
      <w:pPr>
        <w:pStyle w:val="ListParagraph"/>
        <w:numPr>
          <w:ilvl w:val="0"/>
          <w:numId w:val="1"/>
        </w:numPr>
        <w:tabs>
          <w:tab w:pos="1050" w:val="left" w:leader="none"/>
          <w:tab w:pos="11202" w:val="right" w:leader="none"/>
        </w:tabs>
        <w:spacing w:line="240" w:lineRule="auto" w:before="707" w:after="0"/>
        <w:ind w:left="1050" w:right="0" w:hanging="567"/>
        <w:jc w:val="left"/>
        <w:rPr>
          <w:position w:val="21"/>
          <w:sz w:val="30"/>
        </w:rPr>
      </w:pPr>
      <w:r>
        <w:rPr>
          <w:b/>
          <w:sz w:val="30"/>
        </w:rPr>
        <w:t>Plan Estratégico Institucional </w:t>
      </w:r>
      <w:r>
        <w:rPr>
          <w:b/>
          <w:spacing w:val="-2"/>
          <w:sz w:val="30"/>
        </w:rPr>
        <w:t>2025–2028</w:t>
      </w:r>
      <w:r>
        <w:rPr>
          <w:rFonts w:ascii="Times New Roman" w:hAnsi="Times New Roman"/>
          <w:sz w:val="30"/>
        </w:rPr>
        <w:tab/>
      </w:r>
      <w:r>
        <w:rPr>
          <w:spacing w:val="-5"/>
          <w:position w:val="21"/>
          <w:sz w:val="30"/>
        </w:rPr>
        <w:t>3-</w:t>
      </w:r>
      <w:r>
        <w:rPr>
          <w:position w:val="21"/>
          <w:sz w:val="30"/>
        </w:rPr>
        <w:t>5</w:t>
      </w:r>
    </w:p>
    <w:p>
      <w:pPr>
        <w:pStyle w:val="ListParagraph"/>
        <w:spacing w:after="0" w:line="240" w:lineRule="auto"/>
        <w:jc w:val="left"/>
        <w:rPr>
          <w:position w:val="21"/>
          <w:sz w:val="30"/>
        </w:rPr>
        <w:sectPr>
          <w:pgSz w:w="11910" w:h="16850"/>
          <w:pgMar w:header="0" w:footer="0" w:top="0" w:bottom="0" w:left="0" w:right="0"/>
        </w:sectPr>
      </w:pPr>
    </w:p>
    <w:p>
      <w:pPr>
        <w:pStyle w:val="BodyText"/>
        <w:rPr>
          <w:sz w:val="30"/>
        </w:rPr>
      </w:pPr>
    </w:p>
    <w:p>
      <w:pPr>
        <w:pStyle w:val="BodyText"/>
        <w:rPr>
          <w:sz w:val="30"/>
        </w:rPr>
      </w:pPr>
    </w:p>
    <w:p>
      <w:pPr>
        <w:pStyle w:val="BodyText"/>
        <w:spacing w:before="238"/>
        <w:rPr>
          <w:sz w:val="30"/>
        </w:rPr>
      </w:pPr>
    </w:p>
    <w:p>
      <w:pPr>
        <w:spacing w:before="0"/>
        <w:ind w:left="1050" w:right="0" w:firstLine="0"/>
        <w:jc w:val="left"/>
        <w:rPr>
          <w:b/>
          <w:sz w:val="30"/>
        </w:rPr>
      </w:pPr>
      <w:r>
        <w:rPr>
          <w:b/>
          <w:sz w:val="30"/>
        </w:rPr>
        <w:t>Resultados </w:t>
      </w:r>
      <w:r>
        <w:rPr>
          <w:b/>
          <w:spacing w:val="-2"/>
          <w:sz w:val="30"/>
        </w:rPr>
        <w:t>Institucionales:</w:t>
      </w:r>
    </w:p>
    <w:p>
      <w:pPr>
        <w:pStyle w:val="ListParagraph"/>
        <w:numPr>
          <w:ilvl w:val="0"/>
          <w:numId w:val="1"/>
        </w:numPr>
        <w:tabs>
          <w:tab w:pos="1050" w:val="left" w:leader="none"/>
        </w:tabs>
        <w:spacing w:line="240" w:lineRule="auto" w:before="56" w:after="0"/>
        <w:ind w:left="1050" w:right="0" w:hanging="567"/>
        <w:jc w:val="left"/>
        <w:rPr>
          <w:sz w:val="30"/>
        </w:rPr>
      </w:pPr>
      <w:r>
        <w:rPr>
          <w:sz w:val="30"/>
        </w:rPr>
        <w:t>4.1 Resultados Institucionales – Eje Estratégico </w:t>
      </w:r>
      <w:r>
        <w:rPr>
          <w:spacing w:val="-10"/>
          <w:sz w:val="30"/>
        </w:rPr>
        <w:t>1</w:t>
      </w:r>
    </w:p>
    <w:p>
      <w:pPr>
        <w:pStyle w:val="BodyText"/>
        <w:spacing w:before="111"/>
        <w:rPr>
          <w:sz w:val="30"/>
        </w:rPr>
      </w:pPr>
    </w:p>
    <w:p>
      <w:pPr>
        <w:spacing w:before="0"/>
        <w:ind w:left="1156" w:right="0" w:firstLine="0"/>
        <w:jc w:val="left"/>
        <w:rPr>
          <w:sz w:val="30"/>
        </w:rPr>
      </w:pPr>
      <w:r>
        <w:rPr>
          <w:sz w:val="30"/>
        </w:rPr>
        <w:t>4.2 Resultados Institucionales – Eje Estratégico </w:t>
      </w:r>
      <w:r>
        <w:rPr>
          <w:spacing w:val="-10"/>
          <w:sz w:val="30"/>
        </w:rPr>
        <w:t>2</w:t>
      </w:r>
    </w:p>
    <w:p>
      <w:pPr>
        <w:spacing w:line="240" w:lineRule="auto" w:before="0"/>
        <w:rPr>
          <w:sz w:val="30"/>
        </w:rPr>
      </w:pPr>
      <w:r>
        <w:rPr/>
        <w:br w:type="column"/>
      </w:r>
      <w:r>
        <w:rPr>
          <w:sz w:val="30"/>
        </w:rPr>
      </w:r>
    </w:p>
    <w:p>
      <w:pPr>
        <w:pStyle w:val="BodyText"/>
        <w:rPr>
          <w:sz w:val="30"/>
        </w:rPr>
      </w:pPr>
    </w:p>
    <w:p>
      <w:pPr>
        <w:pStyle w:val="BodyText"/>
        <w:rPr>
          <w:sz w:val="30"/>
        </w:rPr>
      </w:pPr>
    </w:p>
    <w:p>
      <w:pPr>
        <w:pStyle w:val="BodyText"/>
        <w:spacing w:before="293"/>
        <w:rPr>
          <w:sz w:val="30"/>
        </w:rPr>
      </w:pPr>
    </w:p>
    <w:p>
      <w:pPr>
        <w:spacing w:before="1"/>
        <w:ind w:left="483" w:right="0" w:firstLine="0"/>
        <w:jc w:val="left"/>
        <w:rPr>
          <w:sz w:val="30"/>
        </w:rPr>
      </w:pPr>
      <w:r>
        <w:rPr>
          <w:sz w:val="30"/>
        </w:rPr>
        <w:t>6-</w:t>
      </w:r>
      <w:r>
        <w:rPr>
          <w:spacing w:val="-5"/>
          <w:sz w:val="30"/>
        </w:rPr>
        <w:t>13</w:t>
      </w:r>
    </w:p>
    <w:p>
      <w:pPr>
        <w:spacing w:after="0"/>
        <w:jc w:val="left"/>
        <w:rPr>
          <w:sz w:val="30"/>
        </w:rPr>
        <w:sectPr>
          <w:type w:val="continuous"/>
          <w:pgSz w:w="11910" w:h="16850"/>
          <w:pgMar w:header="0" w:footer="0" w:top="0" w:bottom="0" w:left="0" w:right="0"/>
          <w:cols w:num="2" w:equalWidth="0">
            <w:col w:w="8682" w:space="1329"/>
            <w:col w:w="1899"/>
          </w:cols>
        </w:sectPr>
      </w:pPr>
    </w:p>
    <w:p>
      <w:pPr>
        <w:pStyle w:val="ListParagraph"/>
        <w:numPr>
          <w:ilvl w:val="0"/>
          <w:numId w:val="1"/>
        </w:numPr>
        <w:tabs>
          <w:tab w:pos="1050" w:val="left" w:leader="none"/>
          <w:tab w:pos="11202" w:val="right" w:leader="none"/>
        </w:tabs>
        <w:spacing w:line="240" w:lineRule="auto" w:before="941" w:after="0"/>
        <w:ind w:left="1050" w:right="0" w:hanging="567"/>
        <w:jc w:val="left"/>
        <w:rPr>
          <w:sz w:val="30"/>
        </w:rPr>
      </w:pPr>
      <w:r>
        <w:rPr>
          <w:sz w:val="30"/>
        </w:rPr>
        <mc:AlternateContent>
          <mc:Choice Requires="wps">
            <w:drawing>
              <wp:anchor distT="0" distB="0" distL="0" distR="0" allowOverlap="1" layoutInCell="1" locked="0" behindDoc="0" simplePos="0" relativeHeight="15730176">
                <wp:simplePos x="0" y="0"/>
                <wp:positionH relativeFrom="page">
                  <wp:posOffset>7286835</wp:posOffset>
                </wp:positionH>
                <wp:positionV relativeFrom="page">
                  <wp:posOffset>0</wp:posOffset>
                </wp:positionV>
                <wp:extent cx="276225" cy="1069657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76225" cy="10696575"/>
                        </a:xfrm>
                        <a:custGeom>
                          <a:avLst/>
                          <a:gdLst/>
                          <a:ahLst/>
                          <a:cxnLst/>
                          <a:rect l="l" t="t" r="r" b="b"/>
                          <a:pathLst>
                            <a:path w="276225" h="10696575">
                              <a:moveTo>
                                <a:pt x="276013" y="10696573"/>
                              </a:moveTo>
                              <a:lnTo>
                                <a:pt x="0" y="10696573"/>
                              </a:lnTo>
                              <a:lnTo>
                                <a:pt x="0" y="0"/>
                              </a:lnTo>
                              <a:lnTo>
                                <a:pt x="276013" y="0"/>
                              </a:lnTo>
                              <a:lnTo>
                                <a:pt x="276013" y="10696573"/>
                              </a:lnTo>
                              <a:close/>
                            </a:path>
                          </a:pathLst>
                        </a:custGeom>
                        <a:solidFill>
                          <a:srgbClr val="1F3B73"/>
                        </a:solidFill>
                      </wps:spPr>
                      <wps:bodyPr wrap="square" lIns="0" tIns="0" rIns="0" bIns="0" rtlCol="0">
                        <a:prstTxWarp prst="textNoShape">
                          <a:avLst/>
                        </a:prstTxWarp>
                        <a:noAutofit/>
                      </wps:bodyPr>
                    </wps:wsp>
                  </a:graphicData>
                </a:graphic>
              </wp:anchor>
            </w:drawing>
          </mc:Choice>
          <mc:Fallback>
            <w:pict>
              <v:rect style="position:absolute;margin-left:573.766602pt;margin-top:.000056pt;width:21.733379pt;height:842.249919pt;mso-position-horizontal-relative:page;mso-position-vertical-relative:page;z-index:15730176" id="docshape7" filled="true" fillcolor="#1f3b73" stroked="false">
                <v:fill type="solid"/>
                <w10:wrap type="none"/>
              </v:rect>
            </w:pict>
          </mc:Fallback>
        </mc:AlternateContent>
      </w:r>
      <w:r>
        <w:rPr>
          <w:b/>
          <w:sz w:val="30"/>
        </w:rPr>
        <w:t>Conclusiones y </w:t>
      </w:r>
      <w:r>
        <w:rPr>
          <w:b/>
          <w:spacing w:val="-2"/>
          <w:sz w:val="30"/>
        </w:rPr>
        <w:t>Recomendaciones</w:t>
      </w:r>
      <w:r>
        <w:rPr>
          <w:rFonts w:ascii="Times New Roman"/>
          <w:sz w:val="30"/>
        </w:rPr>
        <w:tab/>
      </w:r>
      <w:r>
        <w:rPr>
          <w:spacing w:val="-5"/>
          <w:sz w:val="30"/>
        </w:rPr>
        <w:t>14-</w:t>
      </w:r>
      <w:r>
        <w:rPr>
          <w:sz w:val="30"/>
        </w:rPr>
        <w:t>15</w:t>
      </w:r>
    </w:p>
    <w:p>
      <w:pPr>
        <w:pStyle w:val="ListParagraph"/>
        <w:spacing w:after="0" w:line="240" w:lineRule="auto"/>
        <w:jc w:val="left"/>
        <w:rPr>
          <w:sz w:val="30"/>
        </w:rPr>
        <w:sectPr>
          <w:type w:val="continuous"/>
          <w:pgSz w:w="11910" w:h="16850"/>
          <w:pgMar w:header="0" w:footer="0" w:top="0" w:bottom="0" w:left="0" w:right="0"/>
        </w:sectPr>
      </w:pPr>
    </w:p>
    <w:p>
      <w:pPr>
        <w:pStyle w:val="Heading3"/>
        <w:ind w:left="294"/>
      </w:pPr>
      <w:r>
        <w:rPr>
          <w:color w:val="1F3C73"/>
        </w:rPr>
        <w:t>Ficha</w:t>
      </w:r>
      <w:r>
        <w:rPr>
          <w:color w:val="1F3C73"/>
          <w:spacing w:val="-5"/>
        </w:rPr>
        <w:t> </w:t>
      </w:r>
      <w:r>
        <w:rPr>
          <w:color w:val="1F3C73"/>
          <w:spacing w:val="-2"/>
        </w:rPr>
        <w:t>Técnica</w:t>
      </w:r>
    </w:p>
    <w:p>
      <w:pPr>
        <w:pStyle w:val="Heading3"/>
        <w:spacing w:after="0"/>
        <w:sectPr>
          <w:footerReference w:type="default" r:id="rId8"/>
          <w:pgSz w:w="11910" w:h="16850"/>
          <w:pgMar w:header="0" w:footer="437" w:top="380" w:bottom="620" w:left="0" w:right="0"/>
        </w:sectPr>
      </w:pPr>
    </w:p>
    <w:p>
      <w:pPr>
        <w:pStyle w:val="BodyText"/>
        <w:rPr>
          <w:b/>
          <w:sz w:val="26"/>
        </w:rPr>
      </w:pPr>
    </w:p>
    <w:p>
      <w:pPr>
        <w:pStyle w:val="BodyText"/>
        <w:rPr>
          <w:b/>
          <w:sz w:val="26"/>
        </w:rPr>
      </w:pPr>
    </w:p>
    <w:p>
      <w:pPr>
        <w:pStyle w:val="BodyText"/>
        <w:spacing w:before="310"/>
        <w:rPr>
          <w:b/>
          <w:sz w:val="26"/>
        </w:rPr>
      </w:pPr>
    </w:p>
    <w:p>
      <w:pPr>
        <w:tabs>
          <w:tab w:pos="2422" w:val="left" w:leader="none"/>
          <w:tab w:pos="3658" w:val="left" w:leader="none"/>
        </w:tabs>
        <w:spacing w:line="295" w:lineRule="auto" w:before="0"/>
        <w:ind w:left="359" w:right="240" w:firstLine="0"/>
        <w:jc w:val="left"/>
        <w:rPr>
          <w:b/>
          <w:sz w:val="26"/>
        </w:rPr>
      </w:pPr>
      <w:r>
        <w:rPr>
          <w:b/>
          <w:color w:val="1F3C73"/>
          <w:spacing w:val="-2"/>
          <w:sz w:val="26"/>
        </w:rPr>
        <w:t>Nombre</w:t>
      </w:r>
      <w:r>
        <w:rPr>
          <w:b/>
          <w:color w:val="1F3C73"/>
          <w:sz w:val="26"/>
        </w:rPr>
        <w:tab/>
      </w:r>
      <w:r>
        <w:rPr>
          <w:b/>
          <w:color w:val="1F3C73"/>
          <w:spacing w:val="-6"/>
          <w:sz w:val="26"/>
        </w:rPr>
        <w:t>de</w:t>
      </w:r>
      <w:r>
        <w:rPr>
          <w:b/>
          <w:color w:val="1F3C73"/>
          <w:sz w:val="26"/>
        </w:rPr>
        <w:tab/>
      </w:r>
      <w:r>
        <w:rPr>
          <w:b/>
          <w:color w:val="1F3C73"/>
          <w:spacing w:val="-6"/>
          <w:sz w:val="26"/>
        </w:rPr>
        <w:t>la </w:t>
      </w:r>
      <w:r>
        <w:rPr>
          <w:b/>
          <w:color w:val="1F3C73"/>
          <w:spacing w:val="-2"/>
          <w:sz w:val="26"/>
        </w:rPr>
        <w:t>publicación</w:t>
      </w:r>
    </w:p>
    <w:p>
      <w:pPr>
        <w:pStyle w:val="BodyText"/>
        <w:rPr>
          <w:b/>
          <w:sz w:val="26"/>
        </w:rPr>
      </w:pPr>
    </w:p>
    <w:p>
      <w:pPr>
        <w:pStyle w:val="BodyText"/>
        <w:rPr>
          <w:b/>
          <w:sz w:val="26"/>
        </w:rPr>
      </w:pPr>
    </w:p>
    <w:p>
      <w:pPr>
        <w:pStyle w:val="BodyText"/>
        <w:spacing w:before="170"/>
        <w:rPr>
          <w:b/>
          <w:sz w:val="26"/>
        </w:rPr>
      </w:pPr>
    </w:p>
    <w:p>
      <w:pPr>
        <w:tabs>
          <w:tab w:pos="2235" w:val="left" w:leader="none"/>
          <w:tab w:pos="3675" w:val="left" w:leader="none"/>
        </w:tabs>
        <w:spacing w:line="295" w:lineRule="auto" w:before="1"/>
        <w:ind w:left="181" w:right="38" w:firstLine="0"/>
        <w:jc w:val="left"/>
        <w:rPr>
          <w:b/>
          <w:sz w:val="26"/>
        </w:rPr>
      </w:pPr>
      <w:r>
        <w:rPr>
          <w:b/>
          <w:color w:val="1F3C73"/>
          <w:spacing w:val="-2"/>
          <w:sz w:val="26"/>
        </w:rPr>
        <w:t>Descripción</w:t>
      </w:r>
      <w:r>
        <w:rPr>
          <w:b/>
          <w:color w:val="1F3C73"/>
          <w:sz w:val="26"/>
        </w:rPr>
        <w:tab/>
      </w:r>
      <w:r>
        <w:rPr>
          <w:b/>
          <w:color w:val="1F3C73"/>
          <w:spacing w:val="-2"/>
          <w:sz w:val="26"/>
        </w:rPr>
        <w:t>general</w:t>
      </w:r>
      <w:r>
        <w:rPr>
          <w:b/>
          <w:color w:val="1F3C73"/>
          <w:sz w:val="26"/>
        </w:rPr>
        <w:tab/>
      </w:r>
      <w:r>
        <w:rPr>
          <w:b/>
          <w:color w:val="1F3C73"/>
          <w:spacing w:val="-4"/>
          <w:sz w:val="26"/>
        </w:rPr>
        <w:t>del </w:t>
      </w:r>
      <w:r>
        <w:rPr>
          <w:b/>
          <w:color w:val="1F3C73"/>
          <w:spacing w:val="-2"/>
          <w:sz w:val="26"/>
        </w:rPr>
        <w:t>producto</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179"/>
        <w:rPr>
          <w:b/>
          <w:sz w:val="26"/>
        </w:rPr>
      </w:pPr>
    </w:p>
    <w:p>
      <w:pPr>
        <w:spacing w:before="0"/>
        <w:ind w:left="369" w:right="0" w:firstLine="0"/>
        <w:jc w:val="left"/>
        <w:rPr>
          <w:b/>
          <w:sz w:val="26"/>
        </w:rPr>
      </w:pPr>
      <w:r>
        <w:rPr>
          <w:b/>
          <w:color w:val="1F3C73"/>
          <w:sz w:val="26"/>
        </w:rPr>
        <w:t>Fuentes</w:t>
      </w:r>
      <w:r>
        <w:rPr>
          <w:b/>
          <w:color w:val="1F3C73"/>
          <w:spacing w:val="14"/>
          <w:sz w:val="26"/>
        </w:rPr>
        <w:t> </w:t>
      </w:r>
      <w:r>
        <w:rPr>
          <w:b/>
          <w:color w:val="1F3C73"/>
          <w:sz w:val="26"/>
        </w:rPr>
        <w:t>de</w:t>
      </w:r>
      <w:r>
        <w:rPr>
          <w:b/>
          <w:color w:val="1F3C73"/>
          <w:spacing w:val="14"/>
          <w:sz w:val="26"/>
        </w:rPr>
        <w:t> </w:t>
      </w:r>
      <w:r>
        <w:rPr>
          <w:b/>
          <w:color w:val="1F3C73"/>
          <w:spacing w:val="-2"/>
          <w:sz w:val="26"/>
        </w:rPr>
        <w:t>datos</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71"/>
        <w:rPr>
          <w:b/>
          <w:sz w:val="26"/>
        </w:rPr>
      </w:pPr>
    </w:p>
    <w:p>
      <w:pPr>
        <w:spacing w:before="0"/>
        <w:ind w:left="369" w:right="0" w:firstLine="0"/>
        <w:jc w:val="left"/>
        <w:rPr>
          <w:b/>
          <w:sz w:val="26"/>
        </w:rPr>
      </w:pPr>
      <w:r>
        <w:rPr>
          <w:b/>
          <w:color w:val="1F3C73"/>
          <w:sz w:val="26"/>
        </w:rPr>
        <w:t>Fecha</w:t>
      </w:r>
      <w:r>
        <w:rPr>
          <w:b/>
          <w:color w:val="1F3C73"/>
          <w:spacing w:val="11"/>
          <w:sz w:val="26"/>
        </w:rPr>
        <w:t> </w:t>
      </w:r>
      <w:r>
        <w:rPr>
          <w:b/>
          <w:color w:val="1F3C73"/>
          <w:sz w:val="26"/>
        </w:rPr>
        <w:t>de</w:t>
      </w:r>
      <w:r>
        <w:rPr>
          <w:b/>
          <w:color w:val="1F3C73"/>
          <w:spacing w:val="11"/>
          <w:sz w:val="26"/>
        </w:rPr>
        <w:t> </w:t>
      </w:r>
      <w:r>
        <w:rPr>
          <w:b/>
          <w:color w:val="1F3C73"/>
          <w:sz w:val="26"/>
        </w:rPr>
        <w:t>los</w:t>
      </w:r>
      <w:r>
        <w:rPr>
          <w:b/>
          <w:color w:val="1F3C73"/>
          <w:spacing w:val="11"/>
          <w:sz w:val="26"/>
        </w:rPr>
        <w:t> </w:t>
      </w:r>
      <w:r>
        <w:rPr>
          <w:b/>
          <w:color w:val="1F3C73"/>
          <w:spacing w:val="-2"/>
          <w:sz w:val="26"/>
        </w:rPr>
        <w:t>datos</w:t>
      </w:r>
    </w:p>
    <w:p>
      <w:pPr>
        <w:pStyle w:val="BodyText"/>
        <w:rPr>
          <w:b/>
          <w:sz w:val="26"/>
        </w:rPr>
      </w:pPr>
    </w:p>
    <w:p>
      <w:pPr>
        <w:pStyle w:val="BodyText"/>
        <w:rPr>
          <w:b/>
          <w:sz w:val="26"/>
        </w:rPr>
      </w:pPr>
    </w:p>
    <w:p>
      <w:pPr>
        <w:pStyle w:val="BodyText"/>
        <w:spacing w:before="54"/>
        <w:rPr>
          <w:b/>
          <w:sz w:val="26"/>
        </w:rPr>
      </w:pPr>
    </w:p>
    <w:p>
      <w:pPr>
        <w:spacing w:before="0"/>
        <w:ind w:left="369" w:right="0" w:firstLine="0"/>
        <w:jc w:val="left"/>
        <w:rPr>
          <w:b/>
          <w:sz w:val="26"/>
        </w:rPr>
      </w:pPr>
      <w:r>
        <w:rPr>
          <w:b/>
          <w:color w:val="1F3C73"/>
          <w:sz w:val="26"/>
        </w:rPr>
        <w:t>Fecha</w:t>
      </w:r>
      <w:r>
        <w:rPr>
          <w:b/>
          <w:color w:val="1F3C73"/>
          <w:spacing w:val="12"/>
          <w:sz w:val="26"/>
        </w:rPr>
        <w:t> </w:t>
      </w:r>
      <w:r>
        <w:rPr>
          <w:b/>
          <w:color w:val="1F3C73"/>
          <w:sz w:val="26"/>
        </w:rPr>
        <w:t>de</w:t>
      </w:r>
      <w:r>
        <w:rPr>
          <w:b/>
          <w:color w:val="1F3C73"/>
          <w:spacing w:val="12"/>
          <w:sz w:val="26"/>
        </w:rPr>
        <w:t> </w:t>
      </w:r>
      <w:r>
        <w:rPr>
          <w:b/>
          <w:color w:val="1F3C73"/>
          <w:spacing w:val="-2"/>
          <w:sz w:val="26"/>
        </w:rPr>
        <w:t>publicación</w:t>
      </w:r>
    </w:p>
    <w:p>
      <w:pPr>
        <w:pStyle w:val="BodyText"/>
        <w:rPr>
          <w:b/>
          <w:sz w:val="26"/>
        </w:rPr>
      </w:pPr>
    </w:p>
    <w:p>
      <w:pPr>
        <w:pStyle w:val="BodyText"/>
        <w:spacing w:before="169"/>
        <w:rPr>
          <w:b/>
          <w:sz w:val="26"/>
        </w:rPr>
      </w:pPr>
    </w:p>
    <w:p>
      <w:pPr>
        <w:spacing w:before="0"/>
        <w:ind w:left="651" w:right="0" w:firstLine="0"/>
        <w:jc w:val="left"/>
        <w:rPr>
          <w:b/>
          <w:sz w:val="26"/>
        </w:rPr>
      </w:pPr>
      <w:r>
        <w:rPr>
          <w:b/>
          <w:color w:val="1F3C73"/>
          <w:spacing w:val="-2"/>
          <w:sz w:val="26"/>
        </w:rPr>
        <w:t>Contacto</w:t>
      </w:r>
    </w:p>
    <w:p>
      <w:pPr>
        <w:spacing w:line="240" w:lineRule="auto" w:before="0"/>
        <w:rPr>
          <w:b/>
          <w:sz w:val="26"/>
        </w:rPr>
      </w:pPr>
      <w:r>
        <w:rPr/>
        <w:br w:type="column"/>
      </w:r>
      <w:r>
        <w:rPr>
          <w:b/>
          <w:sz w:val="26"/>
        </w:rPr>
      </w:r>
    </w:p>
    <w:p>
      <w:pPr>
        <w:pStyle w:val="BodyText"/>
        <w:rPr>
          <w:b/>
          <w:sz w:val="26"/>
        </w:rPr>
      </w:pPr>
    </w:p>
    <w:p>
      <w:pPr>
        <w:pStyle w:val="BodyText"/>
        <w:spacing w:before="310"/>
        <w:rPr>
          <w:b/>
          <w:sz w:val="26"/>
        </w:rPr>
      </w:pPr>
    </w:p>
    <w:p>
      <w:pPr>
        <w:tabs>
          <w:tab w:pos="1554" w:val="left" w:leader="none"/>
          <w:tab w:pos="2610" w:val="left" w:leader="none"/>
          <w:tab w:pos="3591" w:val="left" w:leader="none"/>
          <w:tab w:pos="4291" w:val="left" w:leader="none"/>
          <w:tab w:pos="5156" w:val="left" w:leader="none"/>
        </w:tabs>
        <w:spacing w:line="295" w:lineRule="auto" w:before="0"/>
        <w:ind w:left="181" w:right="918" w:firstLine="0"/>
        <w:jc w:val="left"/>
        <w:rPr>
          <w:i/>
          <w:sz w:val="26"/>
        </w:rPr>
      </w:pPr>
      <w:r>
        <w:rPr>
          <w:i/>
          <w:color w:val="004AAC"/>
          <w:spacing w:val="-2"/>
          <w:sz w:val="26"/>
        </w:rPr>
        <w:t>Informe</w:t>
      </w:r>
      <w:r>
        <w:rPr>
          <w:i/>
          <w:color w:val="004AAC"/>
          <w:sz w:val="26"/>
        </w:rPr>
        <w:tab/>
      </w:r>
      <w:r>
        <w:rPr>
          <w:i/>
          <w:color w:val="004AAC"/>
          <w:spacing w:val="-2"/>
          <w:sz w:val="26"/>
        </w:rPr>
        <w:t>Anual</w:t>
      </w:r>
      <w:r>
        <w:rPr>
          <w:i/>
          <w:color w:val="004AAC"/>
          <w:sz w:val="26"/>
        </w:rPr>
        <w:tab/>
      </w:r>
      <w:r>
        <w:rPr>
          <w:i/>
          <w:color w:val="004AAC"/>
          <w:spacing w:val="-4"/>
          <w:sz w:val="26"/>
        </w:rPr>
        <w:t>2025</w:t>
      </w:r>
      <w:r>
        <w:rPr>
          <w:i/>
          <w:color w:val="004AAC"/>
          <w:sz w:val="26"/>
        </w:rPr>
        <w:tab/>
      </w:r>
      <w:r>
        <w:rPr>
          <w:i/>
          <w:color w:val="004AAC"/>
          <w:spacing w:val="-4"/>
          <w:sz w:val="26"/>
        </w:rPr>
        <w:t>del</w:t>
      </w:r>
      <w:r>
        <w:rPr>
          <w:i/>
          <w:color w:val="004AAC"/>
          <w:sz w:val="26"/>
        </w:rPr>
        <w:tab/>
      </w:r>
      <w:r>
        <w:rPr>
          <w:i/>
          <w:color w:val="004AAC"/>
          <w:spacing w:val="-4"/>
          <w:sz w:val="26"/>
        </w:rPr>
        <w:t>Plan</w:t>
      </w:r>
      <w:r>
        <w:rPr>
          <w:i/>
          <w:color w:val="004AAC"/>
          <w:sz w:val="26"/>
        </w:rPr>
        <w:tab/>
      </w:r>
      <w:r>
        <w:rPr>
          <w:i/>
          <w:color w:val="004AAC"/>
          <w:spacing w:val="-2"/>
          <w:sz w:val="26"/>
        </w:rPr>
        <w:t>Estratégico </w:t>
      </w:r>
      <w:r>
        <w:rPr>
          <w:i/>
          <w:color w:val="004AAC"/>
          <w:sz w:val="26"/>
        </w:rPr>
        <w:t>Institucional (PEI) 2025–2028</w:t>
      </w:r>
    </w:p>
    <w:p>
      <w:pPr>
        <w:pStyle w:val="BodyText"/>
        <w:rPr>
          <w:i/>
          <w:sz w:val="26"/>
        </w:rPr>
      </w:pPr>
    </w:p>
    <w:p>
      <w:pPr>
        <w:pStyle w:val="BodyText"/>
        <w:rPr>
          <w:i/>
          <w:sz w:val="26"/>
        </w:rPr>
      </w:pPr>
    </w:p>
    <w:p>
      <w:pPr>
        <w:pStyle w:val="BodyText"/>
        <w:spacing w:before="155"/>
        <w:rPr>
          <w:i/>
          <w:sz w:val="26"/>
        </w:rPr>
      </w:pPr>
    </w:p>
    <w:p>
      <w:pPr>
        <w:spacing w:before="1"/>
        <w:ind w:left="181" w:right="268" w:firstLine="0"/>
        <w:jc w:val="both"/>
        <w:rPr>
          <w:sz w:val="26"/>
        </w:rPr>
      </w:pPr>
      <w:r>
        <w:rPr>
          <w:sz w:val="26"/>
        </w:rPr>
        <mc:AlternateContent>
          <mc:Choice Requires="wps">
            <w:drawing>
              <wp:anchor distT="0" distB="0" distL="0" distR="0" allowOverlap="1" layoutInCell="1" locked="0" behindDoc="0" simplePos="0" relativeHeight="15730688">
                <wp:simplePos x="0" y="0"/>
                <wp:positionH relativeFrom="page">
                  <wp:posOffset>2742249</wp:posOffset>
                </wp:positionH>
                <wp:positionV relativeFrom="paragraph">
                  <wp:posOffset>-1356404</wp:posOffset>
                </wp:positionV>
                <wp:extent cx="1270" cy="817880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8178800"/>
                        </a:xfrm>
                        <a:custGeom>
                          <a:avLst/>
                          <a:gdLst/>
                          <a:ahLst/>
                          <a:cxnLst/>
                          <a:rect l="l" t="t" r="r" b="b"/>
                          <a:pathLst>
                            <a:path w="0" h="8178800">
                              <a:moveTo>
                                <a:pt x="0" y="8178337"/>
                              </a:moveTo>
                              <a:lnTo>
                                <a:pt x="0" y="0"/>
                              </a:lnTo>
                            </a:path>
                          </a:pathLst>
                        </a:custGeom>
                        <a:ln w="9528">
                          <a:solidFill>
                            <a:srgbClr val="1F3C7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215.92514pt,537.160135pt" to="215.92514pt,-106.803474pt" stroked="true" strokeweight=".750283pt" strokecolor="#1f3c73">
                <v:stroke dashstyle="solid"/>
                <w10:wrap type="none"/>
              </v:line>
            </w:pict>
          </mc:Fallback>
        </mc:AlternateContent>
      </w:r>
      <w:r>
        <w:rPr>
          <w:sz w:val="26"/>
        </w:rPr>
        <w:t>El</w:t>
      </w:r>
      <w:r>
        <w:rPr>
          <w:spacing w:val="40"/>
          <w:sz w:val="26"/>
        </w:rPr>
        <w:t> </w:t>
      </w:r>
      <w:r>
        <w:rPr>
          <w:sz w:val="26"/>
        </w:rPr>
        <w:t>Informe</w:t>
      </w:r>
      <w:r>
        <w:rPr>
          <w:spacing w:val="40"/>
          <w:sz w:val="26"/>
        </w:rPr>
        <w:t> </w:t>
      </w:r>
      <w:r>
        <w:rPr>
          <w:sz w:val="26"/>
        </w:rPr>
        <w:t>Anual</w:t>
      </w:r>
      <w:r>
        <w:rPr>
          <w:spacing w:val="40"/>
          <w:sz w:val="26"/>
        </w:rPr>
        <w:t> </w:t>
      </w:r>
      <w:r>
        <w:rPr>
          <w:sz w:val="26"/>
        </w:rPr>
        <w:t>de</w:t>
      </w:r>
      <w:r>
        <w:rPr>
          <w:spacing w:val="40"/>
          <w:sz w:val="26"/>
        </w:rPr>
        <w:t> </w:t>
      </w:r>
      <w:r>
        <w:rPr>
          <w:sz w:val="26"/>
        </w:rPr>
        <w:t>Monitoreo</w:t>
      </w:r>
      <w:r>
        <w:rPr>
          <w:spacing w:val="40"/>
          <w:sz w:val="26"/>
        </w:rPr>
        <w:t> </w:t>
      </w:r>
      <w:r>
        <w:rPr>
          <w:sz w:val="26"/>
        </w:rPr>
        <w:t>2025</w:t>
      </w:r>
      <w:r>
        <w:rPr>
          <w:spacing w:val="40"/>
          <w:sz w:val="26"/>
        </w:rPr>
        <w:t> </w:t>
      </w:r>
      <w:r>
        <w:rPr>
          <w:sz w:val="26"/>
        </w:rPr>
        <w:t>evalúa</w:t>
      </w:r>
      <w:r>
        <w:rPr>
          <w:spacing w:val="40"/>
          <w:sz w:val="26"/>
        </w:rPr>
        <w:t> </w:t>
      </w:r>
      <w:r>
        <w:rPr>
          <w:sz w:val="26"/>
        </w:rPr>
        <w:t>el avance de la implementación del Plan Estratégico Institucional (PEI) 2025–2028 del Instituto de Estabilización de Precios (INESPRE). Analiza el desempeño</w:t>
      </w:r>
      <w:r>
        <w:rPr>
          <w:spacing w:val="40"/>
          <w:sz w:val="26"/>
        </w:rPr>
        <w:t> </w:t>
      </w:r>
      <w:r>
        <w:rPr>
          <w:sz w:val="26"/>
        </w:rPr>
        <w:t>institucional</w:t>
      </w:r>
      <w:r>
        <w:rPr>
          <w:spacing w:val="40"/>
          <w:sz w:val="26"/>
        </w:rPr>
        <w:t> </w:t>
      </w:r>
      <w:r>
        <w:rPr>
          <w:sz w:val="26"/>
        </w:rPr>
        <w:t>del</w:t>
      </w:r>
      <w:r>
        <w:rPr>
          <w:spacing w:val="40"/>
          <w:sz w:val="26"/>
        </w:rPr>
        <w:t> </w:t>
      </w:r>
      <w:r>
        <w:rPr>
          <w:sz w:val="26"/>
        </w:rPr>
        <w:t>primer</w:t>
      </w:r>
      <w:r>
        <w:rPr>
          <w:spacing w:val="40"/>
          <w:sz w:val="26"/>
        </w:rPr>
        <w:t> </w:t>
      </w:r>
      <w:r>
        <w:rPr>
          <w:sz w:val="26"/>
        </w:rPr>
        <w:t>año</w:t>
      </w:r>
      <w:r>
        <w:rPr>
          <w:spacing w:val="40"/>
          <w:sz w:val="26"/>
        </w:rPr>
        <w:t> </w:t>
      </w:r>
      <w:r>
        <w:rPr>
          <w:sz w:val="26"/>
        </w:rPr>
        <w:t>de ejecución, identificando logros, desafíos y oportunidades de mejora. El informe busca asegurar la alineación con los objetivos estratégicos y apoyar</w:t>
      </w:r>
      <w:r>
        <w:rPr>
          <w:spacing w:val="40"/>
          <w:sz w:val="26"/>
        </w:rPr>
        <w:t> </w:t>
      </w:r>
      <w:r>
        <w:rPr>
          <w:sz w:val="26"/>
        </w:rPr>
        <w:t>la toma de decisiones, con énfasis en la seguridad alimentaria, la estabilidad de precios y el apoyo al sector agropecuario.</w:t>
      </w:r>
    </w:p>
    <w:p>
      <w:pPr>
        <w:pStyle w:val="BodyText"/>
        <w:spacing w:before="262"/>
        <w:rPr>
          <w:sz w:val="26"/>
        </w:rPr>
      </w:pPr>
    </w:p>
    <w:p>
      <w:pPr>
        <w:spacing w:before="1"/>
        <w:ind w:left="247" w:right="453" w:firstLine="0"/>
        <w:jc w:val="both"/>
        <w:rPr>
          <w:sz w:val="26"/>
        </w:rPr>
      </w:pPr>
      <w:r>
        <w:rPr>
          <w:sz w:val="26"/>
        </w:rPr>
        <w:t>Las fuentes de datos incluyen la Memoria Institucional 2025 del INESPRE, registros administrativos internos, informes de ejecución de programas y los instrumentos de planificación institucional vigentes, en particular el PEI 2025– 2028 y el POA 2025.</w:t>
      </w:r>
    </w:p>
    <w:p>
      <w:pPr>
        <w:pStyle w:val="BodyText"/>
        <w:rPr>
          <w:sz w:val="26"/>
        </w:rPr>
      </w:pPr>
    </w:p>
    <w:p>
      <w:pPr>
        <w:pStyle w:val="BodyText"/>
        <w:spacing w:before="60"/>
        <w:rPr>
          <w:sz w:val="26"/>
        </w:rPr>
      </w:pPr>
    </w:p>
    <w:p>
      <w:pPr>
        <w:spacing w:before="0"/>
        <w:ind w:left="247" w:right="1017" w:firstLine="0"/>
        <w:jc w:val="left"/>
        <w:rPr>
          <w:sz w:val="26"/>
        </w:rPr>
      </w:pPr>
      <w:r>
        <w:rPr>
          <w:sz w:val="26"/>
        </w:rPr>
        <w:t>Los datos presentados corresponden al año</w:t>
      </w:r>
      <w:r>
        <w:rPr>
          <w:spacing w:val="40"/>
          <w:sz w:val="26"/>
        </w:rPr>
        <w:t> </w:t>
      </w:r>
      <w:r>
        <w:rPr>
          <w:spacing w:val="-4"/>
          <w:sz w:val="26"/>
        </w:rPr>
        <w:t>2025</w:t>
      </w:r>
    </w:p>
    <w:p>
      <w:pPr>
        <w:pStyle w:val="BodyText"/>
        <w:rPr>
          <w:sz w:val="26"/>
        </w:rPr>
      </w:pPr>
    </w:p>
    <w:p>
      <w:pPr>
        <w:pStyle w:val="BodyText"/>
        <w:spacing w:before="136"/>
        <w:rPr>
          <w:sz w:val="26"/>
        </w:rPr>
      </w:pPr>
    </w:p>
    <w:p>
      <w:pPr>
        <w:spacing w:before="0"/>
        <w:ind w:left="247" w:right="0" w:firstLine="0"/>
        <w:jc w:val="both"/>
        <w:rPr>
          <w:sz w:val="26"/>
        </w:rPr>
      </w:pPr>
      <w:r>
        <w:rPr>
          <w:color w:val="004AAC"/>
          <w:sz w:val="26"/>
        </w:rPr>
        <w:t>Enero</w:t>
      </w:r>
      <w:r>
        <w:rPr>
          <w:color w:val="004AAC"/>
          <w:spacing w:val="13"/>
          <w:sz w:val="26"/>
        </w:rPr>
        <w:t> </w:t>
      </w:r>
      <w:r>
        <w:rPr>
          <w:color w:val="004AAC"/>
          <w:spacing w:val="-4"/>
          <w:sz w:val="26"/>
        </w:rPr>
        <w:t>2026</w:t>
      </w:r>
    </w:p>
    <w:p>
      <w:pPr>
        <w:pStyle w:val="BodyText"/>
        <w:rPr>
          <w:sz w:val="26"/>
        </w:rPr>
      </w:pPr>
    </w:p>
    <w:p>
      <w:pPr>
        <w:pStyle w:val="BodyText"/>
        <w:spacing w:before="169"/>
        <w:rPr>
          <w:sz w:val="26"/>
        </w:rPr>
      </w:pPr>
    </w:p>
    <w:p>
      <w:pPr>
        <w:spacing w:line="316" w:lineRule="exact" w:before="0"/>
        <w:ind w:left="181" w:right="0" w:firstLine="0"/>
        <w:jc w:val="left"/>
        <w:rPr>
          <w:b/>
          <w:sz w:val="26"/>
        </w:rPr>
      </w:pPr>
      <w:r>
        <w:rPr>
          <w:b/>
          <w:sz w:val="26"/>
        </w:rPr>
        <w:t>Instituto</w:t>
      </w:r>
      <w:r>
        <w:rPr>
          <w:b/>
          <w:spacing w:val="17"/>
          <w:sz w:val="26"/>
        </w:rPr>
        <w:t> </w:t>
      </w:r>
      <w:r>
        <w:rPr>
          <w:b/>
          <w:sz w:val="26"/>
        </w:rPr>
        <w:t>de</w:t>
      </w:r>
      <w:r>
        <w:rPr>
          <w:b/>
          <w:spacing w:val="18"/>
          <w:sz w:val="26"/>
        </w:rPr>
        <w:t> </w:t>
      </w:r>
      <w:r>
        <w:rPr>
          <w:b/>
          <w:sz w:val="26"/>
        </w:rPr>
        <w:t>Estabilización</w:t>
      </w:r>
      <w:r>
        <w:rPr>
          <w:b/>
          <w:spacing w:val="17"/>
          <w:sz w:val="26"/>
        </w:rPr>
        <w:t> </w:t>
      </w:r>
      <w:r>
        <w:rPr>
          <w:b/>
          <w:sz w:val="26"/>
        </w:rPr>
        <w:t>de</w:t>
      </w:r>
      <w:r>
        <w:rPr>
          <w:b/>
          <w:spacing w:val="18"/>
          <w:sz w:val="26"/>
        </w:rPr>
        <w:t> </w:t>
      </w:r>
      <w:r>
        <w:rPr>
          <w:b/>
          <w:spacing w:val="-2"/>
          <w:sz w:val="26"/>
        </w:rPr>
        <w:t>Precios</w:t>
      </w:r>
    </w:p>
    <w:p>
      <w:pPr>
        <w:spacing w:line="315" w:lineRule="exact" w:before="0"/>
        <w:ind w:left="181" w:right="0" w:firstLine="0"/>
        <w:jc w:val="left"/>
        <w:rPr>
          <w:sz w:val="26"/>
        </w:rPr>
      </w:pPr>
      <w:r>
        <w:rPr>
          <w:sz w:val="26"/>
        </w:rPr>
        <w:t>Tel.</w:t>
      </w:r>
      <w:r>
        <w:rPr>
          <w:spacing w:val="26"/>
          <w:sz w:val="26"/>
        </w:rPr>
        <w:t> </w:t>
      </w:r>
      <w:r>
        <w:rPr>
          <w:sz w:val="26"/>
        </w:rPr>
        <w:t>809-621-</w:t>
      </w:r>
      <w:r>
        <w:rPr>
          <w:spacing w:val="-4"/>
          <w:sz w:val="26"/>
        </w:rPr>
        <w:t>0020</w:t>
      </w:r>
    </w:p>
    <w:p>
      <w:pPr>
        <w:spacing w:line="316" w:lineRule="exact" w:before="0"/>
        <w:ind w:left="181" w:right="0" w:firstLine="0"/>
        <w:jc w:val="left"/>
        <w:rPr>
          <w:sz w:val="26"/>
        </w:rPr>
      </w:pPr>
      <w:r>
        <w:rPr>
          <w:sz w:val="26"/>
        </w:rPr>
        <w:t>Av.</w:t>
      </w:r>
      <w:r>
        <w:rPr>
          <w:spacing w:val="10"/>
          <w:sz w:val="26"/>
        </w:rPr>
        <w:t> </w:t>
      </w:r>
      <w:r>
        <w:rPr>
          <w:sz w:val="26"/>
        </w:rPr>
        <w:t>27</w:t>
      </w:r>
      <w:r>
        <w:rPr>
          <w:spacing w:val="11"/>
          <w:sz w:val="26"/>
        </w:rPr>
        <w:t> </w:t>
      </w:r>
      <w:r>
        <w:rPr>
          <w:sz w:val="26"/>
        </w:rPr>
        <w:t>de</w:t>
      </w:r>
      <w:r>
        <w:rPr>
          <w:spacing w:val="10"/>
          <w:sz w:val="26"/>
        </w:rPr>
        <w:t> </w:t>
      </w:r>
      <w:r>
        <w:rPr>
          <w:sz w:val="26"/>
        </w:rPr>
        <w:t>Febrero</w:t>
      </w:r>
      <w:r>
        <w:rPr>
          <w:spacing w:val="11"/>
          <w:sz w:val="26"/>
        </w:rPr>
        <w:t> </w:t>
      </w:r>
      <w:r>
        <w:rPr>
          <w:sz w:val="26"/>
        </w:rPr>
        <w:t>No.</w:t>
      </w:r>
      <w:r>
        <w:rPr>
          <w:spacing w:val="11"/>
          <w:sz w:val="26"/>
        </w:rPr>
        <w:t> </w:t>
      </w:r>
      <w:r>
        <w:rPr>
          <w:sz w:val="26"/>
        </w:rPr>
        <w:t>589,</w:t>
      </w:r>
      <w:r>
        <w:rPr>
          <w:spacing w:val="10"/>
          <w:sz w:val="26"/>
        </w:rPr>
        <w:t> </w:t>
      </w:r>
      <w:r>
        <w:rPr>
          <w:sz w:val="26"/>
        </w:rPr>
        <w:t>Edificio</w:t>
      </w:r>
      <w:r>
        <w:rPr>
          <w:spacing w:val="11"/>
          <w:sz w:val="26"/>
        </w:rPr>
        <w:t> </w:t>
      </w:r>
      <w:r>
        <w:rPr>
          <w:sz w:val="26"/>
        </w:rPr>
        <w:t>IAD</w:t>
      </w:r>
      <w:r>
        <w:rPr>
          <w:spacing w:val="11"/>
          <w:sz w:val="26"/>
        </w:rPr>
        <w:t> </w:t>
      </w:r>
      <w:r>
        <w:rPr>
          <w:sz w:val="26"/>
        </w:rPr>
        <w:t>(4.º</w:t>
      </w:r>
      <w:r>
        <w:rPr>
          <w:spacing w:val="10"/>
          <w:sz w:val="26"/>
        </w:rPr>
        <w:t> </w:t>
      </w:r>
      <w:r>
        <w:rPr>
          <w:spacing w:val="-2"/>
          <w:sz w:val="26"/>
        </w:rPr>
        <w:t>nivel)</w:t>
      </w:r>
    </w:p>
    <w:p>
      <w:pPr>
        <w:spacing w:after="0" w:line="316" w:lineRule="exact"/>
        <w:jc w:val="left"/>
        <w:rPr>
          <w:sz w:val="26"/>
        </w:rPr>
        <w:sectPr>
          <w:type w:val="continuous"/>
          <w:pgSz w:w="11910" w:h="16850"/>
          <w:pgMar w:header="0" w:footer="437" w:top="0" w:bottom="0" w:left="0" w:right="0"/>
          <w:cols w:num="2" w:equalWidth="0">
            <w:col w:w="4172" w:space="166"/>
            <w:col w:w="7572"/>
          </w:cols>
        </w:sectPr>
      </w:pPr>
    </w:p>
    <w:p>
      <w:pPr>
        <w:pStyle w:val="BodyText"/>
        <w:rPr>
          <w:sz w:val="22"/>
        </w:rPr>
      </w:pPr>
    </w:p>
    <w:p>
      <w:pPr>
        <w:pStyle w:val="BodyText"/>
        <w:rPr>
          <w:sz w:val="22"/>
        </w:rPr>
      </w:pPr>
    </w:p>
    <w:p>
      <w:pPr>
        <w:pStyle w:val="BodyText"/>
        <w:rPr>
          <w:sz w:val="22"/>
        </w:rPr>
      </w:pPr>
    </w:p>
    <w:p>
      <w:pPr>
        <w:pStyle w:val="BodyText"/>
        <w:spacing w:before="171"/>
        <w:rPr>
          <w:sz w:val="22"/>
        </w:rPr>
      </w:pPr>
    </w:p>
    <w:p>
      <w:pPr>
        <w:spacing w:line="242" w:lineRule="auto" w:before="0"/>
        <w:ind w:left="2194" w:right="2922" w:firstLine="0"/>
        <w:jc w:val="center"/>
        <w:rPr>
          <w:sz w:val="22"/>
        </w:rPr>
      </w:pPr>
      <w:r>
        <w:rPr>
          <w:spacing w:val="-2"/>
          <w:w w:val="105"/>
          <w:sz w:val="22"/>
        </w:rPr>
        <w:t>Santo</w:t>
      </w:r>
      <w:r>
        <w:rPr>
          <w:spacing w:val="-15"/>
          <w:w w:val="105"/>
          <w:sz w:val="22"/>
        </w:rPr>
        <w:t> </w:t>
      </w:r>
      <w:r>
        <w:rPr>
          <w:spacing w:val="-2"/>
          <w:w w:val="105"/>
          <w:sz w:val="22"/>
        </w:rPr>
        <w:t>Domingo,</w:t>
      </w:r>
      <w:r>
        <w:rPr>
          <w:spacing w:val="-15"/>
          <w:w w:val="105"/>
          <w:sz w:val="22"/>
        </w:rPr>
        <w:t> </w:t>
      </w:r>
      <w:r>
        <w:rPr>
          <w:spacing w:val="-2"/>
          <w:w w:val="105"/>
          <w:sz w:val="22"/>
        </w:rPr>
        <w:t>República</w:t>
      </w:r>
      <w:r>
        <w:rPr>
          <w:spacing w:val="-15"/>
          <w:w w:val="105"/>
          <w:sz w:val="22"/>
        </w:rPr>
        <w:t> </w:t>
      </w:r>
      <w:r>
        <w:rPr>
          <w:spacing w:val="-2"/>
          <w:w w:val="105"/>
          <w:sz w:val="22"/>
        </w:rPr>
        <w:t>Dominicana. </w:t>
      </w:r>
      <w:hyperlink r:id="rId9">
        <w:r>
          <w:rPr>
            <w:spacing w:val="-2"/>
            <w:w w:val="105"/>
            <w:sz w:val="22"/>
          </w:rPr>
          <w:t>www.inespre.gob.do</w:t>
        </w:r>
      </w:hyperlink>
    </w:p>
    <w:p>
      <w:pPr>
        <w:spacing w:after="0" w:line="242" w:lineRule="auto"/>
        <w:jc w:val="center"/>
        <w:rPr>
          <w:sz w:val="22"/>
        </w:rPr>
        <w:sectPr>
          <w:type w:val="continuous"/>
          <w:pgSz w:w="11910" w:h="16850"/>
          <w:pgMar w:header="0" w:footer="437" w:top="0" w:bottom="0" w:left="0" w:right="0"/>
        </w:sectPr>
      </w:pPr>
    </w:p>
    <w:p>
      <w:pPr>
        <w:pStyle w:val="BodyText"/>
        <w:spacing w:before="5"/>
        <w:rPr>
          <w:sz w:val="16"/>
        </w:rPr>
      </w:pPr>
      <w:r>
        <w:rPr>
          <w:sz w:val="16"/>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562850" cy="1069657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562850" cy="10696575"/>
                          <a:chExt cx="7562850" cy="10696575"/>
                        </a:xfrm>
                      </wpg:grpSpPr>
                      <pic:pic>
                        <pic:nvPicPr>
                          <pic:cNvPr id="12" name="Image 12"/>
                          <pic:cNvPicPr/>
                        </pic:nvPicPr>
                        <pic:blipFill>
                          <a:blip r:embed="rId11" cstate="print"/>
                          <a:stretch>
                            <a:fillRect/>
                          </a:stretch>
                        </pic:blipFill>
                        <pic:spPr>
                          <a:xfrm>
                            <a:off x="0" y="0"/>
                            <a:ext cx="7562850" cy="10696574"/>
                          </a:xfrm>
                          <a:prstGeom prst="rect">
                            <a:avLst/>
                          </a:prstGeom>
                        </pic:spPr>
                      </pic:pic>
                      <wps:wsp>
                        <wps:cNvPr id="13" name="Graphic 13"/>
                        <wps:cNvSpPr/>
                        <wps:spPr>
                          <a:xfrm>
                            <a:off x="0" y="10524636"/>
                            <a:ext cx="7562850" cy="171450"/>
                          </a:xfrm>
                          <a:custGeom>
                            <a:avLst/>
                            <a:gdLst/>
                            <a:ahLst/>
                            <a:cxnLst/>
                            <a:rect l="l" t="t" r="r" b="b"/>
                            <a:pathLst>
                              <a:path w="7562850" h="171450">
                                <a:moveTo>
                                  <a:pt x="7562849" y="171393"/>
                                </a:moveTo>
                                <a:lnTo>
                                  <a:pt x="0" y="171393"/>
                                </a:lnTo>
                                <a:lnTo>
                                  <a:pt x="0" y="0"/>
                                </a:lnTo>
                                <a:lnTo>
                                  <a:pt x="7562849" y="0"/>
                                </a:lnTo>
                                <a:lnTo>
                                  <a:pt x="7562849" y="171393"/>
                                </a:lnTo>
                                <a:close/>
                              </a:path>
                            </a:pathLst>
                          </a:custGeom>
                          <a:solidFill>
                            <a:srgbClr val="EC232D"/>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5pt;height:842.25pt;mso-position-horizontal-relative:page;mso-position-vertical-relative:page;z-index:15731200" id="docshapegroup9" coordorigin="0,0" coordsize="11910,16845">
                <v:shape style="position:absolute;left:0;top:0;width:11910;height:16845" type="#_x0000_t75" id="docshape10" stroked="false">
                  <v:imagedata r:id="rId11" o:title=""/>
                </v:shape>
                <v:rect style="position:absolute;left:0;top:16574;width:11910;height:270" id="docshape11" filled="true" fillcolor="#ec232d" stroked="false">
                  <v:fill type="solid"/>
                </v:rect>
                <w10:wrap type="none"/>
              </v:group>
            </w:pict>
          </mc:Fallback>
        </mc:AlternateContent>
      </w:r>
    </w:p>
    <w:p>
      <w:pPr>
        <w:pStyle w:val="BodyText"/>
        <w:spacing w:after="0"/>
        <w:rPr>
          <w:sz w:val="16"/>
        </w:rPr>
        <w:sectPr>
          <w:footerReference w:type="even" r:id="rId10"/>
          <w:pgSz w:w="11910" w:h="16850"/>
          <w:pgMar w:header="0" w:footer="0" w:top="1940" w:bottom="280" w:left="0" w:right="0"/>
        </w:sectPr>
      </w:pPr>
    </w:p>
    <w:p>
      <w:pPr>
        <w:pStyle w:val="Heading3"/>
        <w:spacing w:before="72"/>
        <w:ind w:left="191"/>
      </w:pPr>
      <w:r>
        <w:rPr>
          <w:color w:val="1F3C73"/>
          <w:spacing w:val="-2"/>
        </w:rPr>
        <w:t>INTRODUCCIÓN</w:t>
      </w:r>
    </w:p>
    <w:p>
      <w:pPr>
        <w:pStyle w:val="BodyText"/>
        <w:spacing w:before="11"/>
        <w:rPr>
          <w:b/>
          <w:sz w:val="20"/>
        </w:rPr>
      </w:pPr>
    </w:p>
    <w:p>
      <w:pPr>
        <w:pStyle w:val="BodyText"/>
        <w:spacing w:after="0"/>
        <w:rPr>
          <w:b/>
          <w:sz w:val="20"/>
        </w:rPr>
        <w:sectPr>
          <w:footerReference w:type="default" r:id="rId12"/>
          <w:pgSz w:w="11910" w:h="16850"/>
          <w:pgMar w:header="0" w:footer="437" w:top="640" w:bottom="620" w:left="0" w:right="0"/>
        </w:sectPr>
      </w:pPr>
    </w:p>
    <w:p>
      <w:pPr>
        <w:pStyle w:val="BodyText"/>
        <w:spacing w:line="273" w:lineRule="auto" w:before="98"/>
        <w:ind w:left="235"/>
        <w:jc w:val="both"/>
      </w:pPr>
      <w:r>
        <w:rPr/>
        <mc:AlternateContent>
          <mc:Choice Requires="wps">
            <w:drawing>
              <wp:anchor distT="0" distB="0" distL="0" distR="0" allowOverlap="1" layoutInCell="1" locked="0" behindDoc="1" simplePos="0" relativeHeight="487214080">
                <wp:simplePos x="0" y="0"/>
                <wp:positionH relativeFrom="page">
                  <wp:posOffset>2176788</wp:posOffset>
                </wp:positionH>
                <wp:positionV relativeFrom="paragraph">
                  <wp:posOffset>-75614</wp:posOffset>
                </wp:positionV>
                <wp:extent cx="1270" cy="42672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270" cy="426720"/>
                        </a:xfrm>
                        <a:custGeom>
                          <a:avLst/>
                          <a:gdLst/>
                          <a:ahLst/>
                          <a:cxnLst/>
                          <a:rect l="l" t="t" r="r" b="b"/>
                          <a:pathLst>
                            <a:path w="0" h="426720">
                              <a:moveTo>
                                <a:pt x="0" y="426302"/>
                              </a:moveTo>
                              <a:lnTo>
                                <a:pt x="0" y="0"/>
                              </a:lnTo>
                            </a:path>
                          </a:pathLst>
                        </a:custGeom>
                        <a:ln w="28585">
                          <a:solidFill>
                            <a:srgbClr val="FFF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102400" from="171.400696pt,27.613243pt" to="171.400696pt,-5.953891pt" stroked="true" strokeweight="2.250848pt" strokecolor="#ffffff">
                <v:stroke dashstyle="solid"/>
                <w10:wrap type="none"/>
              </v:line>
            </w:pict>
          </mc:Fallback>
        </mc:AlternateContent>
      </w:r>
      <w:r>
        <w:rPr/>
        <w:t>El</w:t>
      </w:r>
      <w:r>
        <w:rPr>
          <w:spacing w:val="-8"/>
        </w:rPr>
        <w:t> </w:t>
      </w:r>
      <w:r>
        <w:rPr/>
        <w:t>Informe</w:t>
      </w:r>
      <w:r>
        <w:rPr>
          <w:spacing w:val="-8"/>
        </w:rPr>
        <w:t> </w:t>
      </w:r>
      <w:r>
        <w:rPr/>
        <w:t>Anual</w:t>
      </w:r>
      <w:r>
        <w:rPr>
          <w:spacing w:val="-8"/>
        </w:rPr>
        <w:t> </w:t>
      </w:r>
      <w:r>
        <w:rPr/>
        <w:t>de</w:t>
      </w:r>
      <w:r>
        <w:rPr>
          <w:spacing w:val="-8"/>
        </w:rPr>
        <w:t> </w:t>
      </w:r>
      <w:r>
        <w:rPr/>
        <w:t>Monitoreo</w:t>
      </w:r>
      <w:r>
        <w:rPr>
          <w:spacing w:val="-8"/>
        </w:rPr>
        <w:t> </w:t>
      </w:r>
      <w:r>
        <w:rPr/>
        <w:t>2025</w:t>
      </w:r>
      <w:r>
        <w:rPr>
          <w:spacing w:val="-8"/>
        </w:rPr>
        <w:t> </w:t>
      </w:r>
      <w:r>
        <w:rPr/>
        <w:t>del</w:t>
      </w:r>
      <w:r>
        <w:rPr>
          <w:spacing w:val="-8"/>
        </w:rPr>
        <w:t> </w:t>
      </w:r>
      <w:r>
        <w:rPr/>
        <w:t>Plan Estratégico Institucional (PEI) 2025–2028 del</w:t>
      </w:r>
      <w:r>
        <w:rPr>
          <w:spacing w:val="-12"/>
        </w:rPr>
        <w:t> </w:t>
      </w:r>
      <w:r>
        <w:rPr/>
        <w:t>INESPRE</w:t>
      </w:r>
      <w:r>
        <w:rPr>
          <w:spacing w:val="-12"/>
        </w:rPr>
        <w:t> </w:t>
      </w:r>
      <w:r>
        <w:rPr/>
        <w:t>es</w:t>
      </w:r>
      <w:r>
        <w:rPr>
          <w:spacing w:val="-12"/>
        </w:rPr>
        <w:t> </w:t>
      </w:r>
      <w:r>
        <w:rPr/>
        <w:t>un</w:t>
      </w:r>
      <w:r>
        <w:rPr>
          <w:spacing w:val="-12"/>
        </w:rPr>
        <w:t> </w:t>
      </w:r>
      <w:r>
        <w:rPr/>
        <w:t>instrumento</w:t>
      </w:r>
      <w:r>
        <w:rPr>
          <w:spacing w:val="-12"/>
        </w:rPr>
        <w:t> </w:t>
      </w:r>
      <w:r>
        <w:rPr/>
        <w:t>técnico</w:t>
      </w:r>
      <w:r>
        <w:rPr>
          <w:spacing w:val="-12"/>
        </w:rPr>
        <w:t> </w:t>
      </w:r>
      <w:r>
        <w:rPr/>
        <w:t>clave para evaluar el desempeño institucional durante el año 2025, primer año de implementación del plan. El informe se fundamenta en los principios de gestión por resultados, transparencia y rendición de cuentas, permitiendo valorar el avance de los objetivos estratégicos y la coherencia entre la planificación, la ejecución operativa y los resultados obtenidos.</w:t>
      </w:r>
    </w:p>
    <w:p>
      <w:pPr>
        <w:pStyle w:val="BodyText"/>
        <w:spacing w:line="273" w:lineRule="auto" w:before="262"/>
        <w:ind w:left="306" w:right="237"/>
        <w:jc w:val="both"/>
      </w:pPr>
      <w:r>
        <w:rPr/>
        <w:t>El monitoreo del PEI adquiere </w:t>
      </w:r>
      <w:r>
        <w:rPr/>
        <w:t>especial importancia en un contexto marcado por desafíos estructurales relacionados con la seguridad alimentaria, la estabilidad de precios, la sostenibilidad del sector agropecuario y el acceso equitativo a alimentos, destacando el rol estratégico del INESPRE en la protección del poder adquisitivo de la población y el fortalecimiento de los pequeños y medianos productores.</w:t>
      </w:r>
    </w:p>
    <w:p>
      <w:pPr>
        <w:pStyle w:val="BodyText"/>
        <w:spacing w:line="273" w:lineRule="auto" w:before="263"/>
        <w:ind w:left="306" w:right="237"/>
        <w:jc w:val="both"/>
      </w:pPr>
      <w:r>
        <w:rPr/>
        <w:t>El informe integra un análisis cualitativo </w:t>
      </w:r>
      <w:r>
        <w:rPr/>
        <w:t>y cuantitativo del desempeño institucional, identificando avances, brechas, riesgos y oportunidades de mejora, y se configura como una herramienta para la toma de decisiones, la mejora continua y la planificación futura. Su estructura se alinea con el modelo de monitoreo nacional, incorporando indicadores estratégicos, productos terminales y resultados institucionales.</w:t>
      </w:r>
    </w:p>
    <w:p>
      <w:pPr>
        <w:spacing w:line="240" w:lineRule="auto"/>
        <w:ind w:left="435" w:right="0" w:firstLine="0"/>
        <w:rPr>
          <w:sz w:val="20"/>
        </w:rPr>
      </w:pPr>
      <w:r>
        <w:rPr/>
        <w:br w:type="column"/>
      </w:r>
      <w:r>
        <w:rPr>
          <w:sz w:val="20"/>
        </w:rPr>
        <w:drawing>
          <wp:inline distT="0" distB="0" distL="0" distR="0">
            <wp:extent cx="3119047" cy="2674905"/>
            <wp:effectExtent l="0" t="0" r="0" b="0"/>
            <wp:docPr id="17" name="Image 17" descr="Close-up Photo of Survey Spreadsheet "/>
            <wp:cNvGraphicFramePr>
              <a:graphicFrameLocks/>
            </wp:cNvGraphicFramePr>
            <a:graphic>
              <a:graphicData uri="http://schemas.openxmlformats.org/drawingml/2006/picture">
                <pic:pic>
                  <pic:nvPicPr>
                    <pic:cNvPr id="17" name="Image 17" descr="Close-up Photo of Survey Spreadsheet "/>
                    <pic:cNvPicPr/>
                  </pic:nvPicPr>
                  <pic:blipFill>
                    <a:blip r:embed="rId13" cstate="print"/>
                    <a:stretch>
                      <a:fillRect/>
                    </a:stretch>
                  </pic:blipFill>
                  <pic:spPr>
                    <a:xfrm>
                      <a:off x="0" y="0"/>
                      <a:ext cx="3119047" cy="2674905"/>
                    </a:xfrm>
                    <a:prstGeom prst="rect">
                      <a:avLst/>
                    </a:prstGeom>
                  </pic:spPr>
                </pic:pic>
              </a:graphicData>
            </a:graphic>
          </wp:inline>
        </w:drawing>
      </w:r>
      <w:r>
        <w:rPr>
          <w:sz w:val="20"/>
        </w:rPr>
      </w:r>
    </w:p>
    <w:p>
      <w:pPr>
        <w:pStyle w:val="BodyText"/>
        <w:spacing w:before="307"/>
      </w:pPr>
    </w:p>
    <w:p>
      <w:pPr>
        <w:pStyle w:val="BodyText"/>
        <w:spacing w:line="273" w:lineRule="auto" w:before="1"/>
        <w:ind w:right="165"/>
        <w:jc w:val="both"/>
      </w:pPr>
      <w:r>
        <w:rPr/>
        <w:t>El PEI 2025–2028 se articula con </w:t>
      </w:r>
      <w:r>
        <w:rPr/>
        <w:t>los principales instrumentos de planificación nacional —la END 2030, los ODS y el PNPSP— y se organiza en dos ejes estratégicos: la comercialización agropecuaria eficiente y el fortalecimiento de las capacidades productivas y comerciales de los productores, permitiendo una intervención</w:t>
      </w:r>
      <w:r>
        <w:rPr>
          <w:spacing w:val="-5"/>
        </w:rPr>
        <w:t> </w:t>
      </w:r>
      <w:r>
        <w:rPr/>
        <w:t>institucional</w:t>
      </w:r>
      <w:r>
        <w:rPr>
          <w:spacing w:val="-5"/>
        </w:rPr>
        <w:t> </w:t>
      </w:r>
      <w:r>
        <w:rPr/>
        <w:t>coherente</w:t>
      </w:r>
      <w:r>
        <w:rPr>
          <w:spacing w:val="-5"/>
        </w:rPr>
        <w:t> </w:t>
      </w:r>
      <w:r>
        <w:rPr/>
        <w:t>con los objetivos de desarrollo económico y social del país.</w:t>
      </w:r>
    </w:p>
    <w:p>
      <w:pPr>
        <w:pStyle w:val="BodyText"/>
        <w:spacing w:after="0" w:line="273" w:lineRule="auto"/>
        <w:jc w:val="both"/>
        <w:sectPr>
          <w:type w:val="continuous"/>
          <w:pgSz w:w="11910" w:h="16850"/>
          <w:pgMar w:header="0" w:footer="437" w:top="0" w:bottom="0" w:left="0" w:right="0"/>
          <w:cols w:num="2" w:equalWidth="0">
            <w:col w:w="6310" w:space="0"/>
            <w:col w:w="5600"/>
          </w:cols>
        </w:sectPr>
      </w:pPr>
    </w:p>
    <w:p>
      <w:pPr>
        <w:pStyle w:val="BodyText"/>
        <w:spacing w:before="5"/>
        <w:rPr>
          <w:sz w:val="16"/>
        </w:rPr>
      </w:pPr>
      <w:r>
        <w:rPr>
          <w:sz w:val="16"/>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562850" cy="10693253"/>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7562850" cy="10693253"/>
                    </a:xfrm>
                    <a:prstGeom prst="rect">
                      <a:avLst/>
                    </a:prstGeom>
                  </pic:spPr>
                </pic:pic>
              </a:graphicData>
            </a:graphic>
          </wp:anchor>
        </w:drawing>
      </w:r>
    </w:p>
    <w:p>
      <w:pPr>
        <w:pStyle w:val="BodyText"/>
        <w:spacing w:after="0"/>
        <w:rPr>
          <w:sz w:val="16"/>
        </w:rPr>
        <w:sectPr>
          <w:footerReference w:type="even" r:id="rId14"/>
          <w:pgSz w:w="11910" w:h="16850"/>
          <w:pgMar w:header="0" w:footer="0" w:top="1940" w:bottom="280" w:left="0" w:right="0"/>
        </w:sectPr>
      </w:pPr>
    </w:p>
    <w:p>
      <w:pPr>
        <w:pStyle w:val="BodyText"/>
        <w:ind w:left="552"/>
        <w:rPr>
          <w:sz w:val="20"/>
        </w:rPr>
      </w:pPr>
      <w:r>
        <w:rPr>
          <w:sz w:val="20"/>
        </w:rPr>
        <mc:AlternateContent>
          <mc:Choice Requires="wps">
            <w:drawing>
              <wp:inline distT="0" distB="0" distL="0" distR="0">
                <wp:extent cx="6684009" cy="831850"/>
                <wp:effectExtent l="0" t="0" r="0" b="0"/>
                <wp:docPr id="21" name="Textbox 21"/>
                <wp:cNvGraphicFramePr>
                  <a:graphicFrameLocks/>
                </wp:cNvGraphicFramePr>
                <a:graphic>
                  <a:graphicData uri="http://schemas.microsoft.com/office/word/2010/wordprocessingShape">
                    <wps:wsp>
                      <wps:cNvPr id="21" name="Textbox 21"/>
                      <wps:cNvSpPr txBox="1"/>
                      <wps:spPr>
                        <a:xfrm>
                          <a:off x="0" y="0"/>
                          <a:ext cx="6684009" cy="831850"/>
                        </a:xfrm>
                        <a:prstGeom prst="rect">
                          <a:avLst/>
                        </a:prstGeom>
                        <a:solidFill>
                          <a:srgbClr val="1B3673"/>
                        </a:solidFill>
                      </wps:spPr>
                      <wps:txbx>
                        <w:txbxContent>
                          <w:p>
                            <w:pPr>
                              <w:spacing w:line="273" w:lineRule="auto" w:before="134"/>
                              <w:ind w:left="3614" w:right="0" w:hanging="2951"/>
                              <w:jc w:val="left"/>
                              <w:rPr>
                                <w:b/>
                                <w:color w:val="000000"/>
                                <w:sz w:val="40"/>
                              </w:rPr>
                            </w:pPr>
                            <w:r>
                              <w:rPr>
                                <w:b/>
                                <w:color w:val="FFFFFF"/>
                                <w:sz w:val="40"/>
                              </w:rPr>
                              <w:t>PLAN</w:t>
                            </w:r>
                            <w:r>
                              <w:rPr>
                                <w:b/>
                                <w:color w:val="FFFFFF"/>
                                <w:spacing w:val="-19"/>
                                <w:sz w:val="40"/>
                              </w:rPr>
                              <w:t> </w:t>
                            </w:r>
                            <w:r>
                              <w:rPr>
                                <w:b/>
                                <w:color w:val="FFFFFF"/>
                                <w:sz w:val="40"/>
                              </w:rPr>
                              <w:t>ESTRATÉGICO</w:t>
                            </w:r>
                            <w:r>
                              <w:rPr>
                                <w:b/>
                                <w:color w:val="FFFFFF"/>
                                <w:spacing w:val="-19"/>
                                <w:sz w:val="40"/>
                              </w:rPr>
                              <w:t> </w:t>
                            </w:r>
                            <w:r>
                              <w:rPr>
                                <w:b/>
                                <w:color w:val="FFFFFF"/>
                                <w:sz w:val="40"/>
                              </w:rPr>
                              <w:t>INSTITUCIONAL </w:t>
                            </w:r>
                            <w:r>
                              <w:rPr>
                                <w:b/>
                                <w:color w:val="FFFFFF"/>
                                <w:spacing w:val="-2"/>
                                <w:sz w:val="40"/>
                              </w:rPr>
                              <w:t>2025–2028</w:t>
                            </w:r>
                          </w:p>
                        </w:txbxContent>
                      </wps:txbx>
                      <wps:bodyPr wrap="square" lIns="0" tIns="0" rIns="0" bIns="0" rtlCol="0">
                        <a:noAutofit/>
                      </wps:bodyPr>
                    </wps:wsp>
                  </a:graphicData>
                </a:graphic>
              </wp:inline>
            </w:drawing>
          </mc:Choice>
          <mc:Fallback>
            <w:pict>
              <v:shape style="width:526.3pt;height:65.5pt;mso-position-horizontal-relative:char;mso-position-vertical-relative:line" type="#_x0000_t202" id="docshape16" filled="true" fillcolor="#1b3673" stroked="false">
                <w10:anchorlock/>
                <v:textbox inset="0,0,0,0">
                  <w:txbxContent>
                    <w:p>
                      <w:pPr>
                        <w:spacing w:line="273" w:lineRule="auto" w:before="134"/>
                        <w:ind w:left="3614" w:right="0" w:hanging="2951"/>
                        <w:jc w:val="left"/>
                        <w:rPr>
                          <w:b/>
                          <w:color w:val="000000"/>
                          <w:sz w:val="40"/>
                        </w:rPr>
                      </w:pPr>
                      <w:r>
                        <w:rPr>
                          <w:b/>
                          <w:color w:val="FFFFFF"/>
                          <w:sz w:val="40"/>
                        </w:rPr>
                        <w:t>PLAN</w:t>
                      </w:r>
                      <w:r>
                        <w:rPr>
                          <w:b/>
                          <w:color w:val="FFFFFF"/>
                          <w:spacing w:val="-19"/>
                          <w:sz w:val="40"/>
                        </w:rPr>
                        <w:t> </w:t>
                      </w:r>
                      <w:r>
                        <w:rPr>
                          <w:b/>
                          <w:color w:val="FFFFFF"/>
                          <w:sz w:val="40"/>
                        </w:rPr>
                        <w:t>ESTRATÉGICO</w:t>
                      </w:r>
                      <w:r>
                        <w:rPr>
                          <w:b/>
                          <w:color w:val="FFFFFF"/>
                          <w:spacing w:val="-19"/>
                          <w:sz w:val="40"/>
                        </w:rPr>
                        <w:t> </w:t>
                      </w:r>
                      <w:r>
                        <w:rPr>
                          <w:b/>
                          <w:color w:val="FFFFFF"/>
                          <w:sz w:val="40"/>
                        </w:rPr>
                        <w:t>INSTITUCIONAL </w:t>
                      </w:r>
                      <w:r>
                        <w:rPr>
                          <w:b/>
                          <w:color w:val="FFFFFF"/>
                          <w:spacing w:val="-2"/>
                          <w:sz w:val="40"/>
                        </w:rPr>
                        <w:t>2025–2028</w:t>
                      </w:r>
                    </w:p>
                  </w:txbxContent>
                </v:textbox>
                <v:fill type="solid"/>
              </v:shape>
            </w:pict>
          </mc:Fallback>
        </mc:AlternateContent>
      </w:r>
      <w:r>
        <w:rPr>
          <w:sz w:val="20"/>
        </w:rPr>
      </w:r>
    </w:p>
    <w:p>
      <w:pPr>
        <w:pStyle w:val="BodyText"/>
        <w:rPr>
          <w:sz w:val="20"/>
        </w:rPr>
      </w:pPr>
    </w:p>
    <w:p>
      <w:pPr>
        <w:pStyle w:val="BodyText"/>
        <w:spacing w:before="56"/>
        <w:rPr>
          <w:sz w:val="20"/>
        </w:rPr>
      </w:pPr>
    </w:p>
    <w:p>
      <w:pPr>
        <w:pStyle w:val="BodyText"/>
        <w:spacing w:after="0"/>
        <w:rPr>
          <w:sz w:val="20"/>
        </w:rPr>
        <w:sectPr>
          <w:footerReference w:type="default" r:id="rId16"/>
          <w:pgSz w:w="11910" w:h="16850"/>
          <w:pgMar w:header="0" w:footer="437" w:top="160" w:bottom="620" w:left="0" w:right="0"/>
        </w:sectPr>
      </w:pPr>
    </w:p>
    <w:p>
      <w:pPr>
        <w:pStyle w:val="Heading8"/>
        <w:spacing w:line="273" w:lineRule="auto" w:before="99"/>
        <w:ind w:left="310" w:right="70"/>
      </w:pPr>
      <w:r>
        <w:rPr/>
        <mc:AlternateContent>
          <mc:Choice Requires="wps">
            <w:drawing>
              <wp:anchor distT="0" distB="0" distL="0" distR="0" allowOverlap="1" layoutInCell="1" locked="0" behindDoc="0" simplePos="0" relativeHeight="15733760">
                <wp:simplePos x="0" y="0"/>
                <wp:positionH relativeFrom="page">
                  <wp:posOffset>3886239</wp:posOffset>
                </wp:positionH>
                <wp:positionV relativeFrom="paragraph">
                  <wp:posOffset>161371</wp:posOffset>
                </wp:positionV>
                <wp:extent cx="57785" cy="5778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57785" cy="57785"/>
                        </a:xfrm>
                        <a:custGeom>
                          <a:avLst/>
                          <a:gdLst/>
                          <a:ahLst/>
                          <a:cxnLst/>
                          <a:rect l="l" t="t" r="r" b="b"/>
                          <a:pathLst>
                            <a:path w="57785" h="57785">
                              <a:moveTo>
                                <a:pt x="32376" y="57171"/>
                              </a:moveTo>
                              <a:lnTo>
                                <a:pt x="24795" y="57171"/>
                              </a:lnTo>
                              <a:lnTo>
                                <a:pt x="21148" y="56446"/>
                              </a:lnTo>
                              <a:lnTo>
                                <a:pt x="0" y="32376"/>
                              </a:lnTo>
                              <a:lnTo>
                                <a:pt x="0" y="24795"/>
                              </a:lnTo>
                              <a:lnTo>
                                <a:pt x="24795" y="0"/>
                              </a:lnTo>
                              <a:lnTo>
                                <a:pt x="32376" y="0"/>
                              </a:lnTo>
                              <a:lnTo>
                                <a:pt x="57171" y="28585"/>
                              </a:lnTo>
                              <a:lnTo>
                                <a:pt x="57171" y="32376"/>
                              </a:lnTo>
                              <a:lnTo>
                                <a:pt x="32376" y="571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6.003082pt;margin-top:12.706396pt;width:4.55pt;height:4.55pt;mso-position-horizontal-relative:page;mso-position-vertical-relative:paragraph;z-index:15733760" id="docshape17" coordorigin="6120,254" coordsize="91,91" path="m6171,344l6159,344,6153,343,6120,305,6120,293,6159,254,6171,254,6210,299,6210,305,6171,344xe" filled="true" fillcolor="#000000" stroked="false">
                <v:path arrowok="t"/>
                <v:fill type="solid"/>
                <w10:wrap type="none"/>
              </v:shape>
            </w:pict>
          </mc:Fallback>
        </mc:AlternateContent>
      </w:r>
      <w:r>
        <w:rPr>
          <w:color w:val="1F3C73"/>
        </w:rPr>
        <w:t>El Plan Estratégico </w:t>
      </w:r>
      <w:r>
        <w:rPr>
          <w:color w:val="1F3C73"/>
        </w:rPr>
        <w:t>Institucional 2025–2028 del INESPRE</w:t>
      </w:r>
    </w:p>
    <w:p>
      <w:pPr>
        <w:pStyle w:val="BodyText"/>
        <w:spacing w:line="273" w:lineRule="auto" w:before="2"/>
        <w:ind w:left="310" w:right="70"/>
        <w:jc w:val="both"/>
      </w:pPr>
      <w:r>
        <w:rPr/>
        <w:t>Constituye el instrumento rector </w:t>
      </w:r>
      <w:r>
        <w:rPr/>
        <w:t>que define la visión, los objetivos y las prioridades de intervención de la institución durante el período. Su formulación responde a la necesidad de fortalecer la capacidad del Estado para garantizar la estabilidad de precios, la seguridad alimentaria y el desarrollo sostenible del sector agropecuario.</w:t>
      </w:r>
    </w:p>
    <w:p>
      <w:pPr>
        <w:pStyle w:val="BodyText"/>
        <w:spacing w:line="273" w:lineRule="auto" w:before="49"/>
        <w:ind w:left="310" w:right="70"/>
        <w:jc w:val="both"/>
      </w:pPr>
      <w:r>
        <w:rPr/>
        <w:t>El PEI se diseñó bajo los principios </w:t>
      </w:r>
      <w:r>
        <w:rPr/>
        <w:t>de coherencia estratégica, pertinencia social y sostenibilidad institucional, alineándose con los principales instrumentos de planificación nacional y con el marco normativo vigente.</w:t>
      </w:r>
    </w:p>
    <w:p>
      <w:pPr>
        <w:pStyle w:val="Heading8"/>
        <w:spacing w:line="273" w:lineRule="auto" w:before="328"/>
        <w:ind w:left="383"/>
      </w:pPr>
      <w:r>
        <w:rPr>
          <w:color w:val="1F3B73"/>
        </w:rPr>
        <w:t>Alineación con la </w:t>
      </w:r>
      <w:r>
        <w:rPr>
          <w:color w:val="1F3B73"/>
        </w:rPr>
        <w:t>planificación </w:t>
      </w:r>
      <w:r>
        <w:rPr>
          <w:color w:val="1F3B73"/>
          <w:spacing w:val="-2"/>
        </w:rPr>
        <w:t>nacional</w:t>
      </w:r>
    </w:p>
    <w:p>
      <w:pPr>
        <w:pStyle w:val="BodyText"/>
        <w:spacing w:line="273" w:lineRule="auto" w:before="161"/>
        <w:ind w:left="310" w:right="71"/>
        <w:jc w:val="both"/>
      </w:pPr>
      <w:r>
        <w:rPr/>
        <w:t>El PEI 2025–2028 se encuentra </w:t>
      </w:r>
      <w:r>
        <w:rPr/>
        <w:t>alineado </w:t>
      </w:r>
      <w:r>
        <w:rPr>
          <w:spacing w:val="-4"/>
        </w:rPr>
        <w:t>con:</w:t>
      </w:r>
    </w:p>
    <w:p>
      <w:pPr>
        <w:pStyle w:val="BodyText"/>
        <w:tabs>
          <w:tab w:pos="765" w:val="left" w:leader="none"/>
        </w:tabs>
        <w:spacing w:line="273" w:lineRule="auto" w:before="3"/>
        <w:ind w:left="765" w:right="70" w:hanging="291"/>
        <w:jc w:val="both"/>
      </w:pPr>
      <w:r>
        <w:rPr>
          <w:position w:val="5"/>
        </w:rPr>
        <w:drawing>
          <wp:inline distT="0" distB="0" distL="0" distR="0">
            <wp:extent cx="57171" cy="57171"/>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7" cstate="print"/>
                    <a:stretch>
                      <a:fillRect/>
                    </a:stretch>
                  </pic:blipFill>
                  <pic:spPr>
                    <a:xfrm>
                      <a:off x="0" y="0"/>
                      <a:ext cx="57171" cy="57171"/>
                    </a:xfrm>
                    <a:prstGeom prst="rect">
                      <a:avLst/>
                    </a:prstGeom>
                  </pic:spPr>
                </pic:pic>
              </a:graphicData>
            </a:graphic>
          </wp:inline>
        </w:drawing>
      </w:r>
      <w:r>
        <w:rPr>
          <w:position w:val="5"/>
        </w:rPr>
      </w:r>
      <w:r>
        <w:rPr>
          <w:rFonts w:ascii="Times New Roman" w:hAnsi="Times New Roman"/>
          <w:sz w:val="20"/>
        </w:rPr>
        <w:tab/>
      </w:r>
      <w:r>
        <w:rPr/>
        <w:t>Estrategia Nacional de </w:t>
      </w:r>
      <w:r>
        <w:rPr/>
        <w:t>Desarrollo (END) 2030, particularmente en los ejes vinculados al desarrollo productivo, la seguridad alimentaria, dinamización de la Economia</w:t>
      </w:r>
      <w:r>
        <w:rPr>
          <w:spacing w:val="80"/>
        </w:rPr>
        <w:t> </w:t>
      </w:r>
      <w:r>
        <w:rPr/>
        <w:t>y la reducción de la pobreza.</w:t>
      </w:r>
    </w:p>
    <w:p>
      <w:pPr>
        <w:pStyle w:val="BodyText"/>
        <w:spacing w:line="273" w:lineRule="auto" w:before="117"/>
        <w:ind w:left="224" w:right="189"/>
        <w:jc w:val="both"/>
      </w:pPr>
      <w:r>
        <w:rPr/>
        <w:br w:type="column"/>
      </w:r>
      <w:r>
        <w:rPr/>
        <w:t>Plan Nacional Plurianual del </w:t>
      </w:r>
      <w:r>
        <w:rPr/>
        <w:t>Sector Público (PNPSP), en lo relativo a la política de desarrollo agropecuario y comercialización de alimentos.</w:t>
      </w:r>
    </w:p>
    <w:p>
      <w:pPr>
        <w:pStyle w:val="BodyText"/>
        <w:spacing w:line="273" w:lineRule="auto" w:before="156"/>
        <w:ind w:left="148" w:right="114"/>
        <w:jc w:val="both"/>
      </w:pPr>
      <w:r>
        <w:rPr/>
        <w:t>Esta alineación garantiza que </w:t>
      </w:r>
      <w:r>
        <w:rPr/>
        <w:t>las acciones del INESPRE contribuyan de manera directa al logro de los objetivos estratégicos del Estado dominicano</w:t>
      </w:r>
    </w:p>
    <w:p>
      <w:pPr>
        <w:pStyle w:val="BodyText"/>
        <w:spacing w:after="0" w:line="273" w:lineRule="auto"/>
        <w:jc w:val="both"/>
        <w:sectPr>
          <w:type w:val="continuous"/>
          <w:pgSz w:w="11910" w:h="16850"/>
          <w:pgMar w:header="0" w:footer="437" w:top="0" w:bottom="0" w:left="0" w:right="0"/>
          <w:cols w:num="2" w:equalWidth="0">
            <w:col w:w="6147" w:space="40"/>
            <w:col w:w="5723"/>
          </w:cols>
        </w:sectPr>
      </w:pPr>
    </w:p>
    <w:p>
      <w:pPr>
        <w:pStyle w:val="BodyText"/>
        <w:spacing w:before="53"/>
      </w:pPr>
    </w:p>
    <w:p>
      <w:pPr>
        <w:pStyle w:val="BodyText"/>
        <w:spacing w:line="273" w:lineRule="auto"/>
        <w:ind w:left="765" w:right="5834"/>
        <w:jc w:val="both"/>
      </w:pPr>
      <w:r>
        <w:rPr/>
        <mc:AlternateContent>
          <mc:Choice Requires="wps">
            <w:drawing>
              <wp:anchor distT="0" distB="0" distL="0" distR="0" allowOverlap="1" layoutInCell="1" locked="0" behindDoc="0" simplePos="0" relativeHeight="15733248">
                <wp:simplePos x="0" y="0"/>
                <wp:positionH relativeFrom="page">
                  <wp:posOffset>301710</wp:posOffset>
                </wp:positionH>
                <wp:positionV relativeFrom="paragraph">
                  <wp:posOffset>86753</wp:posOffset>
                </wp:positionV>
                <wp:extent cx="57785" cy="5778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57785" cy="57785"/>
                        </a:xfrm>
                        <a:custGeom>
                          <a:avLst/>
                          <a:gdLst/>
                          <a:ahLst/>
                          <a:cxnLst/>
                          <a:rect l="l" t="t" r="r" b="b"/>
                          <a:pathLst>
                            <a:path w="57785" h="57785">
                              <a:moveTo>
                                <a:pt x="32376" y="57171"/>
                              </a:moveTo>
                              <a:lnTo>
                                <a:pt x="24795" y="57171"/>
                              </a:lnTo>
                              <a:lnTo>
                                <a:pt x="21148" y="56446"/>
                              </a:lnTo>
                              <a:lnTo>
                                <a:pt x="0" y="32376"/>
                              </a:lnTo>
                              <a:lnTo>
                                <a:pt x="0" y="24794"/>
                              </a:lnTo>
                              <a:lnTo>
                                <a:pt x="24795" y="0"/>
                              </a:lnTo>
                              <a:lnTo>
                                <a:pt x="32376" y="0"/>
                              </a:lnTo>
                              <a:lnTo>
                                <a:pt x="57171" y="28585"/>
                              </a:lnTo>
                              <a:lnTo>
                                <a:pt x="57171" y="32376"/>
                              </a:lnTo>
                              <a:lnTo>
                                <a:pt x="32376" y="571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3.756716pt;margin-top:6.830977pt;width:4.55pt;height:4.55pt;mso-position-horizontal-relative:page;mso-position-vertical-relative:paragraph;z-index:15733248" id="docshape18" coordorigin="475,137" coordsize="91,91" path="m526,227l514,227,508,226,475,188,475,176,514,137,526,137,565,182,565,188,526,227xe" filled="true" fillcolor="#000000" stroked="false">
                <v:path arrowok="t"/>
                <v:fill type="solid"/>
                <w10:wrap type="none"/>
              </v:shape>
            </w:pict>
          </mc:Fallback>
        </mc:AlternateContent>
      </w:r>
      <w:r>
        <w:rPr/>
        <w:t>Objetivos de Desarrollo </w:t>
      </w:r>
      <w:r>
        <w:rPr/>
        <w:t>Sostenible (ODS), con énfasis en los ODS 1 (Fin de la pobreza), 2 (Hambre cero), 8 (Trabajo decente y crecimiento económico),</w:t>
      </w:r>
      <w:r>
        <w:rPr>
          <w:spacing w:val="40"/>
        </w:rPr>
        <w:t> </w:t>
      </w:r>
      <w:r>
        <w:rPr/>
        <w:t>12 (Producción y consumo responsables) y 17 (Alianzas </w:t>
      </w:r>
      <w:r>
        <w:rPr>
          <w:spacing w:val="-2"/>
        </w:rPr>
        <w:t>Estratégicas).</w:t>
      </w:r>
    </w:p>
    <w:p>
      <w:pPr>
        <w:pStyle w:val="BodyText"/>
        <w:spacing w:after="0" w:line="273" w:lineRule="auto"/>
        <w:jc w:val="both"/>
        <w:sectPr>
          <w:type w:val="continuous"/>
          <w:pgSz w:w="11910" w:h="16850"/>
          <w:pgMar w:header="0" w:footer="437" w:top="0" w:bottom="0" w:left="0" w:right="0"/>
        </w:sectPr>
      </w:pPr>
    </w:p>
    <w:p>
      <w:pPr>
        <w:pStyle w:val="Heading5"/>
        <w:spacing w:before="72"/>
        <w:ind w:left="363"/>
      </w:pPr>
      <w:r>
        <w:rPr>
          <w:color w:val="1B3673"/>
        </w:rPr>
        <w:t>Estructura</w:t>
      </w:r>
      <w:r>
        <w:rPr>
          <w:color w:val="1B3673"/>
          <w:spacing w:val="-23"/>
        </w:rPr>
        <w:t> </w:t>
      </w:r>
      <w:r>
        <w:rPr>
          <w:color w:val="1B3673"/>
        </w:rPr>
        <w:t>estratégica</w:t>
      </w:r>
      <w:r>
        <w:rPr>
          <w:color w:val="1B3673"/>
          <w:spacing w:val="-22"/>
        </w:rPr>
        <w:t> </w:t>
      </w:r>
      <w:r>
        <w:rPr>
          <w:color w:val="1B3673"/>
        </w:rPr>
        <w:t>del</w:t>
      </w:r>
      <w:r>
        <w:rPr>
          <w:color w:val="1B3673"/>
          <w:spacing w:val="-22"/>
        </w:rPr>
        <w:t> </w:t>
      </w:r>
      <w:r>
        <w:rPr>
          <w:color w:val="1B3673"/>
          <w:spacing w:val="-5"/>
        </w:rPr>
        <w:t>PEI</w:t>
      </w:r>
    </w:p>
    <w:p>
      <w:pPr>
        <w:pStyle w:val="BodyText"/>
        <w:spacing w:before="52"/>
        <w:rPr>
          <w:b/>
          <w:sz w:val="31"/>
        </w:rPr>
      </w:pPr>
    </w:p>
    <w:p>
      <w:pPr>
        <w:pStyle w:val="BodyText"/>
        <w:spacing w:line="273" w:lineRule="auto"/>
        <w:ind w:left="363" w:right="786"/>
      </w:pPr>
      <w:r>
        <w:rPr/>
        <w:t>El</w:t>
      </w:r>
      <w:r>
        <w:rPr>
          <w:spacing w:val="-1"/>
        </w:rPr>
        <w:t> </w:t>
      </w:r>
      <w:r>
        <w:rPr/>
        <w:t>PEI</w:t>
      </w:r>
      <w:r>
        <w:rPr>
          <w:spacing w:val="-1"/>
        </w:rPr>
        <w:t> </w:t>
      </w:r>
      <w:r>
        <w:rPr/>
        <w:t>2025–2028</w:t>
      </w:r>
      <w:r>
        <w:rPr>
          <w:spacing w:val="-1"/>
        </w:rPr>
        <w:t> </w:t>
      </w:r>
      <w:r>
        <w:rPr/>
        <w:t>se</w:t>
      </w:r>
      <w:r>
        <w:rPr>
          <w:spacing w:val="-1"/>
        </w:rPr>
        <w:t> </w:t>
      </w:r>
      <w:r>
        <w:rPr/>
        <w:t>estructura</w:t>
      </w:r>
      <w:r>
        <w:rPr>
          <w:spacing w:val="-1"/>
        </w:rPr>
        <w:t> </w:t>
      </w:r>
      <w:r>
        <w:rPr/>
        <w:t>en</w:t>
      </w:r>
      <w:r>
        <w:rPr>
          <w:spacing w:val="-1"/>
        </w:rPr>
        <w:t> </w:t>
      </w:r>
      <w:r>
        <w:rPr/>
        <w:t>dos</w:t>
      </w:r>
      <w:r>
        <w:rPr>
          <w:spacing w:val="-1"/>
        </w:rPr>
        <w:t> </w:t>
      </w:r>
      <w:r>
        <w:rPr/>
        <w:t>ejes</w:t>
      </w:r>
      <w:r>
        <w:rPr>
          <w:spacing w:val="-1"/>
        </w:rPr>
        <w:t> </w:t>
      </w:r>
      <w:r>
        <w:rPr/>
        <w:t>estratégicos</w:t>
      </w:r>
      <w:r>
        <w:rPr>
          <w:spacing w:val="-1"/>
        </w:rPr>
        <w:t> </w:t>
      </w:r>
      <w:r>
        <w:rPr/>
        <w:t>que</w:t>
      </w:r>
      <w:r>
        <w:rPr>
          <w:spacing w:val="-1"/>
        </w:rPr>
        <w:t> </w:t>
      </w:r>
      <w:r>
        <w:rPr/>
        <w:t>reflejan</w:t>
      </w:r>
      <w:r>
        <w:rPr>
          <w:spacing w:val="-1"/>
        </w:rPr>
        <w:t> </w:t>
      </w:r>
      <w:r>
        <w:rPr/>
        <w:t>las principales áreas de intervención institucional:</w:t>
      </w:r>
    </w:p>
    <w:p>
      <w:pPr>
        <w:pStyle w:val="BodyText"/>
        <w:spacing w:before="132"/>
        <w:rPr>
          <w:sz w:val="20"/>
        </w:rPr>
      </w:pPr>
    </w:p>
    <w:p>
      <w:pPr>
        <w:pStyle w:val="BodyText"/>
        <w:spacing w:after="0"/>
        <w:rPr>
          <w:sz w:val="20"/>
        </w:rPr>
        <w:sectPr>
          <w:footerReference w:type="even" r:id="rId18"/>
          <w:pgSz w:w="11910" w:h="16850"/>
          <w:pgMar w:header="0" w:footer="0" w:top="480" w:bottom="0" w:left="0" w:right="0"/>
        </w:sectPr>
      </w:pPr>
    </w:p>
    <w:p>
      <w:pPr>
        <w:pStyle w:val="Heading8"/>
        <w:spacing w:before="98"/>
        <w:ind w:left="487"/>
      </w:pPr>
      <w:r>
        <w:rPr>
          <w:color w:val="1F3B73"/>
        </w:rPr>
        <w:t>Eje</w:t>
      </w:r>
      <w:r>
        <w:rPr>
          <w:color w:val="1F3B73"/>
          <w:spacing w:val="-12"/>
        </w:rPr>
        <w:t> </w:t>
      </w:r>
      <w:r>
        <w:rPr>
          <w:color w:val="1F3B73"/>
        </w:rPr>
        <w:t>Estratégico</w:t>
      </w:r>
      <w:r>
        <w:rPr>
          <w:color w:val="1F3B73"/>
          <w:spacing w:val="-12"/>
        </w:rPr>
        <w:t> </w:t>
      </w:r>
      <w:r>
        <w:rPr>
          <w:color w:val="1F3B73"/>
          <w:spacing w:val="-10"/>
        </w:rPr>
        <w:t>1</w:t>
      </w:r>
    </w:p>
    <w:p>
      <w:pPr>
        <w:pStyle w:val="BodyText"/>
        <w:spacing w:before="94"/>
        <w:rPr>
          <w:b/>
        </w:rPr>
      </w:pPr>
    </w:p>
    <w:p>
      <w:pPr>
        <w:spacing w:line="273" w:lineRule="auto" w:before="0"/>
        <w:ind w:left="487" w:right="0" w:firstLine="0"/>
        <w:jc w:val="both"/>
        <w:rPr>
          <w:b/>
          <w:sz w:val="27"/>
        </w:rPr>
      </w:pPr>
      <w:r>
        <w:rPr>
          <w:b/>
          <w:sz w:val="27"/>
        </w:rPr>
        <w:t>Implementación de esquemas </w:t>
      </w:r>
      <w:r>
        <w:rPr>
          <w:b/>
          <w:sz w:val="27"/>
        </w:rPr>
        <w:t>de comercialización agropecuaria eficientes y sostenibles</w:t>
      </w:r>
    </w:p>
    <w:p>
      <w:pPr>
        <w:pStyle w:val="BodyText"/>
        <w:spacing w:before="50"/>
        <w:rPr>
          <w:b/>
        </w:rPr>
      </w:pPr>
    </w:p>
    <w:p>
      <w:pPr>
        <w:pStyle w:val="BodyText"/>
        <w:spacing w:line="273" w:lineRule="auto"/>
        <w:ind w:left="487"/>
        <w:jc w:val="both"/>
      </w:pPr>
      <w:r>
        <w:rPr/>
        <w:t>Este eje concentra las </w:t>
      </w:r>
      <w:r>
        <w:rPr/>
        <w:t>acciones orientadas a garantizar el acceso de la población a alimentos de calidad a precios justos, así como a facilitar la colocación de la producción nacional mediante canales de comercialización </w:t>
      </w:r>
      <w:r>
        <w:rPr>
          <w:spacing w:val="-2"/>
        </w:rPr>
        <w:t>directa.</w:t>
      </w:r>
    </w:p>
    <w:p>
      <w:pPr>
        <w:pStyle w:val="Heading8"/>
        <w:spacing w:before="98"/>
        <w:ind w:left="452"/>
      </w:pPr>
      <w:r>
        <w:rPr>
          <w:b w:val="0"/>
        </w:rPr>
        <w:br w:type="column"/>
      </w:r>
      <w:r>
        <w:rPr>
          <w:color w:val="1F3B73"/>
        </w:rPr>
        <w:t>Eje</w:t>
      </w:r>
      <w:r>
        <w:rPr>
          <w:color w:val="1F3B73"/>
          <w:spacing w:val="-12"/>
        </w:rPr>
        <w:t> </w:t>
      </w:r>
      <w:r>
        <w:rPr>
          <w:color w:val="1F3B73"/>
        </w:rPr>
        <w:t>Estratégico</w:t>
      </w:r>
      <w:r>
        <w:rPr>
          <w:color w:val="1F3B73"/>
          <w:spacing w:val="-12"/>
        </w:rPr>
        <w:t> </w:t>
      </w:r>
      <w:r>
        <w:rPr>
          <w:color w:val="1F3B73"/>
          <w:spacing w:val="-10"/>
        </w:rPr>
        <w:t>2</w:t>
      </w:r>
    </w:p>
    <w:p>
      <w:pPr>
        <w:pStyle w:val="BodyText"/>
        <w:spacing w:before="94"/>
        <w:rPr>
          <w:b/>
        </w:rPr>
      </w:pPr>
    </w:p>
    <w:p>
      <w:pPr>
        <w:tabs>
          <w:tab w:pos="2266" w:val="left" w:leader="none"/>
          <w:tab w:pos="3673" w:val="left" w:leader="none"/>
        </w:tabs>
        <w:spacing w:line="273" w:lineRule="auto" w:before="0"/>
        <w:ind w:left="452" w:right="281" w:firstLine="0"/>
        <w:jc w:val="both"/>
        <w:rPr>
          <w:b/>
          <w:sz w:val="27"/>
        </w:rPr>
      </w:pPr>
      <w:r>
        <w:rPr>
          <w:b/>
          <w:sz w:val="27"/>
        </w:rPr>
        <w:t>Fortalecimiento de </w:t>
      </w:r>
      <w:r>
        <w:rPr>
          <w:b/>
          <w:sz w:val="27"/>
        </w:rPr>
        <w:t>capacidades </w:t>
      </w:r>
      <w:r>
        <w:rPr>
          <w:b/>
          <w:spacing w:val="-4"/>
          <w:sz w:val="27"/>
        </w:rPr>
        <w:t>para</w:t>
      </w:r>
      <w:r>
        <w:rPr>
          <w:b/>
          <w:sz w:val="27"/>
        </w:rPr>
        <w:tab/>
      </w:r>
      <w:r>
        <w:rPr>
          <w:b/>
          <w:spacing w:val="-6"/>
          <w:sz w:val="27"/>
        </w:rPr>
        <w:t>la</w:t>
      </w:r>
      <w:r>
        <w:rPr>
          <w:b/>
          <w:sz w:val="27"/>
        </w:rPr>
        <w:tab/>
      </w:r>
      <w:r>
        <w:rPr>
          <w:b/>
          <w:spacing w:val="-2"/>
          <w:sz w:val="27"/>
        </w:rPr>
        <w:t>competitividad agropecuaria.</w:t>
      </w:r>
    </w:p>
    <w:p>
      <w:pPr>
        <w:pStyle w:val="BodyText"/>
        <w:spacing w:before="50"/>
        <w:rPr>
          <w:b/>
        </w:rPr>
      </w:pPr>
    </w:p>
    <w:p>
      <w:pPr>
        <w:pStyle w:val="BodyText"/>
        <w:spacing w:line="273" w:lineRule="auto"/>
        <w:ind w:left="452" w:right="281"/>
        <w:jc w:val="both"/>
      </w:pPr>
      <w:r>
        <w:rPr/>
        <w:t>Este eje está orientado </w:t>
      </w:r>
      <w:r>
        <w:rPr/>
        <w:t>al fortalecimiento de las capacidades productivas y comerciales de los pequeños y medianos productores agropecuarios, con el propósito de mejorar su competitividad y su inserción sostenible en los mercados.</w:t>
      </w:r>
    </w:p>
    <w:p>
      <w:pPr>
        <w:pStyle w:val="BodyText"/>
        <w:spacing w:after="0" w:line="273" w:lineRule="auto"/>
        <w:jc w:val="both"/>
        <w:sectPr>
          <w:type w:val="continuous"/>
          <w:pgSz w:w="11910" w:h="16850"/>
          <w:pgMar w:header="0" w:footer="0" w:top="0" w:bottom="0" w:left="0" w:right="0"/>
          <w:cols w:num="2" w:equalWidth="0">
            <w:col w:w="5676" w:space="40"/>
            <w:col w:w="6194"/>
          </w:cols>
        </w:sectPr>
      </w:pPr>
    </w:p>
    <w:p>
      <w:pPr>
        <w:pStyle w:val="BodyText"/>
        <w:spacing w:before="1"/>
      </w:pPr>
      <w:r>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6991867</wp:posOffset>
                </wp:positionV>
                <wp:extent cx="7562850" cy="37052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7562850" cy="3705225"/>
                          <a:chExt cx="7562850" cy="3705225"/>
                        </a:xfrm>
                      </wpg:grpSpPr>
                      <pic:pic>
                        <pic:nvPicPr>
                          <pic:cNvPr id="26" name="Image 26"/>
                          <pic:cNvPicPr/>
                        </pic:nvPicPr>
                        <pic:blipFill>
                          <a:blip r:embed="rId19" cstate="print"/>
                          <a:stretch>
                            <a:fillRect/>
                          </a:stretch>
                        </pic:blipFill>
                        <pic:spPr>
                          <a:xfrm>
                            <a:off x="0" y="0"/>
                            <a:ext cx="7562850" cy="3704707"/>
                          </a:xfrm>
                          <a:prstGeom prst="rect">
                            <a:avLst/>
                          </a:prstGeom>
                        </pic:spPr>
                      </pic:pic>
                      <wps:wsp>
                        <wps:cNvPr id="27" name="Graphic 27"/>
                        <wps:cNvSpPr/>
                        <wps:spPr>
                          <a:xfrm>
                            <a:off x="0" y="3572104"/>
                            <a:ext cx="7562850" cy="132715"/>
                          </a:xfrm>
                          <a:custGeom>
                            <a:avLst/>
                            <a:gdLst/>
                            <a:ahLst/>
                            <a:cxnLst/>
                            <a:rect l="l" t="t" r="r" b="b"/>
                            <a:pathLst>
                              <a:path w="7562850" h="132715">
                                <a:moveTo>
                                  <a:pt x="7562849" y="132603"/>
                                </a:moveTo>
                                <a:lnTo>
                                  <a:pt x="0" y="132603"/>
                                </a:lnTo>
                                <a:lnTo>
                                  <a:pt x="0" y="0"/>
                                </a:lnTo>
                                <a:lnTo>
                                  <a:pt x="7562849" y="0"/>
                                </a:lnTo>
                                <a:lnTo>
                                  <a:pt x="7562849" y="132603"/>
                                </a:lnTo>
                                <a:close/>
                              </a:path>
                            </a:pathLst>
                          </a:custGeom>
                          <a:solidFill>
                            <a:srgbClr val="1B3673"/>
                          </a:solidFill>
                        </wps:spPr>
                        <wps:bodyPr wrap="square" lIns="0" tIns="0" rIns="0" bIns="0" rtlCol="0">
                          <a:prstTxWarp prst="textNoShape">
                            <a:avLst/>
                          </a:prstTxWarp>
                          <a:noAutofit/>
                        </wps:bodyPr>
                      </wps:wsp>
                      <wps:wsp>
                        <wps:cNvPr id="28" name="Textbox 28"/>
                        <wps:cNvSpPr txBox="1"/>
                        <wps:spPr>
                          <a:xfrm>
                            <a:off x="7192119" y="3299903"/>
                            <a:ext cx="121285" cy="185420"/>
                          </a:xfrm>
                          <a:prstGeom prst="rect">
                            <a:avLst/>
                          </a:prstGeom>
                        </wps:spPr>
                        <wps:txbx>
                          <w:txbxContent>
                            <w:p>
                              <w:pPr>
                                <w:spacing w:before="0"/>
                                <w:ind w:left="0" w:right="0" w:firstLine="0"/>
                                <w:jc w:val="left"/>
                                <w:rPr>
                                  <w:b/>
                                  <w:sz w:val="24"/>
                                </w:rPr>
                              </w:pPr>
                              <w:r>
                                <w:rPr>
                                  <w:b/>
                                  <w:spacing w:val="-10"/>
                                  <w:sz w:val="24"/>
                                </w:rPr>
                                <w:t>4</w:t>
                              </w:r>
                            </w:p>
                          </w:txbxContent>
                        </wps:txbx>
                        <wps:bodyPr wrap="square" lIns="0" tIns="0" rIns="0" bIns="0" rtlCol="0">
                          <a:noAutofit/>
                        </wps:bodyPr>
                      </wps:wsp>
                    </wpg:wgp>
                  </a:graphicData>
                </a:graphic>
              </wp:anchor>
            </w:drawing>
          </mc:Choice>
          <mc:Fallback>
            <w:pict>
              <v:group style="position:absolute;margin-left:-.000002pt;margin-top:550.54071pt;width:595.5pt;height:291.75pt;mso-position-horizontal-relative:page;mso-position-vertical-relative:page;z-index:15734272" id="docshapegroup19" coordorigin="0,11011" coordsize="11910,5835">
                <v:shape style="position:absolute;left:0;top:11010;width:11910;height:5835" type="#_x0000_t75" id="docshape20" stroked="false">
                  <v:imagedata r:id="rId19" o:title=""/>
                </v:shape>
                <v:rect style="position:absolute;left:0;top:16636;width:11910;height:209" id="docshape21" filled="true" fillcolor="#1b3673" stroked="false">
                  <v:fill type="solid"/>
                </v:rect>
                <v:shape style="position:absolute;left:11326;top:16207;width:191;height:292" type="#_x0000_t202" id="docshape22" filled="false" stroked="false">
                  <v:textbox inset="0,0,0,0">
                    <w:txbxContent>
                      <w:p>
                        <w:pPr>
                          <w:spacing w:before="0"/>
                          <w:ind w:left="0" w:right="0" w:firstLine="0"/>
                          <w:jc w:val="left"/>
                          <w:rPr>
                            <w:b/>
                            <w:sz w:val="24"/>
                          </w:rPr>
                        </w:pPr>
                        <w:r>
                          <w:rPr>
                            <w:b/>
                            <w:spacing w:val="-10"/>
                            <w:sz w:val="24"/>
                          </w:rPr>
                          <w:t>4</w:t>
                        </w:r>
                      </w:p>
                    </w:txbxContent>
                  </v:textbox>
                  <w10:wrap type="none"/>
                </v:shape>
                <w10:wrap type="none"/>
              </v:group>
            </w:pict>
          </mc:Fallback>
        </mc:AlternateContent>
      </w:r>
    </w:p>
    <w:p>
      <w:pPr>
        <w:pStyle w:val="BodyText"/>
        <w:spacing w:line="273" w:lineRule="auto"/>
        <w:ind w:left="496" w:right="5953"/>
        <w:jc w:val="both"/>
      </w:pPr>
      <w:r>
        <w:rPr/>
        <w:drawing>
          <wp:anchor distT="0" distB="0" distL="0" distR="0" allowOverlap="1" layoutInCell="1" locked="0" behindDoc="0" simplePos="0" relativeHeight="15734784">
            <wp:simplePos x="0" y="0"/>
            <wp:positionH relativeFrom="page">
              <wp:posOffset>4133817</wp:posOffset>
            </wp:positionH>
            <wp:positionV relativeFrom="paragraph">
              <wp:posOffset>8739</wp:posOffset>
            </wp:positionV>
            <wp:extent cx="1335121" cy="1682291"/>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0" cstate="print"/>
                    <a:stretch>
                      <a:fillRect/>
                    </a:stretch>
                  </pic:blipFill>
                  <pic:spPr>
                    <a:xfrm>
                      <a:off x="0" y="0"/>
                      <a:ext cx="1335121" cy="1682291"/>
                    </a:xfrm>
                    <a:prstGeom prst="rect">
                      <a:avLst/>
                    </a:prstGeom>
                  </pic:spPr>
                </pic:pic>
              </a:graphicData>
            </a:graphic>
          </wp:anchor>
        </w:drawing>
      </w:r>
      <w:r>
        <w:rPr/>
        <w:drawing>
          <wp:anchor distT="0" distB="0" distL="0" distR="0" allowOverlap="1" layoutInCell="1" locked="0" behindDoc="0" simplePos="0" relativeHeight="15735296">
            <wp:simplePos x="0" y="0"/>
            <wp:positionH relativeFrom="page">
              <wp:posOffset>5856998</wp:posOffset>
            </wp:positionH>
            <wp:positionV relativeFrom="paragraph">
              <wp:posOffset>8739</wp:posOffset>
            </wp:positionV>
            <wp:extent cx="1335121" cy="1682291"/>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1" cstate="print"/>
                    <a:stretch>
                      <a:fillRect/>
                    </a:stretch>
                  </pic:blipFill>
                  <pic:spPr>
                    <a:xfrm>
                      <a:off x="0" y="0"/>
                      <a:ext cx="1335121" cy="1682291"/>
                    </a:xfrm>
                    <a:prstGeom prst="rect">
                      <a:avLst/>
                    </a:prstGeom>
                  </pic:spPr>
                </pic:pic>
              </a:graphicData>
            </a:graphic>
          </wp:anchor>
        </w:drawing>
      </w:r>
      <w:r>
        <w:rPr/>
        <w:t>Ambos ejes se articulan de </w:t>
      </w:r>
      <w:r>
        <w:rPr/>
        <w:t>manera complementaria, permitiendo que los resultados operativos se traduzcan en impactos sociales y económicos </w:t>
      </w:r>
      <w:r>
        <w:rPr>
          <w:spacing w:val="-2"/>
        </w:rPr>
        <w:t>sostenibles</w:t>
      </w:r>
    </w:p>
    <w:p>
      <w:pPr>
        <w:pStyle w:val="BodyText"/>
        <w:spacing w:after="0" w:line="273" w:lineRule="auto"/>
        <w:jc w:val="both"/>
        <w:sectPr>
          <w:type w:val="continuous"/>
          <w:pgSz w:w="11910" w:h="16850"/>
          <w:pgMar w:header="0" w:footer="0" w:top="0" w:bottom="0" w:left="0" w:right="0"/>
        </w:sectPr>
      </w:pPr>
    </w:p>
    <w:p>
      <w:pPr>
        <w:pStyle w:val="BodyText"/>
        <w:rPr>
          <w:sz w:val="20"/>
        </w:rPr>
      </w:pPr>
      <w:r>
        <w:rPr>
          <w:sz w:val="20"/>
        </w:rPr>
        <mc:AlternateContent>
          <mc:Choice Requires="wps">
            <w:drawing>
              <wp:inline distT="0" distB="0" distL="0" distR="0">
                <wp:extent cx="2799080" cy="345440"/>
                <wp:effectExtent l="0" t="0" r="0" b="0"/>
                <wp:docPr id="35" name="Group 35"/>
                <wp:cNvGraphicFramePr>
                  <a:graphicFrameLocks/>
                </wp:cNvGraphicFramePr>
                <a:graphic>
                  <a:graphicData uri="http://schemas.microsoft.com/office/word/2010/wordprocessingGroup">
                    <wpg:wgp>
                      <wpg:cNvPr id="35" name="Group 35"/>
                      <wpg:cNvGrpSpPr/>
                      <wpg:grpSpPr>
                        <a:xfrm>
                          <a:off x="0" y="0"/>
                          <a:ext cx="2799080" cy="345440"/>
                          <a:chExt cx="2799080" cy="345440"/>
                        </a:xfrm>
                      </wpg:grpSpPr>
                      <wps:wsp>
                        <wps:cNvPr id="36" name="Graphic 36"/>
                        <wps:cNvSpPr/>
                        <wps:spPr>
                          <a:xfrm>
                            <a:off x="0" y="0"/>
                            <a:ext cx="2799080" cy="345440"/>
                          </a:xfrm>
                          <a:custGeom>
                            <a:avLst/>
                            <a:gdLst/>
                            <a:ahLst/>
                            <a:cxnLst/>
                            <a:rect l="l" t="t" r="r" b="b"/>
                            <a:pathLst>
                              <a:path w="2799080" h="345440">
                                <a:moveTo>
                                  <a:pt x="0" y="0"/>
                                </a:moveTo>
                                <a:lnTo>
                                  <a:pt x="2798857" y="0"/>
                                </a:lnTo>
                                <a:lnTo>
                                  <a:pt x="2798857" y="345137"/>
                                </a:lnTo>
                                <a:lnTo>
                                  <a:pt x="0" y="345137"/>
                                </a:lnTo>
                                <a:lnTo>
                                  <a:pt x="0" y="0"/>
                                </a:lnTo>
                                <a:close/>
                              </a:path>
                            </a:pathLst>
                          </a:custGeom>
                          <a:solidFill>
                            <a:srgbClr val="1F3B73"/>
                          </a:solidFill>
                        </wps:spPr>
                        <wps:bodyPr wrap="square" lIns="0" tIns="0" rIns="0" bIns="0" rtlCol="0">
                          <a:prstTxWarp prst="textNoShape">
                            <a:avLst/>
                          </a:prstTxWarp>
                          <a:noAutofit/>
                        </wps:bodyPr>
                      </wps:wsp>
                    </wpg:wgp>
                  </a:graphicData>
                </a:graphic>
              </wp:inline>
            </w:drawing>
          </mc:Choice>
          <mc:Fallback>
            <w:pict>
              <v:group style="width:220.4pt;height:27.2pt;mso-position-horizontal-relative:char;mso-position-vertical-relative:line" id="docshapegroup27" coordorigin="0,0" coordsize="4408,544">
                <v:rect style="position:absolute;left:0;top:0;width:4408;height:544" id="docshape28" filled="true" fillcolor="#1f3b73" stroked="false">
                  <v:fill type="solid"/>
                </v:rect>
              </v:group>
            </w:pict>
          </mc:Fallback>
        </mc:AlternateContent>
      </w:r>
      <w:r>
        <w:rPr>
          <w:sz w:val="20"/>
        </w:rPr>
      </w:r>
    </w:p>
    <w:p>
      <w:pPr>
        <w:pStyle w:val="BodyText"/>
        <w:spacing w:before="105"/>
        <w:rPr>
          <w:sz w:val="31"/>
        </w:rPr>
      </w:pPr>
    </w:p>
    <w:p>
      <w:pPr>
        <w:pStyle w:val="Heading5"/>
        <w:spacing w:line="268" w:lineRule="auto"/>
      </w:pPr>
      <w:r>
        <w:rPr>
          <w:color w:val="1C1C1C"/>
        </w:rPr>
        <w:t>IMPLEMENTACIÓN</w:t>
      </w:r>
      <w:r>
        <w:rPr>
          <w:color w:val="1C1C1C"/>
          <w:spacing w:val="-27"/>
        </w:rPr>
        <w:t> </w:t>
      </w:r>
      <w:r>
        <w:rPr>
          <w:color w:val="1C1C1C"/>
        </w:rPr>
        <w:t>DE</w:t>
      </w:r>
      <w:r>
        <w:rPr>
          <w:color w:val="1C1C1C"/>
          <w:spacing w:val="-26"/>
        </w:rPr>
        <w:t> </w:t>
      </w:r>
      <w:r>
        <w:rPr>
          <w:color w:val="1C1C1C"/>
        </w:rPr>
        <w:t>ESQUEMAS</w:t>
      </w:r>
      <w:r>
        <w:rPr>
          <w:color w:val="1C1C1C"/>
          <w:spacing w:val="-27"/>
        </w:rPr>
        <w:t> </w:t>
      </w:r>
      <w:r>
        <w:rPr>
          <w:color w:val="1C1C1C"/>
        </w:rPr>
        <w:t>DE</w:t>
      </w:r>
      <w:r>
        <w:rPr>
          <w:color w:val="1C1C1C"/>
          <w:spacing w:val="-26"/>
        </w:rPr>
        <w:t> </w:t>
      </w:r>
      <w:r>
        <w:rPr>
          <w:color w:val="1C1C1C"/>
        </w:rPr>
        <w:t>COMERCIALIZACIÓN AGROPECUARIA EFICIENTES Y SOSTENIBLES</w:t>
      </w:r>
    </w:p>
    <w:p>
      <w:pPr>
        <w:pStyle w:val="BodyText"/>
        <w:spacing w:before="300"/>
        <w:rPr>
          <w:b/>
          <w:sz w:val="31"/>
        </w:rPr>
      </w:pPr>
    </w:p>
    <w:p>
      <w:pPr>
        <w:pStyle w:val="Heading8"/>
        <w:jc w:val="left"/>
      </w:pPr>
      <w:r>
        <w:rPr>
          <w:color w:val="1F3B73"/>
        </w:rPr>
        <w:t>Objetivo</w:t>
      </w:r>
      <w:r>
        <w:rPr>
          <w:color w:val="1F3B73"/>
          <w:spacing w:val="-14"/>
        </w:rPr>
        <w:t> </w:t>
      </w:r>
      <w:r>
        <w:rPr>
          <w:color w:val="1F3B73"/>
          <w:spacing w:val="-2"/>
        </w:rPr>
        <w:t>Estratégico</w:t>
      </w:r>
    </w:p>
    <w:p>
      <w:pPr>
        <w:pStyle w:val="BodyText"/>
        <w:spacing w:before="81"/>
        <w:rPr>
          <w:b/>
          <w:sz w:val="20"/>
        </w:rPr>
      </w:pPr>
    </w:p>
    <w:p>
      <w:pPr>
        <w:pStyle w:val="BodyText"/>
        <w:spacing w:after="0"/>
        <w:rPr>
          <w:b/>
          <w:sz w:val="20"/>
        </w:rPr>
        <w:sectPr>
          <w:footerReference w:type="default" r:id="rId22"/>
          <w:footerReference w:type="even" r:id="rId23"/>
          <w:pgSz w:w="11910" w:h="16850"/>
          <w:pgMar w:header="0" w:footer="437" w:top="200" w:bottom="620" w:left="0" w:right="0"/>
          <w:pgNumType w:start="5"/>
        </w:sectPr>
      </w:pPr>
    </w:p>
    <w:p>
      <w:pPr>
        <w:pStyle w:val="BodyText"/>
        <w:spacing w:line="273" w:lineRule="auto" w:before="98"/>
        <w:ind w:left="215" w:right="38"/>
        <w:jc w:val="both"/>
      </w:pPr>
      <w:r>
        <w:rPr/>
        <w:t>Fortalecer</w:t>
      </w:r>
      <w:r>
        <w:rPr>
          <w:spacing w:val="-5"/>
        </w:rPr>
        <w:t> </w:t>
      </w:r>
      <w:r>
        <w:rPr/>
        <w:t>la</w:t>
      </w:r>
      <w:r>
        <w:rPr>
          <w:spacing w:val="-5"/>
        </w:rPr>
        <w:t> </w:t>
      </w:r>
      <w:r>
        <w:rPr/>
        <w:t>disponibilidad</w:t>
      </w:r>
      <w:r>
        <w:rPr>
          <w:spacing w:val="-5"/>
        </w:rPr>
        <w:t> </w:t>
      </w:r>
      <w:r>
        <w:rPr/>
        <w:t>y</w:t>
      </w:r>
      <w:r>
        <w:rPr>
          <w:spacing w:val="-5"/>
        </w:rPr>
        <w:t> </w:t>
      </w:r>
      <w:r>
        <w:rPr/>
        <w:t>estabilidad de los productos agropecuarios mediante un sistema eficiente de comercialización, garantizando precios justos, seguridad alimentaria y apoyo a las comunidades vulnerables.</w:t>
      </w:r>
    </w:p>
    <w:p>
      <w:pPr>
        <w:pStyle w:val="BodyText"/>
        <w:spacing w:before="53"/>
      </w:pPr>
    </w:p>
    <w:p>
      <w:pPr>
        <w:pStyle w:val="BodyText"/>
        <w:spacing w:line="273" w:lineRule="auto"/>
        <w:ind w:left="215" w:right="38"/>
        <w:jc w:val="both"/>
      </w:pPr>
      <w:r>
        <w:rPr/>
        <w:t>El PEI se diseñó bajo los principios </w:t>
      </w:r>
      <w:r>
        <w:rPr/>
        <w:t>de coherencia estratégica, pertinencia social y sostenibilidad institucional, alineándose con los principales instrumentos</w:t>
      </w:r>
      <w:r>
        <w:rPr>
          <w:spacing w:val="-5"/>
        </w:rPr>
        <w:t> </w:t>
      </w:r>
      <w:r>
        <w:rPr/>
        <w:t>de</w:t>
      </w:r>
      <w:r>
        <w:rPr>
          <w:spacing w:val="-5"/>
        </w:rPr>
        <w:t> </w:t>
      </w:r>
      <w:r>
        <w:rPr/>
        <w:t>planificación</w:t>
      </w:r>
      <w:r>
        <w:rPr>
          <w:spacing w:val="-5"/>
        </w:rPr>
        <w:t> </w:t>
      </w:r>
      <w:r>
        <w:rPr/>
        <w:t>nacional</w:t>
      </w:r>
      <w:r>
        <w:rPr>
          <w:spacing w:val="-5"/>
        </w:rPr>
        <w:t> </w:t>
      </w:r>
      <w:r>
        <w:rPr/>
        <w:t>y con el marco normativo vigente.</w:t>
      </w:r>
    </w:p>
    <w:p>
      <w:pPr>
        <w:pStyle w:val="Heading8"/>
        <w:spacing w:before="272"/>
      </w:pPr>
      <w:r>
        <w:rPr>
          <w:color w:val="1F3B73"/>
        </w:rPr>
        <w:t>Resultados</w:t>
      </w:r>
      <w:r>
        <w:rPr>
          <w:color w:val="1F3B73"/>
          <w:spacing w:val="-12"/>
        </w:rPr>
        <w:t> </w:t>
      </w:r>
      <w:r>
        <w:rPr>
          <w:color w:val="1F3B73"/>
        </w:rPr>
        <w:t>esperados</w:t>
      </w:r>
      <w:r>
        <w:rPr>
          <w:color w:val="1F3B73"/>
          <w:spacing w:val="-11"/>
        </w:rPr>
        <w:t> </w:t>
      </w:r>
      <w:r>
        <w:rPr>
          <w:color w:val="1F3B73"/>
        </w:rPr>
        <w:t>del</w:t>
      </w:r>
      <w:r>
        <w:rPr>
          <w:color w:val="1F3B73"/>
          <w:spacing w:val="-12"/>
        </w:rPr>
        <w:t> </w:t>
      </w:r>
      <w:r>
        <w:rPr>
          <w:color w:val="1F3B73"/>
        </w:rPr>
        <w:t>Eje</w:t>
      </w:r>
      <w:r>
        <w:rPr>
          <w:color w:val="1F3B73"/>
          <w:spacing w:val="-11"/>
        </w:rPr>
        <w:t> </w:t>
      </w:r>
      <w:r>
        <w:rPr>
          <w:color w:val="1F3B73"/>
          <w:spacing w:val="-5"/>
        </w:rPr>
        <w:t>1:</w:t>
      </w:r>
    </w:p>
    <w:p>
      <w:pPr>
        <w:pStyle w:val="BodyText"/>
        <w:spacing w:before="93"/>
        <w:rPr>
          <w:b/>
        </w:rPr>
      </w:pPr>
    </w:p>
    <w:p>
      <w:pPr>
        <w:pStyle w:val="BodyText"/>
        <w:tabs>
          <w:tab w:pos="671" w:val="left" w:leader="none"/>
        </w:tabs>
        <w:spacing w:line="273" w:lineRule="auto" w:before="1"/>
        <w:ind w:left="671" w:right="38" w:hanging="291"/>
        <w:jc w:val="both"/>
      </w:pPr>
      <w:r>
        <w:rPr>
          <w:position w:val="5"/>
        </w:rPr>
        <w:drawing>
          <wp:inline distT="0" distB="0" distL="0" distR="0">
            <wp:extent cx="57171" cy="57171"/>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7" cstate="print"/>
                    <a:stretch>
                      <a:fillRect/>
                    </a:stretch>
                  </pic:blipFill>
                  <pic:spPr>
                    <a:xfrm>
                      <a:off x="0" y="0"/>
                      <a:ext cx="57171" cy="57171"/>
                    </a:xfrm>
                    <a:prstGeom prst="rect">
                      <a:avLst/>
                    </a:prstGeom>
                  </pic:spPr>
                </pic:pic>
              </a:graphicData>
            </a:graphic>
          </wp:inline>
        </w:drawing>
      </w:r>
      <w:r>
        <w:rPr>
          <w:position w:val="5"/>
        </w:rPr>
      </w:r>
      <w:r>
        <w:rPr>
          <w:rFonts w:ascii="Times New Roman" w:hAnsi="Times New Roman"/>
          <w:sz w:val="20"/>
        </w:rPr>
        <w:tab/>
      </w:r>
      <w:r>
        <w:rPr/>
        <w:t>Ampliación</w:t>
      </w:r>
      <w:r>
        <w:rPr>
          <w:spacing w:val="-7"/>
        </w:rPr>
        <w:t> </w:t>
      </w:r>
      <w:r>
        <w:rPr/>
        <w:t>de</w:t>
      </w:r>
      <w:r>
        <w:rPr>
          <w:spacing w:val="-7"/>
        </w:rPr>
        <w:t> </w:t>
      </w:r>
      <w:r>
        <w:rPr/>
        <w:t>la</w:t>
      </w:r>
      <w:r>
        <w:rPr>
          <w:spacing w:val="-7"/>
        </w:rPr>
        <w:t> </w:t>
      </w:r>
      <w:r>
        <w:rPr/>
        <w:t>cobertura</w:t>
      </w:r>
      <w:r>
        <w:rPr>
          <w:spacing w:val="-7"/>
        </w:rPr>
        <w:t> </w:t>
      </w:r>
      <w:r>
        <w:rPr/>
        <w:t>territorial de los canales de comercialización </w:t>
      </w:r>
      <w:r>
        <w:rPr>
          <w:spacing w:val="-2"/>
        </w:rPr>
        <w:t>directa.</w:t>
      </w:r>
    </w:p>
    <w:p>
      <w:pPr>
        <w:pStyle w:val="BodyText"/>
        <w:spacing w:before="50"/>
      </w:pPr>
    </w:p>
    <w:p>
      <w:pPr>
        <w:pStyle w:val="BodyText"/>
        <w:tabs>
          <w:tab w:pos="671" w:val="left" w:leader="none"/>
        </w:tabs>
        <w:spacing w:line="273" w:lineRule="auto"/>
        <w:ind w:left="671" w:right="38" w:hanging="291"/>
        <w:jc w:val="both"/>
      </w:pPr>
      <w:r>
        <w:rPr>
          <w:position w:val="5"/>
        </w:rPr>
        <w:drawing>
          <wp:inline distT="0" distB="0" distL="0" distR="0">
            <wp:extent cx="57171" cy="57171"/>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7" cstate="print"/>
                    <a:stretch>
                      <a:fillRect/>
                    </a:stretch>
                  </pic:blipFill>
                  <pic:spPr>
                    <a:xfrm>
                      <a:off x="0" y="0"/>
                      <a:ext cx="57171" cy="57171"/>
                    </a:xfrm>
                    <a:prstGeom prst="rect">
                      <a:avLst/>
                    </a:prstGeom>
                  </pic:spPr>
                </pic:pic>
              </a:graphicData>
            </a:graphic>
          </wp:inline>
        </w:drawing>
      </w:r>
      <w:r>
        <w:rPr>
          <w:position w:val="5"/>
        </w:rPr>
      </w:r>
      <w:r>
        <w:rPr>
          <w:rFonts w:ascii="Times New Roman" w:hAnsi="Times New Roman"/>
          <w:sz w:val="20"/>
        </w:rPr>
        <w:tab/>
      </w:r>
      <w:r>
        <w:rPr/>
        <w:t>Incremento de la </w:t>
      </w:r>
      <w:r>
        <w:rPr/>
        <w:t>población beneficiaria con acceso a alimentos a precios justos.</w:t>
      </w:r>
    </w:p>
    <w:p>
      <w:pPr>
        <w:pStyle w:val="BodyText"/>
        <w:spacing w:line="273" w:lineRule="auto" w:before="98"/>
        <w:ind w:left="215" w:right="322"/>
        <w:jc w:val="both"/>
      </w:pPr>
      <w:r>
        <w:rPr/>
        <w:br w:type="column"/>
      </w:r>
      <w:r>
        <w:rPr/>
        <w:t>El desempeño del Eje Estratégico </w:t>
      </w:r>
      <w:r>
        <w:rPr/>
        <w:t>1 durante el año 2025 evidencia un fortalecimiento sostenido de los esquemas de comercialización agropecuaria, permitiendo al INESPRE cumplir de manera efectiva su misión institucional. La magnitud de la cobertura</w:t>
      </w:r>
      <w:r>
        <w:rPr>
          <w:spacing w:val="-13"/>
        </w:rPr>
        <w:t> </w:t>
      </w:r>
      <w:r>
        <w:rPr/>
        <w:t>alcanzada</w:t>
      </w:r>
      <w:r>
        <w:rPr>
          <w:spacing w:val="-13"/>
        </w:rPr>
        <w:t> </w:t>
      </w:r>
      <w:r>
        <w:rPr/>
        <w:t>refleja</w:t>
      </w:r>
      <w:r>
        <w:rPr>
          <w:spacing w:val="-13"/>
        </w:rPr>
        <w:t> </w:t>
      </w:r>
      <w:r>
        <w:rPr/>
        <w:t>la</w:t>
      </w:r>
      <w:r>
        <w:rPr>
          <w:spacing w:val="-13"/>
        </w:rPr>
        <w:t> </w:t>
      </w:r>
      <w:r>
        <w:rPr/>
        <w:t>capacidad operativa de la institución para responder a las necesidades de la población, especialmente en contextos de vulnerabilidad social y económica.</w:t>
      </w:r>
    </w:p>
    <w:p>
      <w:pPr>
        <w:pStyle w:val="BodyText"/>
        <w:spacing w:before="324"/>
      </w:pPr>
    </w:p>
    <w:p>
      <w:pPr>
        <w:pStyle w:val="BodyText"/>
        <w:spacing w:line="273" w:lineRule="auto" w:before="1"/>
        <w:ind w:left="215" w:right="322"/>
        <w:jc w:val="both"/>
      </w:pPr>
      <w:r>
        <w:rPr/>
        <w:t>No obstante, el análisis del </w:t>
      </w:r>
      <w:r>
        <w:rPr/>
        <w:t>desempeño también identifica desafíos asociados a la optimización de los recursos disponibles, la sostenibilidad financiera de algunos productos terminales y la necesidad de fortalecer los mecanismos de</w:t>
      </w:r>
      <w:r>
        <w:rPr>
          <w:spacing w:val="-9"/>
        </w:rPr>
        <w:t> </w:t>
      </w:r>
      <w:r>
        <w:rPr/>
        <w:t>planificación</w:t>
      </w:r>
      <w:r>
        <w:rPr>
          <w:spacing w:val="-9"/>
        </w:rPr>
        <w:t> </w:t>
      </w:r>
      <w:r>
        <w:rPr/>
        <w:t>operativa</w:t>
      </w:r>
      <w:r>
        <w:rPr>
          <w:spacing w:val="-9"/>
        </w:rPr>
        <w:t> </w:t>
      </w:r>
      <w:r>
        <w:rPr/>
        <w:t>para</w:t>
      </w:r>
      <w:r>
        <w:rPr>
          <w:spacing w:val="-9"/>
        </w:rPr>
        <w:t> </w:t>
      </w:r>
      <w:r>
        <w:rPr/>
        <w:t>asegurar una ejecución equilibrada a lo largo del período estratégico</w:t>
      </w:r>
    </w:p>
    <w:p>
      <w:pPr>
        <w:pStyle w:val="BodyText"/>
        <w:spacing w:after="0" w:line="273" w:lineRule="auto"/>
        <w:jc w:val="both"/>
        <w:sectPr>
          <w:type w:val="continuous"/>
          <w:pgSz w:w="11910" w:h="16850"/>
          <w:pgMar w:header="0" w:footer="437" w:top="0" w:bottom="0" w:left="0" w:right="0"/>
          <w:cols w:num="2" w:equalWidth="0">
            <w:col w:w="5715" w:space="197"/>
            <w:col w:w="5998"/>
          </w:cols>
        </w:sectPr>
      </w:pPr>
    </w:p>
    <w:p>
      <w:pPr>
        <w:pStyle w:val="BodyText"/>
        <w:spacing w:before="50"/>
      </w:pPr>
    </w:p>
    <w:p>
      <w:pPr>
        <w:pStyle w:val="BodyText"/>
        <w:spacing w:line="273" w:lineRule="auto"/>
        <w:ind w:left="671" w:right="6233"/>
        <w:jc w:val="both"/>
      </w:pPr>
      <w:r>
        <w:rPr/>
        <mc:AlternateContent>
          <mc:Choice Requires="wps">
            <w:drawing>
              <wp:anchor distT="0" distB="0" distL="0" distR="0" allowOverlap="1" layoutInCell="1" locked="0" behindDoc="0" simplePos="0" relativeHeight="15736320">
                <wp:simplePos x="0" y="0"/>
                <wp:positionH relativeFrom="page">
                  <wp:posOffset>241849</wp:posOffset>
                </wp:positionH>
                <wp:positionV relativeFrom="paragraph">
                  <wp:posOffset>86759</wp:posOffset>
                </wp:positionV>
                <wp:extent cx="57785" cy="5778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57785" cy="57785"/>
                        </a:xfrm>
                        <a:custGeom>
                          <a:avLst/>
                          <a:gdLst/>
                          <a:ahLst/>
                          <a:cxnLst/>
                          <a:rect l="l" t="t" r="r" b="b"/>
                          <a:pathLst>
                            <a:path w="57785" h="57785">
                              <a:moveTo>
                                <a:pt x="32376" y="57171"/>
                              </a:moveTo>
                              <a:lnTo>
                                <a:pt x="24795" y="57171"/>
                              </a:lnTo>
                              <a:lnTo>
                                <a:pt x="21148" y="56446"/>
                              </a:lnTo>
                              <a:lnTo>
                                <a:pt x="0" y="32376"/>
                              </a:lnTo>
                              <a:lnTo>
                                <a:pt x="0" y="24795"/>
                              </a:lnTo>
                              <a:lnTo>
                                <a:pt x="24795" y="0"/>
                              </a:lnTo>
                              <a:lnTo>
                                <a:pt x="32376" y="0"/>
                              </a:lnTo>
                              <a:lnTo>
                                <a:pt x="57171" y="28585"/>
                              </a:lnTo>
                              <a:lnTo>
                                <a:pt x="57171" y="32376"/>
                              </a:lnTo>
                              <a:lnTo>
                                <a:pt x="32376" y="571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043303pt;margin-top:6.831418pt;width:4.55pt;height:4.55pt;mso-position-horizontal-relative:page;mso-position-vertical-relative:paragraph;z-index:15736320" id="docshape29" coordorigin="381,137" coordsize="91,91" path="m432,227l420,227,414,226,381,188,381,176,420,137,432,137,471,182,471,188,432,227xe" filled="true" fillcolor="#000000" stroked="false">
                <v:path arrowok="t"/>
                <v:fill type="solid"/>
                <w10:wrap type="none"/>
              </v:shape>
            </w:pict>
          </mc:Fallback>
        </mc:AlternateContent>
      </w:r>
      <w:r>
        <w:rPr/>
        <w:t>Reducción de la intermediación </w:t>
      </w:r>
      <w:r>
        <w:rPr/>
        <w:t>en comercialización de productos </w:t>
      </w:r>
      <w:r>
        <w:rPr>
          <w:spacing w:val="-2"/>
        </w:rPr>
        <w:t>agropecuarios.</w:t>
      </w:r>
    </w:p>
    <w:p>
      <w:pPr>
        <w:pStyle w:val="BodyText"/>
        <w:spacing w:before="50"/>
      </w:pPr>
    </w:p>
    <w:p>
      <w:pPr>
        <w:pStyle w:val="BodyText"/>
        <w:spacing w:line="273" w:lineRule="auto"/>
        <w:ind w:left="671" w:right="6233"/>
        <w:jc w:val="both"/>
      </w:pPr>
      <w:r>
        <w:rPr/>
        <mc:AlternateContent>
          <mc:Choice Requires="wps">
            <w:drawing>
              <wp:anchor distT="0" distB="0" distL="0" distR="0" allowOverlap="1" layoutInCell="1" locked="0" behindDoc="0" simplePos="0" relativeHeight="15736832">
                <wp:simplePos x="0" y="0"/>
                <wp:positionH relativeFrom="page">
                  <wp:posOffset>241849</wp:posOffset>
                </wp:positionH>
                <wp:positionV relativeFrom="paragraph">
                  <wp:posOffset>86878</wp:posOffset>
                </wp:positionV>
                <wp:extent cx="57785" cy="57785"/>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7785" cy="57785"/>
                        </a:xfrm>
                        <a:custGeom>
                          <a:avLst/>
                          <a:gdLst/>
                          <a:ahLst/>
                          <a:cxnLst/>
                          <a:rect l="l" t="t" r="r" b="b"/>
                          <a:pathLst>
                            <a:path w="57785" h="57785">
                              <a:moveTo>
                                <a:pt x="32376" y="57171"/>
                              </a:moveTo>
                              <a:lnTo>
                                <a:pt x="24795" y="57171"/>
                              </a:lnTo>
                              <a:lnTo>
                                <a:pt x="21148" y="56446"/>
                              </a:lnTo>
                              <a:lnTo>
                                <a:pt x="0" y="32376"/>
                              </a:lnTo>
                              <a:lnTo>
                                <a:pt x="0" y="24794"/>
                              </a:lnTo>
                              <a:lnTo>
                                <a:pt x="24795" y="0"/>
                              </a:lnTo>
                              <a:lnTo>
                                <a:pt x="32376" y="0"/>
                              </a:lnTo>
                              <a:lnTo>
                                <a:pt x="57171" y="28585"/>
                              </a:lnTo>
                              <a:lnTo>
                                <a:pt x="57171" y="32376"/>
                              </a:lnTo>
                              <a:lnTo>
                                <a:pt x="32376" y="571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043303pt;margin-top:6.840826pt;width:4.55pt;height:4.55pt;mso-position-horizontal-relative:page;mso-position-vertical-relative:paragraph;z-index:15736832" id="docshape30" coordorigin="381,137" coordsize="91,91" path="m432,227l420,227,414,226,381,188,381,176,420,137,432,137,471,182,471,188,432,227xe" filled="true" fillcolor="#000000" stroked="false">
                <v:path arrowok="t"/>
                <v:fill type="solid"/>
                <w10:wrap type="none"/>
              </v:shape>
            </w:pict>
          </mc:Fallback>
        </mc:AlternateContent>
      </w:r>
      <w:r>
        <w:rPr/>
        <w:t>Mayor participación de </w:t>
      </w:r>
      <w:r>
        <w:rPr/>
        <w:t>productores nacionales en los esquemas de comercialización institucionales.</w:t>
      </w:r>
    </w:p>
    <w:p>
      <w:pPr>
        <w:pStyle w:val="BodyText"/>
        <w:spacing w:after="0" w:line="273" w:lineRule="auto"/>
        <w:jc w:val="both"/>
        <w:sectPr>
          <w:type w:val="continuous"/>
          <w:pgSz w:w="11910" w:h="16850"/>
          <w:pgMar w:header="0" w:footer="437" w:top="0" w:bottom="0" w:left="0" w:right="0"/>
        </w:sectPr>
      </w:pPr>
    </w:p>
    <w:p>
      <w:pPr>
        <w:pStyle w:val="BodyText"/>
        <w:rPr>
          <w:sz w:val="29"/>
        </w:rPr>
      </w:pPr>
    </w:p>
    <w:p>
      <w:pPr>
        <w:pStyle w:val="BodyText"/>
        <w:rPr>
          <w:sz w:val="29"/>
        </w:rPr>
      </w:pPr>
    </w:p>
    <w:p>
      <w:pPr>
        <w:pStyle w:val="BodyText"/>
        <w:rPr>
          <w:sz w:val="29"/>
        </w:rPr>
      </w:pPr>
    </w:p>
    <w:p>
      <w:pPr>
        <w:pStyle w:val="BodyText"/>
        <w:spacing w:before="29"/>
        <w:rPr>
          <w:sz w:val="29"/>
        </w:rPr>
      </w:pPr>
    </w:p>
    <w:p>
      <w:pPr>
        <w:pStyle w:val="Heading7"/>
        <w:tabs>
          <w:tab w:pos="2678" w:val="left" w:leader="none"/>
          <w:tab w:pos="5637" w:val="left" w:leader="none"/>
          <w:tab w:pos="6575" w:val="left" w:leader="none"/>
          <w:tab w:pos="8174" w:val="left" w:leader="none"/>
          <w:tab w:pos="9803" w:val="left" w:leader="none"/>
          <w:tab w:pos="10654" w:val="left" w:leader="none"/>
        </w:tabs>
        <w:spacing w:line="266" w:lineRule="auto"/>
        <w:ind w:left="217" w:right="786"/>
        <w:jc w:val="left"/>
      </w:pPr>
      <w:r>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ragraph">
                  <wp:posOffset>-914644</wp:posOffset>
                </wp:positionV>
                <wp:extent cx="7562850" cy="75628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7562850" cy="756285"/>
                          <a:chExt cx="7562850" cy="756285"/>
                        </a:xfrm>
                      </wpg:grpSpPr>
                      <wps:wsp>
                        <wps:cNvPr id="42" name="Graphic 42"/>
                        <wps:cNvSpPr/>
                        <wps:spPr>
                          <a:xfrm>
                            <a:off x="0" y="0"/>
                            <a:ext cx="7562850" cy="756285"/>
                          </a:xfrm>
                          <a:custGeom>
                            <a:avLst/>
                            <a:gdLst/>
                            <a:ahLst/>
                            <a:cxnLst/>
                            <a:rect l="l" t="t" r="r" b="b"/>
                            <a:pathLst>
                              <a:path w="7562850" h="756285">
                                <a:moveTo>
                                  <a:pt x="7562850" y="756284"/>
                                </a:moveTo>
                                <a:lnTo>
                                  <a:pt x="0" y="756284"/>
                                </a:lnTo>
                                <a:lnTo>
                                  <a:pt x="0" y="0"/>
                                </a:lnTo>
                                <a:lnTo>
                                  <a:pt x="7562850" y="0"/>
                                </a:lnTo>
                                <a:lnTo>
                                  <a:pt x="7562850" y="756284"/>
                                </a:lnTo>
                                <a:close/>
                              </a:path>
                            </a:pathLst>
                          </a:custGeom>
                          <a:solidFill>
                            <a:srgbClr val="1B3673"/>
                          </a:solidFill>
                        </wps:spPr>
                        <wps:bodyPr wrap="square" lIns="0" tIns="0" rIns="0" bIns="0" rtlCol="0">
                          <a:prstTxWarp prst="textNoShape">
                            <a:avLst/>
                          </a:prstTxWarp>
                          <a:noAutofit/>
                        </wps:bodyPr>
                      </wps:wsp>
                      <wps:wsp>
                        <wps:cNvPr id="43" name="Textbox 43"/>
                        <wps:cNvSpPr txBox="1"/>
                        <wps:spPr>
                          <a:xfrm>
                            <a:off x="0" y="0"/>
                            <a:ext cx="7562850" cy="756285"/>
                          </a:xfrm>
                          <a:prstGeom prst="rect">
                            <a:avLst/>
                          </a:prstGeom>
                        </wps:spPr>
                        <wps:txbx>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wps:txbx>
                        <wps:bodyPr wrap="square" lIns="0" tIns="0" rIns="0" bIns="0" rtlCol="0">
                          <a:noAutofit/>
                        </wps:bodyPr>
                      </wps:wsp>
                    </wpg:wgp>
                  </a:graphicData>
                </a:graphic>
              </wp:anchor>
            </w:drawing>
          </mc:Choice>
          <mc:Fallback>
            <w:pict>
              <v:group style="position:absolute;margin-left:.000002pt;margin-top:-72.019218pt;width:595.5pt;height:59.55pt;mso-position-horizontal-relative:page;mso-position-vertical-relative:paragraph;z-index:15737344" id="docshapegroup31" coordorigin="0,-1440" coordsize="11910,1191">
                <v:rect style="position:absolute;left:0;top:-1441;width:11910;height:1191" id="docshape32" filled="true" fillcolor="#1b3673" stroked="false">
                  <v:fill type="solid"/>
                </v:rect>
                <v:shape style="position:absolute;left:0;top:-1441;width:11910;height:1191" type="#_x0000_t202" id="docshape33" filled="false" stroked="false">
                  <v:textbox inset="0,0,0,0">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v:textbox>
                  <w10:wrap type="none"/>
                </v:shape>
                <w10:wrap type="none"/>
              </v:group>
            </w:pict>
          </mc:Fallback>
        </mc:AlternateContent>
      </w:r>
      <w:r>
        <w:rPr>
          <w:spacing w:val="-2"/>
        </w:rPr>
        <w:t>RESULTADOS</w:t>
      </w:r>
      <w:r>
        <w:rPr/>
        <w:tab/>
      </w:r>
      <w:r>
        <w:rPr>
          <w:spacing w:val="-2"/>
        </w:rPr>
        <w:t>INSTITUCIONAL</w:t>
      </w:r>
      <w:r>
        <w:rPr/>
        <w:tab/>
      </w:r>
      <w:r>
        <w:rPr>
          <w:spacing w:val="-4"/>
        </w:rPr>
        <w:t>1.1:</w:t>
      </w:r>
      <w:r>
        <w:rPr/>
        <w:tab/>
      </w:r>
      <w:r>
        <w:rPr>
          <w:spacing w:val="-2"/>
        </w:rPr>
        <w:t>Servicio</w:t>
      </w:r>
      <w:r>
        <w:rPr/>
        <w:tab/>
      </w:r>
      <w:r>
        <w:rPr>
          <w:spacing w:val="-2"/>
        </w:rPr>
        <w:t>ofrecido</w:t>
      </w:r>
      <w:r>
        <w:rPr/>
        <w:tab/>
      </w:r>
      <w:r>
        <w:rPr>
          <w:spacing w:val="-4"/>
        </w:rPr>
        <w:t>por</w:t>
      </w:r>
      <w:r>
        <w:rPr/>
        <w:tab/>
      </w:r>
      <w:r>
        <w:rPr>
          <w:spacing w:val="-4"/>
        </w:rPr>
        <w:t>los </w:t>
      </w:r>
      <w:r>
        <w:rPr/>
        <w:t>mercados de productores para la población.</w:t>
      </w:r>
    </w:p>
    <w:p>
      <w:pPr>
        <w:pStyle w:val="BodyText"/>
        <w:spacing w:before="40"/>
        <w:rPr>
          <w:b/>
          <w:sz w:val="29"/>
        </w:rPr>
      </w:pPr>
    </w:p>
    <w:p>
      <w:pPr>
        <w:pStyle w:val="BodyText"/>
        <w:tabs>
          <w:tab w:pos="2454" w:val="left" w:leader="none"/>
          <w:tab w:pos="2695" w:val="left" w:leader="none"/>
          <w:tab w:pos="3125" w:val="left" w:leader="none"/>
          <w:tab w:pos="3558" w:val="left" w:leader="none"/>
          <w:tab w:pos="5184" w:val="left" w:leader="none"/>
          <w:tab w:pos="5783" w:val="left" w:leader="none"/>
          <w:tab w:pos="7081" w:val="left" w:leader="none"/>
          <w:tab w:pos="8405" w:val="left" w:leader="none"/>
          <w:tab w:pos="8838" w:val="left" w:leader="none"/>
          <w:tab w:pos="9485" w:val="left" w:leader="none"/>
        </w:tabs>
        <w:spacing w:line="273" w:lineRule="auto"/>
        <w:ind w:left="217" w:right="786"/>
      </w:pPr>
      <w:r>
        <w:rPr/>
        <w:t>Durante</w:t>
      </w:r>
      <w:r>
        <w:rPr>
          <w:spacing w:val="80"/>
        </w:rPr>
        <w:t> </w:t>
      </w:r>
      <w:r>
        <w:rPr/>
        <w:t>el</w:t>
      </w:r>
      <w:r>
        <w:rPr>
          <w:spacing w:val="80"/>
        </w:rPr>
        <w:t> </w:t>
      </w:r>
      <w:r>
        <w:rPr/>
        <w:t>período</w:t>
      </w:r>
      <w:r>
        <w:rPr>
          <w:spacing w:val="80"/>
        </w:rPr>
        <w:t> </w:t>
      </w:r>
      <w:r>
        <w:rPr/>
        <w:t>evaluado,</w:t>
      </w:r>
      <w:r>
        <w:rPr>
          <w:spacing w:val="80"/>
        </w:rPr>
        <w:t> </w:t>
      </w:r>
      <w:r>
        <w:rPr/>
        <w:t>el</w:t>
      </w:r>
      <w:r>
        <w:rPr>
          <w:spacing w:val="80"/>
        </w:rPr>
        <w:t> </w:t>
      </w:r>
      <w:r>
        <w:rPr/>
        <w:t>INESPRE</w:t>
      </w:r>
      <w:r>
        <w:rPr>
          <w:spacing w:val="80"/>
        </w:rPr>
        <w:t> </w:t>
      </w:r>
      <w:r>
        <w:rPr/>
        <w:t>programó</w:t>
      </w:r>
      <w:r>
        <w:rPr>
          <w:spacing w:val="80"/>
        </w:rPr>
        <w:t> </w:t>
      </w:r>
      <w:r>
        <w:rPr/>
        <w:t>la</w:t>
      </w:r>
      <w:r>
        <w:rPr>
          <w:spacing w:val="80"/>
        </w:rPr>
        <w:t> </w:t>
      </w:r>
      <w:r>
        <w:rPr/>
        <w:t>ejecución</w:t>
      </w:r>
      <w:r>
        <w:rPr>
          <w:spacing w:val="80"/>
        </w:rPr>
        <w:t> </w:t>
      </w:r>
      <w:r>
        <w:rPr/>
        <w:t>de</w:t>
      </w:r>
      <w:r>
        <w:rPr>
          <w:spacing w:val="80"/>
        </w:rPr>
        <w:t> </w:t>
      </w:r>
      <w:r>
        <w:rPr>
          <w:b/>
        </w:rPr>
        <w:t>1,290 </w:t>
      </w:r>
      <w:r>
        <w:rPr/>
        <w:t>Mercados</w:t>
      </w:r>
      <w:r>
        <w:rPr>
          <w:spacing w:val="39"/>
        </w:rPr>
        <w:t> </w:t>
      </w:r>
      <w:r>
        <w:rPr/>
        <w:t>de</w:t>
      </w:r>
      <w:r>
        <w:rPr>
          <w:spacing w:val="39"/>
        </w:rPr>
        <w:t> </w:t>
      </w:r>
      <w:r>
        <w:rPr/>
        <w:t>Productores,</w:t>
      </w:r>
      <w:r>
        <w:rPr>
          <w:spacing w:val="39"/>
        </w:rPr>
        <w:t> </w:t>
      </w:r>
      <w:r>
        <w:rPr/>
        <w:t>logrando</w:t>
      </w:r>
      <w:r>
        <w:rPr>
          <w:spacing w:val="39"/>
        </w:rPr>
        <w:t> </w:t>
      </w:r>
      <w:r>
        <w:rPr/>
        <w:t>la</w:t>
      </w:r>
      <w:r>
        <w:rPr>
          <w:spacing w:val="39"/>
        </w:rPr>
        <w:t> </w:t>
      </w:r>
      <w:r>
        <w:rPr/>
        <w:t>realización</w:t>
      </w:r>
      <w:r>
        <w:rPr>
          <w:spacing w:val="39"/>
        </w:rPr>
        <w:t> </w:t>
      </w:r>
      <w:r>
        <w:rPr/>
        <w:t>de</w:t>
      </w:r>
      <w:r>
        <w:rPr>
          <w:spacing w:val="39"/>
        </w:rPr>
        <w:t> </w:t>
      </w:r>
      <w:r>
        <w:rPr>
          <w:b/>
        </w:rPr>
        <w:t>1,480</w:t>
      </w:r>
      <w:r>
        <w:rPr>
          <w:b/>
          <w:spacing w:val="40"/>
        </w:rPr>
        <w:t> </w:t>
      </w:r>
      <w:r>
        <w:rPr/>
        <w:t>mercados,</w:t>
      </w:r>
      <w:r>
        <w:rPr>
          <w:spacing w:val="39"/>
        </w:rPr>
        <w:t> </w:t>
      </w:r>
      <w:r>
        <w:rPr/>
        <w:t>lo</w:t>
      </w:r>
      <w:r>
        <w:rPr>
          <w:spacing w:val="39"/>
        </w:rPr>
        <w:t> </w:t>
      </w:r>
      <w:r>
        <w:rPr/>
        <w:t>que representa</w:t>
      </w:r>
      <w:r>
        <w:rPr>
          <w:spacing w:val="-2"/>
        </w:rPr>
        <w:t> </w:t>
      </w:r>
      <w:r>
        <w:rPr/>
        <w:t>un</w:t>
      </w:r>
      <w:r>
        <w:rPr>
          <w:spacing w:val="-2"/>
        </w:rPr>
        <w:t> </w:t>
      </w:r>
      <w:r>
        <w:rPr/>
        <w:t>nivel</w:t>
      </w:r>
      <w:r>
        <w:rPr>
          <w:spacing w:val="-2"/>
        </w:rPr>
        <w:t> </w:t>
      </w:r>
      <w:r>
        <w:rPr/>
        <w:t>de</w:t>
      </w:r>
      <w:r>
        <w:rPr>
          <w:spacing w:val="-2"/>
        </w:rPr>
        <w:t> </w:t>
      </w:r>
      <w:r>
        <w:rPr/>
        <w:t>ejecución</w:t>
      </w:r>
      <w:r>
        <w:rPr>
          <w:spacing w:val="-2"/>
        </w:rPr>
        <w:t> </w:t>
      </w:r>
      <w:r>
        <w:rPr/>
        <w:t>aproximado</w:t>
      </w:r>
      <w:r>
        <w:rPr>
          <w:spacing w:val="-2"/>
        </w:rPr>
        <w:t> </w:t>
      </w:r>
      <w:r>
        <w:rPr/>
        <w:t>del</w:t>
      </w:r>
      <w:r>
        <w:rPr>
          <w:spacing w:val="-2"/>
        </w:rPr>
        <w:t> </w:t>
      </w:r>
      <w:r>
        <w:rPr>
          <w:b/>
        </w:rPr>
        <w:t>115% </w:t>
      </w:r>
      <w:r>
        <w:rPr/>
        <w:t>de</w:t>
      </w:r>
      <w:r>
        <w:rPr>
          <w:spacing w:val="-2"/>
        </w:rPr>
        <w:t> </w:t>
      </w:r>
      <w:r>
        <w:rPr/>
        <w:t>la</w:t>
      </w:r>
      <w:r>
        <w:rPr>
          <w:spacing w:val="-2"/>
        </w:rPr>
        <w:t> </w:t>
      </w:r>
      <w:r>
        <w:rPr/>
        <w:t>meta</w:t>
      </w:r>
      <w:r>
        <w:rPr>
          <w:spacing w:val="-2"/>
        </w:rPr>
        <w:t> </w:t>
      </w:r>
      <w:r>
        <w:rPr/>
        <w:t>establecida. Estas acciones</w:t>
        <w:tab/>
        <w:t>contribuyeron a mantener el impacto social de los canales de </w:t>
      </w:r>
      <w:r>
        <w:rPr>
          <w:spacing w:val="-2"/>
        </w:rPr>
        <w:t>comercialización</w:t>
      </w:r>
      <w:r>
        <w:rPr/>
        <w:tab/>
        <w:tab/>
      </w:r>
      <w:r>
        <w:rPr>
          <w:spacing w:val="-10"/>
        </w:rPr>
        <w:t>y</w:t>
      </w:r>
      <w:r>
        <w:rPr/>
        <w:tab/>
      </w:r>
      <w:r>
        <w:rPr>
          <w:spacing w:val="-10"/>
        </w:rPr>
        <w:t>a</w:t>
      </w:r>
      <w:r>
        <w:rPr/>
        <w:tab/>
      </w:r>
      <w:r>
        <w:rPr>
          <w:spacing w:val="-2"/>
        </w:rPr>
        <w:t>responder</w:t>
      </w:r>
      <w:r>
        <w:rPr/>
        <w:tab/>
      </w:r>
      <w:r>
        <w:rPr>
          <w:spacing w:val="-6"/>
        </w:rPr>
        <w:t>de</w:t>
      </w:r>
      <w:r>
        <w:rPr/>
        <w:tab/>
      </w:r>
      <w:r>
        <w:rPr>
          <w:spacing w:val="-2"/>
        </w:rPr>
        <w:t>manera</w:t>
      </w:r>
      <w:r>
        <w:rPr/>
        <w:tab/>
      </w:r>
      <w:r>
        <w:rPr>
          <w:spacing w:val="-2"/>
        </w:rPr>
        <w:t>efectiva</w:t>
      </w:r>
      <w:r>
        <w:rPr/>
        <w:tab/>
      </w:r>
      <w:r>
        <w:rPr>
          <w:spacing w:val="-10"/>
        </w:rPr>
        <w:t>a</w:t>
      </w:r>
      <w:r>
        <w:rPr/>
        <w:tab/>
      </w:r>
      <w:r>
        <w:rPr>
          <w:spacing w:val="-4"/>
        </w:rPr>
        <w:t>las</w:t>
      </w:r>
      <w:r>
        <w:rPr/>
        <w:tab/>
      </w:r>
      <w:r>
        <w:rPr>
          <w:spacing w:val="-2"/>
        </w:rPr>
        <w:t>necesidades </w:t>
      </w:r>
      <w:r>
        <w:rPr/>
        <w:t>alimentarias identificadas durante el período.</w:t>
      </w:r>
    </w:p>
    <w:p>
      <w:pPr>
        <w:pStyle w:val="BodyText"/>
        <w:rPr>
          <w:sz w:val="31"/>
        </w:rPr>
      </w:pPr>
    </w:p>
    <w:p>
      <w:pPr>
        <w:pStyle w:val="BodyText"/>
        <w:rPr>
          <w:sz w:val="31"/>
        </w:rPr>
      </w:pPr>
    </w:p>
    <w:p>
      <w:pPr>
        <w:pStyle w:val="BodyText"/>
        <w:rPr>
          <w:sz w:val="31"/>
        </w:rPr>
      </w:pPr>
    </w:p>
    <w:p>
      <w:pPr>
        <w:pStyle w:val="BodyText"/>
        <w:spacing w:before="324"/>
        <w:rPr>
          <w:sz w:val="31"/>
        </w:rPr>
      </w:pPr>
    </w:p>
    <w:p>
      <w:pPr>
        <w:pStyle w:val="Heading6"/>
        <w:ind w:left="953"/>
      </w:pPr>
      <w:r>
        <w:rPr/>
        <w:t>Gráfico</w:t>
      </w:r>
      <w:r>
        <w:rPr>
          <w:spacing w:val="-13"/>
        </w:rPr>
        <w:t> </w:t>
      </w:r>
      <w:r>
        <w:rPr/>
        <w:t>1.</w:t>
      </w:r>
      <w:r>
        <w:rPr>
          <w:spacing w:val="-13"/>
        </w:rPr>
        <w:t> </w:t>
      </w:r>
      <w:r>
        <w:rPr/>
        <w:t>Mercados</w:t>
      </w:r>
      <w:r>
        <w:rPr>
          <w:spacing w:val="-13"/>
        </w:rPr>
        <w:t> </w:t>
      </w:r>
      <w:r>
        <w:rPr/>
        <w:t>de</w:t>
      </w:r>
      <w:r>
        <w:rPr>
          <w:spacing w:val="-13"/>
        </w:rPr>
        <w:t> </w:t>
      </w:r>
      <w:r>
        <w:rPr>
          <w:spacing w:val="-2"/>
        </w:rPr>
        <w:t>Productores</w:t>
      </w:r>
    </w:p>
    <w:p>
      <w:pPr>
        <w:pStyle w:val="BodyText"/>
        <w:rPr>
          <w:sz w:val="20"/>
        </w:rPr>
      </w:pPr>
    </w:p>
    <w:p>
      <w:pPr>
        <w:pStyle w:val="BodyText"/>
        <w:rPr>
          <w:sz w:val="20"/>
        </w:rPr>
      </w:pPr>
    </w:p>
    <w:p>
      <w:pPr>
        <w:pStyle w:val="BodyText"/>
        <w:spacing w:before="122"/>
        <w:rPr>
          <w:sz w:val="20"/>
        </w:rPr>
      </w:pPr>
    </w:p>
    <w:p>
      <w:pPr>
        <w:tabs>
          <w:tab w:pos="4105" w:val="left" w:leader="none"/>
        </w:tabs>
        <w:spacing w:before="0"/>
        <w:ind w:left="2348" w:right="0" w:firstLine="0"/>
        <w:jc w:val="left"/>
        <w:rPr>
          <w:rFonts w:ascii="Trebuchet MS"/>
          <w:sz w:val="20"/>
        </w:rPr>
      </w:pPr>
      <w:r>
        <w:rPr>
          <w:position w:val="-4"/>
        </w:rPr>
        <w:drawing>
          <wp:inline distT="0" distB="0" distL="0" distR="0">
            <wp:extent cx="130273" cy="130273"/>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24" cstate="print"/>
                    <a:stretch>
                      <a:fillRect/>
                    </a:stretch>
                  </pic:blipFill>
                  <pic:spPr>
                    <a:xfrm>
                      <a:off x="0" y="0"/>
                      <a:ext cx="130273" cy="130273"/>
                    </a:xfrm>
                    <a:prstGeom prst="rect">
                      <a:avLst/>
                    </a:prstGeom>
                  </pic:spPr>
                </pic:pic>
              </a:graphicData>
            </a:graphic>
          </wp:inline>
        </w:drawing>
      </w:r>
      <w:r>
        <w:rPr>
          <w:position w:val="-4"/>
        </w:rPr>
      </w:r>
      <w:r>
        <w:rPr>
          <w:rFonts w:ascii="Times New Roman"/>
          <w:spacing w:val="40"/>
          <w:sz w:val="20"/>
        </w:rPr>
        <w:t> </w:t>
      </w:r>
      <w:r>
        <w:rPr>
          <w:rFonts w:ascii="Trebuchet MS"/>
          <w:sz w:val="20"/>
        </w:rPr>
        <w:t>Programado</w:t>
        <w:tab/>
      </w:r>
      <w:r>
        <w:rPr>
          <w:rFonts w:ascii="Trebuchet MS"/>
          <w:position w:val="-4"/>
          <w:sz w:val="20"/>
        </w:rPr>
        <w:drawing>
          <wp:inline distT="0" distB="0" distL="0" distR="0">
            <wp:extent cx="130273" cy="130273"/>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25" cstate="print"/>
                    <a:stretch>
                      <a:fillRect/>
                    </a:stretch>
                  </pic:blipFill>
                  <pic:spPr>
                    <a:xfrm>
                      <a:off x="0" y="0"/>
                      <a:ext cx="130273" cy="130273"/>
                    </a:xfrm>
                    <a:prstGeom prst="rect">
                      <a:avLst/>
                    </a:prstGeom>
                  </pic:spPr>
                </pic:pic>
              </a:graphicData>
            </a:graphic>
          </wp:inline>
        </w:drawing>
      </w:r>
      <w:r>
        <w:rPr>
          <w:rFonts w:ascii="Trebuchet MS"/>
          <w:position w:val="-4"/>
          <w:sz w:val="20"/>
        </w:rPr>
      </w:r>
      <w:r>
        <w:rPr>
          <w:rFonts w:ascii="Times New Roman"/>
          <w:spacing w:val="40"/>
          <w:sz w:val="20"/>
        </w:rPr>
        <w:t> </w:t>
      </w:r>
      <w:r>
        <w:rPr>
          <w:rFonts w:ascii="Trebuchet MS"/>
          <w:sz w:val="20"/>
        </w:rPr>
        <w:t>Ejecutado</w:t>
      </w:r>
    </w:p>
    <w:p>
      <w:pPr>
        <w:spacing w:before="151"/>
        <w:ind w:left="810" w:right="0" w:firstLine="0"/>
        <w:jc w:val="left"/>
        <w:rPr>
          <w:rFonts w:ascii="Trebuchet MS"/>
          <w:sz w:val="20"/>
        </w:rPr>
      </w:pPr>
      <w:r>
        <w:rPr>
          <w:rFonts w:ascii="Trebuchet MS"/>
          <w:sz w:val="20"/>
        </w:rPr>
        <mc:AlternateContent>
          <mc:Choice Requires="wps">
            <w:drawing>
              <wp:anchor distT="0" distB="0" distL="0" distR="0" allowOverlap="1" layoutInCell="1" locked="0" behindDoc="0" simplePos="0" relativeHeight="15738368">
                <wp:simplePos x="0" y="0"/>
                <wp:positionH relativeFrom="page">
                  <wp:posOffset>909734</wp:posOffset>
                </wp:positionH>
                <wp:positionV relativeFrom="paragraph">
                  <wp:posOffset>169692</wp:posOffset>
                </wp:positionV>
                <wp:extent cx="3101340" cy="127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3101340" cy="1270"/>
                        </a:xfrm>
                        <a:custGeom>
                          <a:avLst/>
                          <a:gdLst/>
                          <a:ahLst/>
                          <a:cxnLst/>
                          <a:rect l="l" t="t" r="r" b="b"/>
                          <a:pathLst>
                            <a:path w="3101340" h="0">
                              <a:moveTo>
                                <a:pt x="0" y="0"/>
                              </a:moveTo>
                              <a:lnTo>
                                <a:pt x="3101224" y="0"/>
                              </a:lnTo>
                            </a:path>
                          </a:pathLst>
                        </a:custGeom>
                        <a:ln w="57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71.632675pt,13.361587pt" to="315.823581pt,13.361587pt" stroked="true" strokeweight=".449902pt" strokecolor="#000000">
                <v:stroke dashstyle="solid"/>
                <w10:wrap type="none"/>
              </v:line>
            </w:pict>
          </mc:Fallback>
        </mc:AlternateContent>
      </w:r>
      <w:r>
        <w:rPr>
          <w:rFonts w:ascii="Trebuchet MS"/>
          <w:spacing w:val="-4"/>
          <w:w w:val="110"/>
          <w:sz w:val="20"/>
        </w:rPr>
        <w:t>2000</w:t>
      </w: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spacing w:before="27"/>
        <w:rPr>
          <w:rFonts w:ascii="Trebuchet MS"/>
          <w:sz w:val="20"/>
        </w:rPr>
      </w:pPr>
    </w:p>
    <w:p>
      <w:pPr>
        <w:pStyle w:val="BodyText"/>
        <w:spacing w:after="0"/>
        <w:rPr>
          <w:rFonts w:ascii="Trebuchet MS"/>
          <w:sz w:val="20"/>
        </w:rPr>
        <w:sectPr>
          <w:pgSz w:w="11910" w:h="16850"/>
          <w:pgMar w:header="0" w:footer="437" w:top="0" w:bottom="620" w:left="0" w:right="0"/>
        </w:sectPr>
      </w:pPr>
    </w:p>
    <w:p>
      <w:pPr>
        <w:spacing w:before="108"/>
        <w:ind w:left="880" w:right="0" w:firstLine="0"/>
        <w:jc w:val="left"/>
        <w:rPr>
          <w:rFonts w:ascii="Trebuchet MS"/>
          <w:sz w:val="20"/>
        </w:rPr>
      </w:pPr>
      <w:r>
        <w:rPr>
          <w:rFonts w:ascii="Trebuchet MS"/>
          <w:spacing w:val="-4"/>
          <w:sz w:val="20"/>
        </w:rPr>
        <w:t>1500</w:t>
      </w: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spacing w:before="134"/>
        <w:rPr>
          <w:rFonts w:ascii="Trebuchet MS"/>
          <w:sz w:val="20"/>
        </w:rPr>
      </w:pPr>
    </w:p>
    <w:p>
      <w:pPr>
        <w:spacing w:before="0"/>
        <w:ind w:left="878" w:right="0" w:firstLine="0"/>
        <w:jc w:val="left"/>
        <w:rPr>
          <w:rFonts w:ascii="Trebuchet MS"/>
          <w:sz w:val="20"/>
        </w:rPr>
      </w:pPr>
      <w:r>
        <w:rPr>
          <w:rFonts w:ascii="Trebuchet MS"/>
          <w:spacing w:val="-4"/>
          <w:sz w:val="20"/>
        </w:rPr>
        <w:t>1000</w:t>
      </w:r>
    </w:p>
    <w:p>
      <w:pPr>
        <w:pStyle w:val="Heading2"/>
        <w:ind w:left="878"/>
      </w:pPr>
      <w:r>
        <w:rPr>
          <w:b w:val="0"/>
        </w:rPr>
        <w:br w:type="column"/>
      </w:r>
      <w:r>
        <w:rPr>
          <w:color w:val="004AAC"/>
          <w:spacing w:val="-4"/>
        </w:rPr>
        <w:t>115%</w:t>
      </w:r>
    </w:p>
    <w:p>
      <w:pPr>
        <w:pStyle w:val="Heading2"/>
        <w:spacing w:after="0"/>
        <w:sectPr>
          <w:type w:val="continuous"/>
          <w:pgSz w:w="11910" w:h="16850"/>
          <w:pgMar w:header="0" w:footer="437" w:top="0" w:bottom="0" w:left="0" w:right="0"/>
          <w:cols w:num="2" w:equalWidth="0">
            <w:col w:w="1322" w:space="5304"/>
            <w:col w:w="5284"/>
          </w:cols>
        </w:sectPr>
      </w:pPr>
    </w:p>
    <w:p>
      <w:pPr>
        <w:pStyle w:val="BodyText"/>
        <w:rPr>
          <w:b/>
          <w:sz w:val="20"/>
        </w:rPr>
      </w:pPr>
    </w:p>
    <w:p>
      <w:pPr>
        <w:pStyle w:val="BodyText"/>
        <w:rPr>
          <w:b/>
          <w:sz w:val="20"/>
        </w:rPr>
      </w:pPr>
    </w:p>
    <w:p>
      <w:pPr>
        <w:pStyle w:val="BodyText"/>
        <w:rPr>
          <w:b/>
          <w:sz w:val="20"/>
        </w:rPr>
      </w:pPr>
    </w:p>
    <w:p>
      <w:pPr>
        <w:pStyle w:val="BodyText"/>
        <w:spacing w:before="91"/>
        <w:rPr>
          <w:b/>
          <w:sz w:val="20"/>
        </w:rPr>
      </w:pPr>
    </w:p>
    <w:p>
      <w:pPr>
        <w:spacing w:before="1"/>
        <w:ind w:left="939" w:right="0" w:firstLine="0"/>
        <w:jc w:val="left"/>
        <w:rPr>
          <w:rFonts w:ascii="Trebuchet MS"/>
          <w:sz w:val="20"/>
        </w:rPr>
      </w:pPr>
      <w:r>
        <w:rPr>
          <w:rFonts w:ascii="Trebuchet MS"/>
          <w:sz w:val="20"/>
        </w:rPr>
        <mc:AlternateContent>
          <mc:Choice Requires="wps">
            <w:drawing>
              <wp:anchor distT="0" distB="0" distL="0" distR="0" allowOverlap="1" layoutInCell="1" locked="0" behindDoc="0" simplePos="0" relativeHeight="15737856">
                <wp:simplePos x="0" y="0"/>
                <wp:positionH relativeFrom="page">
                  <wp:posOffset>909734</wp:posOffset>
                </wp:positionH>
                <wp:positionV relativeFrom="paragraph">
                  <wp:posOffset>-1574360</wp:posOffset>
                </wp:positionV>
                <wp:extent cx="3101340" cy="247459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3101340" cy="2474595"/>
                          <a:chExt cx="3101340" cy="2474595"/>
                        </a:xfrm>
                      </wpg:grpSpPr>
                      <wps:wsp>
                        <wps:cNvPr id="48" name="Graphic 48"/>
                        <wps:cNvSpPr/>
                        <wps:spPr>
                          <a:xfrm>
                            <a:off x="0" y="2471197"/>
                            <a:ext cx="3101340" cy="1270"/>
                          </a:xfrm>
                          <a:custGeom>
                            <a:avLst/>
                            <a:gdLst/>
                            <a:ahLst/>
                            <a:cxnLst/>
                            <a:rect l="l" t="t" r="r" b="b"/>
                            <a:pathLst>
                              <a:path w="3101340" h="0">
                                <a:moveTo>
                                  <a:pt x="0" y="0"/>
                                </a:moveTo>
                                <a:lnTo>
                                  <a:pt x="3101224" y="0"/>
                                </a:lnTo>
                              </a:path>
                            </a:pathLst>
                          </a:custGeom>
                          <a:ln w="5713">
                            <a:solidFill>
                              <a:srgbClr val="000000"/>
                            </a:solidFill>
                            <a:prstDash val="solid"/>
                          </a:ln>
                        </wps:spPr>
                        <wps:bodyPr wrap="square" lIns="0" tIns="0" rIns="0" bIns="0" rtlCol="0">
                          <a:prstTxWarp prst="textNoShape">
                            <a:avLst/>
                          </a:prstTxWarp>
                          <a:noAutofit/>
                        </wps:bodyPr>
                      </wps:wsp>
                      <wps:wsp>
                        <wps:cNvPr id="49" name="Graphic 49"/>
                        <wps:cNvSpPr/>
                        <wps:spPr>
                          <a:xfrm>
                            <a:off x="0" y="2856"/>
                            <a:ext cx="3101340" cy="1645920"/>
                          </a:xfrm>
                          <a:custGeom>
                            <a:avLst/>
                            <a:gdLst/>
                            <a:ahLst/>
                            <a:cxnLst/>
                            <a:rect l="l" t="t" r="r" b="b"/>
                            <a:pathLst>
                              <a:path w="3101340" h="1645920">
                                <a:moveTo>
                                  <a:pt x="0" y="1645560"/>
                                </a:moveTo>
                                <a:lnTo>
                                  <a:pt x="3101224" y="1645560"/>
                                </a:lnTo>
                              </a:path>
                              <a:path w="3101340" h="1645920">
                                <a:moveTo>
                                  <a:pt x="0" y="822780"/>
                                </a:moveTo>
                                <a:lnTo>
                                  <a:pt x="3101224" y="822780"/>
                                </a:lnTo>
                              </a:path>
                              <a:path w="3101340" h="1645920">
                                <a:moveTo>
                                  <a:pt x="0" y="0"/>
                                </a:moveTo>
                                <a:lnTo>
                                  <a:pt x="3101224" y="0"/>
                                </a:lnTo>
                              </a:path>
                            </a:pathLst>
                          </a:custGeom>
                          <a:ln w="5713">
                            <a:solidFill>
                              <a:srgbClr val="000000"/>
                            </a:solidFill>
                            <a:prstDash val="solid"/>
                          </a:ln>
                        </wps:spPr>
                        <wps:bodyPr wrap="square" lIns="0" tIns="0" rIns="0" bIns="0" rtlCol="0">
                          <a:prstTxWarp prst="textNoShape">
                            <a:avLst/>
                          </a:prstTxWarp>
                          <a:noAutofit/>
                        </wps:bodyPr>
                      </wps:wsp>
                      <wps:wsp>
                        <wps:cNvPr id="50" name="Graphic 50"/>
                        <wps:cNvSpPr/>
                        <wps:spPr>
                          <a:xfrm>
                            <a:off x="0" y="348424"/>
                            <a:ext cx="1511300" cy="2122805"/>
                          </a:xfrm>
                          <a:custGeom>
                            <a:avLst/>
                            <a:gdLst/>
                            <a:ahLst/>
                            <a:cxnLst/>
                            <a:rect l="l" t="t" r="r" b="b"/>
                            <a:pathLst>
                              <a:path w="1511300" h="2122805">
                                <a:moveTo>
                                  <a:pt x="1510853" y="2122773"/>
                                </a:moveTo>
                                <a:lnTo>
                                  <a:pt x="0" y="2122773"/>
                                </a:lnTo>
                                <a:lnTo>
                                  <a:pt x="0" y="112931"/>
                                </a:lnTo>
                                <a:lnTo>
                                  <a:pt x="12237" y="67281"/>
                                </a:lnTo>
                                <a:lnTo>
                                  <a:pt x="41013" y="29789"/>
                                </a:lnTo>
                                <a:lnTo>
                                  <a:pt x="81946" y="6163"/>
                                </a:lnTo>
                                <a:lnTo>
                                  <a:pt x="112931" y="0"/>
                                </a:lnTo>
                                <a:lnTo>
                                  <a:pt x="1397921" y="0"/>
                                </a:lnTo>
                                <a:lnTo>
                                  <a:pt x="1443571" y="12237"/>
                                </a:lnTo>
                                <a:lnTo>
                                  <a:pt x="1481063" y="41013"/>
                                </a:lnTo>
                                <a:lnTo>
                                  <a:pt x="1504689" y="81945"/>
                                </a:lnTo>
                                <a:lnTo>
                                  <a:pt x="1510853" y="112931"/>
                                </a:lnTo>
                                <a:lnTo>
                                  <a:pt x="1510853" y="2122773"/>
                                </a:lnTo>
                                <a:close/>
                              </a:path>
                            </a:pathLst>
                          </a:custGeom>
                          <a:solidFill>
                            <a:srgbClr val="1F3B73"/>
                          </a:solidFill>
                        </wps:spPr>
                        <wps:bodyPr wrap="square" lIns="0" tIns="0" rIns="0" bIns="0" rtlCol="0">
                          <a:prstTxWarp prst="textNoShape">
                            <a:avLst/>
                          </a:prstTxWarp>
                          <a:noAutofit/>
                        </wps:bodyPr>
                      </wps:wsp>
                      <wps:wsp>
                        <wps:cNvPr id="51" name="Graphic 51"/>
                        <wps:cNvSpPr/>
                        <wps:spPr>
                          <a:xfrm>
                            <a:off x="1590371" y="35768"/>
                            <a:ext cx="1511300" cy="2435860"/>
                          </a:xfrm>
                          <a:custGeom>
                            <a:avLst/>
                            <a:gdLst/>
                            <a:ahLst/>
                            <a:cxnLst/>
                            <a:rect l="l" t="t" r="r" b="b"/>
                            <a:pathLst>
                              <a:path w="1511300" h="2435860">
                                <a:moveTo>
                                  <a:pt x="1510853" y="2435429"/>
                                </a:moveTo>
                                <a:lnTo>
                                  <a:pt x="0" y="2435429"/>
                                </a:lnTo>
                                <a:lnTo>
                                  <a:pt x="0" y="112931"/>
                                </a:lnTo>
                                <a:lnTo>
                                  <a:pt x="12237" y="67281"/>
                                </a:lnTo>
                                <a:lnTo>
                                  <a:pt x="41013" y="29789"/>
                                </a:lnTo>
                                <a:lnTo>
                                  <a:pt x="81945" y="6163"/>
                                </a:lnTo>
                                <a:lnTo>
                                  <a:pt x="112931" y="0"/>
                                </a:lnTo>
                                <a:lnTo>
                                  <a:pt x="1397920" y="0"/>
                                </a:lnTo>
                                <a:lnTo>
                                  <a:pt x="1443571" y="12237"/>
                                </a:lnTo>
                                <a:lnTo>
                                  <a:pt x="1481063" y="41013"/>
                                </a:lnTo>
                                <a:lnTo>
                                  <a:pt x="1504689" y="81946"/>
                                </a:lnTo>
                                <a:lnTo>
                                  <a:pt x="1510853" y="112931"/>
                                </a:lnTo>
                                <a:lnTo>
                                  <a:pt x="1510853" y="2435429"/>
                                </a:lnTo>
                                <a:close/>
                              </a:path>
                            </a:pathLst>
                          </a:custGeom>
                          <a:solidFill>
                            <a:srgbClr val="004AAC"/>
                          </a:solidFill>
                        </wps:spPr>
                        <wps:bodyPr wrap="square" lIns="0" tIns="0" rIns="0" bIns="0" rtlCol="0">
                          <a:prstTxWarp prst="textNoShape">
                            <a:avLst/>
                          </a:prstTxWarp>
                          <a:noAutofit/>
                        </wps:bodyPr>
                      </wps:wsp>
                    </wpg:wgp>
                  </a:graphicData>
                </a:graphic>
              </wp:anchor>
            </w:drawing>
          </mc:Choice>
          <mc:Fallback>
            <w:pict>
              <v:group style="position:absolute;margin-left:71.632675pt;margin-top:-123.965401pt;width:244.2pt;height:194.85pt;mso-position-horizontal-relative:page;mso-position-vertical-relative:paragraph;z-index:15737856" id="docshapegroup34" coordorigin="1433,-2479" coordsize="4884,3897">
                <v:line style="position:absolute" from="1433,1412" to="6316,1412" stroked="true" strokeweight=".449902pt" strokecolor="#000000">
                  <v:stroke dashstyle="solid"/>
                </v:line>
                <v:shape style="position:absolute;left:1432;top:-2475;width:4884;height:2592" id="docshape35" coordorigin="1433,-2475" coordsize="4884,2592" path="m1433,117l6316,117m1433,-1179l6316,-1179m1433,-2475l6316,-2475e" filled="false" stroked="true" strokeweight=".449902pt" strokecolor="#000000">
                  <v:path arrowok="t"/>
                  <v:stroke dashstyle="solid"/>
                </v:shape>
                <v:shape style="position:absolute;left:1432;top:-1931;width:2380;height:3343" id="docshape36" coordorigin="1433,-1931" coordsize="2380,3343" path="m3812,1412l1433,1412,1433,-1753,1452,-1825,1497,-1884,1562,-1921,1610,-1931,3634,-1931,3706,-1911,3765,-1866,3802,-1802,3812,-1753,3812,1412xe" filled="true" fillcolor="#1f3b73" stroked="false">
                  <v:path arrowok="t"/>
                  <v:fill type="solid"/>
                </v:shape>
                <v:shape style="position:absolute;left:3937;top:-2423;width:2380;height:3836" id="docshape37" coordorigin="3937,-2423" coordsize="2380,3836" path="m6316,1412l3937,1412,3937,-2245,3956,-2317,4002,-2376,4066,-2413,4115,-2423,6139,-2423,6211,-2404,6270,-2358,6307,-2294,6316,-2245,6316,1412xe" filled="true" fillcolor="#004aac" stroked="false">
                  <v:path arrowok="t"/>
                  <v:fill type="solid"/>
                </v:shape>
                <w10:wrap type="none"/>
              </v:group>
            </w:pict>
          </mc:Fallback>
        </mc:AlternateContent>
      </w:r>
      <w:r>
        <w:rPr>
          <w:rFonts w:ascii="Trebuchet MS"/>
          <w:spacing w:val="-5"/>
          <w:w w:val="110"/>
          <w:sz w:val="20"/>
        </w:rPr>
        <w:t>500</w:t>
      </w: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spacing w:before="134"/>
        <w:rPr>
          <w:rFonts w:ascii="Trebuchet MS"/>
          <w:sz w:val="20"/>
        </w:rPr>
      </w:pPr>
    </w:p>
    <w:p>
      <w:pPr>
        <w:spacing w:line="199" w:lineRule="exact" w:before="0"/>
        <w:ind w:left="1166" w:right="0" w:firstLine="0"/>
        <w:jc w:val="left"/>
        <w:rPr>
          <w:rFonts w:ascii="Trebuchet MS"/>
          <w:sz w:val="20"/>
        </w:rPr>
      </w:pPr>
      <w:r>
        <w:rPr>
          <w:rFonts w:ascii="Trebuchet MS"/>
          <w:spacing w:val="-10"/>
          <w:w w:val="110"/>
          <w:sz w:val="20"/>
        </w:rPr>
        <w:t>0</w:t>
      </w:r>
    </w:p>
    <w:p>
      <w:pPr>
        <w:spacing w:line="199" w:lineRule="exact" w:before="0"/>
        <w:ind w:left="3632" w:right="0" w:firstLine="0"/>
        <w:jc w:val="left"/>
        <w:rPr>
          <w:rFonts w:ascii="Trebuchet MS"/>
          <w:sz w:val="20"/>
        </w:rPr>
      </w:pPr>
      <w:r>
        <w:rPr>
          <w:rFonts w:ascii="Trebuchet MS"/>
          <w:spacing w:val="-4"/>
          <w:w w:val="115"/>
          <w:sz w:val="20"/>
        </w:rPr>
        <w:t>2025</w:t>
      </w:r>
    </w:p>
    <w:p>
      <w:pPr>
        <w:spacing w:before="106"/>
        <w:ind w:left="415" w:right="0" w:firstLine="0"/>
        <w:jc w:val="left"/>
        <w:rPr>
          <w:sz w:val="23"/>
        </w:rPr>
      </w:pPr>
      <w:r>
        <w:rPr>
          <w:b/>
          <w:sz w:val="23"/>
        </w:rPr>
        <w:t>Fuente:</w:t>
      </w:r>
      <w:r>
        <w:rPr>
          <w:b/>
          <w:spacing w:val="-12"/>
          <w:sz w:val="23"/>
        </w:rPr>
        <w:t> </w:t>
      </w:r>
      <w:r>
        <w:rPr>
          <w:sz w:val="23"/>
        </w:rPr>
        <w:t>Elaboración</w:t>
      </w:r>
      <w:r>
        <w:rPr>
          <w:spacing w:val="-11"/>
          <w:sz w:val="23"/>
        </w:rPr>
        <w:t> </w:t>
      </w:r>
      <w:r>
        <w:rPr>
          <w:sz w:val="23"/>
        </w:rPr>
        <w:t>propia</w:t>
      </w:r>
      <w:r>
        <w:rPr>
          <w:spacing w:val="-12"/>
          <w:sz w:val="23"/>
        </w:rPr>
        <w:t> </w:t>
      </w:r>
      <w:r>
        <w:rPr>
          <w:sz w:val="23"/>
        </w:rPr>
        <w:t>con</w:t>
      </w:r>
      <w:r>
        <w:rPr>
          <w:spacing w:val="-11"/>
          <w:sz w:val="23"/>
        </w:rPr>
        <w:t> </w:t>
      </w:r>
      <w:r>
        <w:rPr>
          <w:sz w:val="23"/>
        </w:rPr>
        <w:t>datos</w:t>
      </w:r>
      <w:r>
        <w:rPr>
          <w:spacing w:val="-12"/>
          <w:sz w:val="23"/>
        </w:rPr>
        <w:t> </w:t>
      </w:r>
      <w:r>
        <w:rPr>
          <w:sz w:val="23"/>
        </w:rPr>
        <w:t>de</w:t>
      </w:r>
      <w:r>
        <w:rPr>
          <w:spacing w:val="-11"/>
          <w:sz w:val="23"/>
        </w:rPr>
        <w:t> </w:t>
      </w:r>
      <w:r>
        <w:rPr>
          <w:sz w:val="23"/>
        </w:rPr>
        <w:t>la</w:t>
      </w:r>
      <w:r>
        <w:rPr>
          <w:spacing w:val="-12"/>
          <w:sz w:val="23"/>
        </w:rPr>
        <w:t> </w:t>
      </w:r>
      <w:r>
        <w:rPr>
          <w:sz w:val="23"/>
        </w:rPr>
        <w:t>Dirección</w:t>
      </w:r>
      <w:r>
        <w:rPr>
          <w:spacing w:val="-11"/>
          <w:sz w:val="23"/>
        </w:rPr>
        <w:t> </w:t>
      </w:r>
      <w:r>
        <w:rPr>
          <w:sz w:val="23"/>
        </w:rPr>
        <w:t>de</w:t>
      </w:r>
      <w:r>
        <w:rPr>
          <w:spacing w:val="-12"/>
          <w:sz w:val="23"/>
        </w:rPr>
        <w:t> </w:t>
      </w:r>
      <w:r>
        <w:rPr>
          <w:sz w:val="23"/>
        </w:rPr>
        <w:t>Gestión</w:t>
      </w:r>
      <w:r>
        <w:rPr>
          <w:spacing w:val="-12"/>
          <w:sz w:val="23"/>
        </w:rPr>
        <w:t> </w:t>
      </w:r>
      <w:r>
        <w:rPr>
          <w:sz w:val="23"/>
        </w:rPr>
        <w:t>de</w:t>
      </w:r>
      <w:r>
        <w:rPr>
          <w:spacing w:val="-11"/>
          <w:sz w:val="23"/>
        </w:rPr>
        <w:t> </w:t>
      </w:r>
      <w:r>
        <w:rPr>
          <w:spacing w:val="-2"/>
          <w:sz w:val="23"/>
        </w:rPr>
        <w:t>Programas.</w:t>
      </w:r>
    </w:p>
    <w:p>
      <w:pPr>
        <w:spacing w:after="0"/>
        <w:jc w:val="left"/>
        <w:rPr>
          <w:sz w:val="23"/>
        </w:rPr>
        <w:sectPr>
          <w:type w:val="continuous"/>
          <w:pgSz w:w="11910" w:h="16850"/>
          <w:pgMar w:header="0" w:footer="437" w:top="0" w:bottom="0" w:left="0" w:right="0"/>
        </w:sectPr>
      </w:pPr>
    </w:p>
    <w:p>
      <w:pPr>
        <w:pStyle w:val="BodyText"/>
        <w:rPr>
          <w:sz w:val="29"/>
        </w:rPr>
      </w:pPr>
    </w:p>
    <w:p>
      <w:pPr>
        <w:pStyle w:val="BodyText"/>
        <w:rPr>
          <w:sz w:val="29"/>
        </w:rPr>
      </w:pPr>
    </w:p>
    <w:p>
      <w:pPr>
        <w:pStyle w:val="BodyText"/>
        <w:rPr>
          <w:sz w:val="29"/>
        </w:rPr>
      </w:pPr>
    </w:p>
    <w:p>
      <w:pPr>
        <w:pStyle w:val="BodyText"/>
        <w:spacing w:before="220"/>
        <w:rPr>
          <w:sz w:val="29"/>
        </w:rPr>
      </w:pPr>
    </w:p>
    <w:p>
      <w:pPr>
        <w:pStyle w:val="Heading7"/>
        <w:spacing w:line="266" w:lineRule="auto"/>
      </w:pPr>
      <w:r>
        <w:rPr/>
        <mc:AlternateContent>
          <mc:Choice Requires="wps">
            <w:drawing>
              <wp:anchor distT="0" distB="0" distL="0" distR="0" allowOverlap="1" layoutInCell="1" locked="0" behindDoc="0" simplePos="0" relativeHeight="15738880">
                <wp:simplePos x="0" y="0"/>
                <wp:positionH relativeFrom="page">
                  <wp:posOffset>0</wp:posOffset>
                </wp:positionH>
                <wp:positionV relativeFrom="paragraph">
                  <wp:posOffset>-1035929</wp:posOffset>
                </wp:positionV>
                <wp:extent cx="7562850" cy="75628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7562850" cy="756285"/>
                          <a:chExt cx="7562850" cy="756285"/>
                        </a:xfrm>
                      </wpg:grpSpPr>
                      <wps:wsp>
                        <wps:cNvPr id="53" name="Graphic 53"/>
                        <wps:cNvSpPr/>
                        <wps:spPr>
                          <a:xfrm>
                            <a:off x="0" y="0"/>
                            <a:ext cx="7562850" cy="756285"/>
                          </a:xfrm>
                          <a:custGeom>
                            <a:avLst/>
                            <a:gdLst/>
                            <a:ahLst/>
                            <a:cxnLst/>
                            <a:rect l="l" t="t" r="r" b="b"/>
                            <a:pathLst>
                              <a:path w="7562850" h="756285">
                                <a:moveTo>
                                  <a:pt x="7562850" y="756284"/>
                                </a:moveTo>
                                <a:lnTo>
                                  <a:pt x="0" y="756284"/>
                                </a:lnTo>
                                <a:lnTo>
                                  <a:pt x="0" y="0"/>
                                </a:lnTo>
                                <a:lnTo>
                                  <a:pt x="7562850" y="0"/>
                                </a:lnTo>
                                <a:lnTo>
                                  <a:pt x="7562850" y="756284"/>
                                </a:lnTo>
                                <a:close/>
                              </a:path>
                            </a:pathLst>
                          </a:custGeom>
                          <a:solidFill>
                            <a:srgbClr val="1B3673"/>
                          </a:solidFill>
                        </wps:spPr>
                        <wps:bodyPr wrap="square" lIns="0" tIns="0" rIns="0" bIns="0" rtlCol="0">
                          <a:prstTxWarp prst="textNoShape">
                            <a:avLst/>
                          </a:prstTxWarp>
                          <a:noAutofit/>
                        </wps:bodyPr>
                      </wps:wsp>
                      <wps:wsp>
                        <wps:cNvPr id="54" name="Textbox 54"/>
                        <wps:cNvSpPr txBox="1"/>
                        <wps:spPr>
                          <a:xfrm>
                            <a:off x="0" y="0"/>
                            <a:ext cx="7562850" cy="756285"/>
                          </a:xfrm>
                          <a:prstGeom prst="rect">
                            <a:avLst/>
                          </a:prstGeom>
                        </wps:spPr>
                        <wps:txbx>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wps:txbx>
                        <wps:bodyPr wrap="square" lIns="0" tIns="0" rIns="0" bIns="0" rtlCol="0">
                          <a:noAutofit/>
                        </wps:bodyPr>
                      </wps:wsp>
                    </wpg:wgp>
                  </a:graphicData>
                </a:graphic>
              </wp:anchor>
            </w:drawing>
          </mc:Choice>
          <mc:Fallback>
            <w:pict>
              <v:group style="position:absolute;margin-left:.000002pt;margin-top:-81.569221pt;width:595.5pt;height:59.55pt;mso-position-horizontal-relative:page;mso-position-vertical-relative:paragraph;z-index:15738880" id="docshapegroup38" coordorigin="0,-1631" coordsize="11910,1191">
                <v:rect style="position:absolute;left:0;top:-1632;width:11910;height:1191" id="docshape39" filled="true" fillcolor="#1b3673" stroked="false">
                  <v:fill type="solid"/>
                </v:rect>
                <v:shape style="position:absolute;left:0;top:-1632;width:11910;height:1191" type="#_x0000_t202" id="docshape40" filled="false" stroked="false">
                  <v:textbox inset="0,0,0,0">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v:textbox>
                  <w10:wrap type="none"/>
                </v:shape>
                <w10:wrap type="none"/>
              </v:group>
            </w:pict>
          </mc:Fallback>
        </mc:AlternateContent>
      </w:r>
      <w:r>
        <w:rPr/>
        <w:t>Resultado Institucional 1.2: Servicio ofrecido por las bodegas móviles para la población.</w:t>
      </w:r>
    </w:p>
    <w:p>
      <w:pPr>
        <w:pStyle w:val="BodyText"/>
        <w:spacing w:before="40"/>
        <w:rPr>
          <w:b/>
          <w:sz w:val="29"/>
        </w:rPr>
      </w:pPr>
    </w:p>
    <w:p>
      <w:pPr>
        <w:pStyle w:val="BodyText"/>
        <w:spacing w:line="273" w:lineRule="auto"/>
        <w:ind w:left="254" w:right="750"/>
        <w:jc w:val="both"/>
      </w:pPr>
      <w:r>
        <w:rPr/>
        <w:t>Durante el período evaluado, el INESPRE programó la ejecución de </w:t>
      </w:r>
      <w:r>
        <w:rPr>
          <w:b/>
        </w:rPr>
        <w:t>1,080 </w:t>
      </w:r>
      <w:r>
        <w:rPr/>
        <w:t>Bodegas Móviles, logrando la realización de </w:t>
      </w:r>
      <w:r>
        <w:rPr>
          <w:b/>
        </w:rPr>
        <w:t>1,936</w:t>
      </w:r>
      <w:r>
        <w:rPr/>
        <w:t>, lo que representa un cumplimiento del </w:t>
      </w:r>
      <w:r>
        <w:rPr>
          <w:b/>
        </w:rPr>
        <w:t>179% </w:t>
      </w:r>
      <w:r>
        <w:rPr/>
        <w:t>de la meta establecida. Este resultado refleja la alta demanda de la población por este canal de comercialización y el fortalecimiento de las bodegas móviles como mecanismo para garantizar el acceso oportuno a productos agropecuarios a precios justos, especialmente en comunidades de mayor vulnerabilidad.</w:t>
      </w:r>
    </w:p>
    <w:p>
      <w:pPr>
        <w:pStyle w:val="BodyText"/>
        <w:spacing w:before="156"/>
        <w:rPr>
          <w:sz w:val="31"/>
        </w:rPr>
      </w:pPr>
    </w:p>
    <w:p>
      <w:pPr>
        <w:pStyle w:val="Heading6"/>
        <w:spacing w:before="1"/>
        <w:ind w:left="1190"/>
      </w:pPr>
      <w:r>
        <w:rPr/>
        <w:t>Gráfico</w:t>
      </w:r>
      <w:r>
        <w:rPr>
          <w:spacing w:val="-15"/>
        </w:rPr>
        <w:t> </w:t>
      </w:r>
      <w:r>
        <w:rPr/>
        <w:t>2.</w:t>
      </w:r>
      <w:r>
        <w:rPr>
          <w:spacing w:val="-14"/>
        </w:rPr>
        <w:t> </w:t>
      </w:r>
      <w:r>
        <w:rPr/>
        <w:t>Bodegas</w:t>
      </w:r>
      <w:r>
        <w:rPr>
          <w:spacing w:val="-15"/>
        </w:rPr>
        <w:t> </w:t>
      </w:r>
      <w:r>
        <w:rPr>
          <w:spacing w:val="-2"/>
        </w:rPr>
        <w:t>Móviles</w:t>
      </w: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66"/>
        <w:rPr>
          <w:sz w:val="14"/>
        </w:rPr>
      </w:pPr>
    </w:p>
    <w:p>
      <w:pPr>
        <w:tabs>
          <w:tab w:pos="3751" w:val="left" w:leader="none"/>
        </w:tabs>
        <w:spacing w:before="0"/>
        <w:ind w:left="2519" w:right="0" w:firstLine="0"/>
        <w:jc w:val="left"/>
        <w:rPr>
          <w:rFonts w:ascii="Trebuchet MS"/>
          <w:sz w:val="14"/>
        </w:rPr>
      </w:pPr>
      <w:r>
        <w:rPr>
          <w:position w:val="-2"/>
        </w:rPr>
        <w:drawing>
          <wp:inline distT="0" distB="0" distL="0" distR="0">
            <wp:extent cx="91313" cy="91313"/>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26" cstate="print"/>
                    <a:stretch>
                      <a:fillRect/>
                    </a:stretch>
                  </pic:blipFill>
                  <pic:spPr>
                    <a:xfrm>
                      <a:off x="0" y="0"/>
                      <a:ext cx="91313" cy="91313"/>
                    </a:xfrm>
                    <a:prstGeom prst="rect">
                      <a:avLst/>
                    </a:prstGeom>
                  </pic:spPr>
                </pic:pic>
              </a:graphicData>
            </a:graphic>
          </wp:inline>
        </w:drawing>
      </w:r>
      <w:r>
        <w:rPr>
          <w:position w:val="-2"/>
        </w:rPr>
      </w:r>
      <w:r>
        <w:rPr>
          <w:rFonts w:ascii="Times New Roman"/>
          <w:sz w:val="20"/>
        </w:rPr>
        <w:t> </w:t>
      </w:r>
      <w:r>
        <w:rPr>
          <w:rFonts w:ascii="Trebuchet MS"/>
          <w:sz w:val="14"/>
        </w:rPr>
        <w:t>Programado</w:t>
        <w:tab/>
      </w:r>
      <w:r>
        <w:rPr>
          <w:rFonts w:ascii="Trebuchet MS"/>
          <w:position w:val="-2"/>
          <w:sz w:val="14"/>
        </w:rPr>
        <w:drawing>
          <wp:inline distT="0" distB="0" distL="0" distR="0">
            <wp:extent cx="91313" cy="91313"/>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27" cstate="print"/>
                    <a:stretch>
                      <a:fillRect/>
                    </a:stretch>
                  </pic:blipFill>
                  <pic:spPr>
                    <a:xfrm>
                      <a:off x="0" y="0"/>
                      <a:ext cx="91313" cy="91313"/>
                    </a:xfrm>
                    <a:prstGeom prst="rect">
                      <a:avLst/>
                    </a:prstGeom>
                  </pic:spPr>
                </pic:pic>
              </a:graphicData>
            </a:graphic>
          </wp:inline>
        </w:drawing>
      </w:r>
      <w:r>
        <w:rPr>
          <w:rFonts w:ascii="Trebuchet MS"/>
          <w:position w:val="-2"/>
          <w:sz w:val="14"/>
        </w:rPr>
      </w:r>
      <w:r>
        <w:rPr>
          <w:rFonts w:ascii="Times New Roman"/>
          <w:spacing w:val="40"/>
          <w:sz w:val="14"/>
        </w:rPr>
        <w:t> </w:t>
      </w:r>
      <w:r>
        <w:rPr>
          <w:rFonts w:ascii="Trebuchet MS"/>
          <w:sz w:val="14"/>
        </w:rPr>
        <w:t>Ejecutado</w:t>
      </w:r>
    </w:p>
    <w:p>
      <w:pPr>
        <w:spacing w:before="106"/>
        <w:ind w:left="281" w:right="0" w:firstLine="0"/>
        <w:jc w:val="left"/>
        <w:rPr>
          <w:rFonts w:ascii="Trebuchet MS"/>
          <w:sz w:val="14"/>
        </w:rPr>
      </w:pPr>
      <w:r>
        <w:rPr>
          <w:rFonts w:ascii="Trebuchet MS"/>
          <w:sz w:val="14"/>
        </w:rPr>
        <mc:AlternateContent>
          <mc:Choice Requires="wps">
            <w:drawing>
              <wp:anchor distT="0" distB="0" distL="0" distR="0" allowOverlap="1" layoutInCell="1" locked="0" behindDoc="0" simplePos="0" relativeHeight="15739904">
                <wp:simplePos x="0" y="0"/>
                <wp:positionH relativeFrom="page">
                  <wp:posOffset>455828</wp:posOffset>
                </wp:positionH>
                <wp:positionV relativeFrom="paragraph">
                  <wp:posOffset>118912</wp:posOffset>
                </wp:positionV>
                <wp:extent cx="364744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3647440" cy="1270"/>
                        </a:xfrm>
                        <a:custGeom>
                          <a:avLst/>
                          <a:gdLst/>
                          <a:ahLst/>
                          <a:cxnLst/>
                          <a:rect l="l" t="t" r="r" b="b"/>
                          <a:pathLst>
                            <a:path w="3647440" h="0">
                              <a:moveTo>
                                <a:pt x="0" y="0"/>
                              </a:moveTo>
                              <a:lnTo>
                                <a:pt x="3646893" y="0"/>
                              </a:lnTo>
                            </a:path>
                          </a:pathLst>
                        </a:custGeom>
                        <a:ln w="400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35.892002pt,9.363199pt" to="323.049003pt,9.363199pt" stroked="true" strokeweight=".315354pt" strokecolor="#000000">
                <v:stroke dashstyle="solid"/>
                <w10:wrap type="none"/>
              </v:line>
            </w:pict>
          </mc:Fallback>
        </mc:AlternateContent>
      </w:r>
      <w:r>
        <w:rPr>
          <w:rFonts w:ascii="Trebuchet MS"/>
          <w:spacing w:val="-4"/>
          <w:w w:val="110"/>
          <w:sz w:val="14"/>
        </w:rPr>
        <w:t>2000</w:t>
      </w:r>
    </w:p>
    <w:p>
      <w:pPr>
        <w:pStyle w:val="BodyText"/>
        <w:rPr>
          <w:rFonts w:ascii="Trebuchet MS"/>
          <w:sz w:val="20"/>
        </w:rPr>
      </w:pPr>
    </w:p>
    <w:p>
      <w:pPr>
        <w:pStyle w:val="BodyText"/>
        <w:spacing w:before="176"/>
        <w:rPr>
          <w:rFonts w:ascii="Trebuchet MS"/>
          <w:sz w:val="20"/>
        </w:rPr>
      </w:pPr>
    </w:p>
    <w:p>
      <w:pPr>
        <w:pStyle w:val="BodyText"/>
        <w:spacing w:after="0"/>
        <w:rPr>
          <w:rFonts w:ascii="Trebuchet MS"/>
          <w:sz w:val="20"/>
        </w:rPr>
        <w:sectPr>
          <w:pgSz w:w="11910" w:h="16850"/>
          <w:pgMar w:header="0" w:footer="437" w:top="0" w:bottom="620" w:left="0" w:right="0"/>
        </w:sectPr>
      </w:pPr>
    </w:p>
    <w:p>
      <w:pPr>
        <w:spacing w:before="105"/>
        <w:ind w:left="330" w:right="0" w:firstLine="0"/>
        <w:jc w:val="left"/>
        <w:rPr>
          <w:rFonts w:ascii="Trebuchet MS"/>
          <w:sz w:val="14"/>
        </w:rPr>
      </w:pPr>
      <w:r>
        <w:rPr>
          <w:rFonts w:ascii="Trebuchet MS"/>
          <w:spacing w:val="-4"/>
          <w:sz w:val="14"/>
        </w:rPr>
        <w:t>1500</w:t>
      </w:r>
    </w:p>
    <w:p>
      <w:pPr>
        <w:pStyle w:val="BodyText"/>
        <w:rPr>
          <w:rFonts w:ascii="Trebuchet MS"/>
          <w:sz w:val="14"/>
        </w:rPr>
      </w:pPr>
    </w:p>
    <w:p>
      <w:pPr>
        <w:pStyle w:val="BodyText"/>
        <w:rPr>
          <w:rFonts w:ascii="Trebuchet MS"/>
          <w:sz w:val="14"/>
        </w:rPr>
      </w:pPr>
    </w:p>
    <w:p>
      <w:pPr>
        <w:pStyle w:val="BodyText"/>
        <w:rPr>
          <w:rFonts w:ascii="Trebuchet MS"/>
          <w:sz w:val="14"/>
        </w:rPr>
      </w:pPr>
    </w:p>
    <w:p>
      <w:pPr>
        <w:pStyle w:val="BodyText"/>
        <w:spacing w:before="95"/>
        <w:rPr>
          <w:rFonts w:ascii="Trebuchet MS"/>
          <w:sz w:val="14"/>
        </w:rPr>
      </w:pPr>
    </w:p>
    <w:p>
      <w:pPr>
        <w:spacing w:before="1"/>
        <w:ind w:left="329" w:right="0" w:firstLine="0"/>
        <w:jc w:val="left"/>
        <w:rPr>
          <w:rFonts w:ascii="Trebuchet MS"/>
          <w:sz w:val="14"/>
        </w:rPr>
      </w:pPr>
      <w:r>
        <w:rPr>
          <w:rFonts w:ascii="Trebuchet MS"/>
          <w:spacing w:val="-4"/>
          <w:sz w:val="14"/>
        </w:rPr>
        <w:t>1000</w:t>
      </w:r>
    </w:p>
    <w:p>
      <w:pPr>
        <w:pStyle w:val="Heading2"/>
        <w:spacing w:before="360"/>
      </w:pPr>
      <w:r>
        <w:rPr>
          <w:b w:val="0"/>
        </w:rPr>
        <w:br w:type="column"/>
      </w:r>
      <w:r>
        <w:rPr>
          <w:color w:val="004AAC"/>
          <w:spacing w:val="-4"/>
        </w:rPr>
        <w:t>179%</w:t>
      </w:r>
    </w:p>
    <w:p>
      <w:pPr>
        <w:pStyle w:val="Heading2"/>
        <w:spacing w:after="0"/>
        <w:sectPr>
          <w:type w:val="continuous"/>
          <w:pgSz w:w="11910" w:h="16850"/>
          <w:pgMar w:header="0" w:footer="437" w:top="0" w:bottom="0" w:left="0" w:right="0"/>
          <w:cols w:num="2" w:equalWidth="0">
            <w:col w:w="652" w:space="6848"/>
            <w:col w:w="4410"/>
          </w:cols>
        </w:sectPr>
      </w:pPr>
    </w:p>
    <w:p>
      <w:pPr>
        <w:pStyle w:val="BodyText"/>
        <w:rPr>
          <w:b/>
          <w:sz w:val="14"/>
        </w:rPr>
      </w:pPr>
    </w:p>
    <w:p>
      <w:pPr>
        <w:pStyle w:val="BodyText"/>
        <w:rPr>
          <w:b/>
          <w:sz w:val="14"/>
        </w:rPr>
      </w:pPr>
    </w:p>
    <w:p>
      <w:pPr>
        <w:pStyle w:val="BodyText"/>
        <w:spacing w:before="54"/>
        <w:rPr>
          <w:b/>
          <w:sz w:val="14"/>
        </w:rPr>
      </w:pPr>
    </w:p>
    <w:p>
      <w:pPr>
        <w:spacing w:before="1"/>
        <w:ind w:left="371" w:right="0" w:firstLine="0"/>
        <w:jc w:val="left"/>
        <w:rPr>
          <w:rFonts w:ascii="Trebuchet MS"/>
          <w:sz w:val="14"/>
        </w:rPr>
      </w:pPr>
      <w:r>
        <w:rPr>
          <w:rFonts w:ascii="Trebuchet MS"/>
          <w:sz w:val="14"/>
        </w:rPr>
        <mc:AlternateContent>
          <mc:Choice Requires="wps">
            <w:drawing>
              <wp:anchor distT="0" distB="0" distL="0" distR="0" allowOverlap="1" layoutInCell="1" locked="0" behindDoc="0" simplePos="0" relativeHeight="15739392">
                <wp:simplePos x="0" y="0"/>
                <wp:positionH relativeFrom="page">
                  <wp:posOffset>455828</wp:posOffset>
                </wp:positionH>
                <wp:positionV relativeFrom="paragraph">
                  <wp:posOffset>-1604331</wp:posOffset>
                </wp:positionV>
                <wp:extent cx="3647440" cy="223520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3647440" cy="2235200"/>
                          <a:chExt cx="3647440" cy="2235200"/>
                        </a:xfrm>
                      </wpg:grpSpPr>
                      <wps:wsp>
                        <wps:cNvPr id="59" name="Graphic 59"/>
                        <wps:cNvSpPr/>
                        <wps:spPr>
                          <a:xfrm>
                            <a:off x="0" y="2233057"/>
                            <a:ext cx="3647440" cy="1270"/>
                          </a:xfrm>
                          <a:custGeom>
                            <a:avLst/>
                            <a:gdLst/>
                            <a:ahLst/>
                            <a:cxnLst/>
                            <a:rect l="l" t="t" r="r" b="b"/>
                            <a:pathLst>
                              <a:path w="3647440" h="0">
                                <a:moveTo>
                                  <a:pt x="0" y="0"/>
                                </a:moveTo>
                                <a:lnTo>
                                  <a:pt x="3646893" y="0"/>
                                </a:lnTo>
                              </a:path>
                            </a:pathLst>
                          </a:custGeom>
                          <a:ln w="4004">
                            <a:solidFill>
                              <a:srgbClr val="000000"/>
                            </a:solidFill>
                            <a:prstDash val="solid"/>
                          </a:ln>
                        </wps:spPr>
                        <wps:bodyPr wrap="square" lIns="0" tIns="0" rIns="0" bIns="0" rtlCol="0">
                          <a:prstTxWarp prst="textNoShape">
                            <a:avLst/>
                          </a:prstTxWarp>
                          <a:noAutofit/>
                        </wps:bodyPr>
                      </wps:wsp>
                      <wps:wsp>
                        <wps:cNvPr id="60" name="Graphic 60"/>
                        <wps:cNvSpPr/>
                        <wps:spPr>
                          <a:xfrm>
                            <a:off x="0" y="502899"/>
                            <a:ext cx="3647440" cy="1153795"/>
                          </a:xfrm>
                          <a:custGeom>
                            <a:avLst/>
                            <a:gdLst/>
                            <a:ahLst/>
                            <a:cxnLst/>
                            <a:rect l="l" t="t" r="r" b="b"/>
                            <a:pathLst>
                              <a:path w="3647440" h="1153795">
                                <a:moveTo>
                                  <a:pt x="0" y="1153438"/>
                                </a:moveTo>
                                <a:lnTo>
                                  <a:pt x="3646893" y="1153438"/>
                                </a:lnTo>
                              </a:path>
                              <a:path w="3647440" h="1153795">
                                <a:moveTo>
                                  <a:pt x="0" y="576719"/>
                                </a:moveTo>
                                <a:lnTo>
                                  <a:pt x="3646893" y="576719"/>
                                </a:lnTo>
                              </a:path>
                              <a:path w="3647440" h="1153795">
                                <a:moveTo>
                                  <a:pt x="0" y="0"/>
                                </a:moveTo>
                                <a:lnTo>
                                  <a:pt x="3646893" y="0"/>
                                </a:lnTo>
                              </a:path>
                            </a:pathLst>
                          </a:custGeom>
                          <a:ln w="4004">
                            <a:solidFill>
                              <a:srgbClr val="000000"/>
                            </a:solidFill>
                            <a:prstDash val="solid"/>
                          </a:ln>
                        </wps:spPr>
                        <wps:bodyPr wrap="square" lIns="0" tIns="0" rIns="0" bIns="0" rtlCol="0">
                          <a:prstTxWarp prst="textNoShape">
                            <a:avLst/>
                          </a:prstTxWarp>
                          <a:noAutofit/>
                        </wps:bodyPr>
                      </wps:wsp>
                      <wps:wsp>
                        <wps:cNvPr id="61" name="Graphic 61"/>
                        <wps:cNvSpPr/>
                        <wps:spPr>
                          <a:xfrm>
                            <a:off x="0" y="987343"/>
                            <a:ext cx="1776730" cy="1245870"/>
                          </a:xfrm>
                          <a:custGeom>
                            <a:avLst/>
                            <a:gdLst/>
                            <a:ahLst/>
                            <a:cxnLst/>
                            <a:rect l="l" t="t" r="r" b="b"/>
                            <a:pathLst>
                              <a:path w="1776730" h="1245870">
                                <a:moveTo>
                                  <a:pt x="1776691" y="1245714"/>
                                </a:moveTo>
                                <a:lnTo>
                                  <a:pt x="0" y="1245714"/>
                                </a:lnTo>
                                <a:lnTo>
                                  <a:pt x="0" y="142135"/>
                                </a:lnTo>
                                <a:lnTo>
                                  <a:pt x="6118" y="100875"/>
                                </a:lnTo>
                                <a:lnTo>
                                  <a:pt x="23954" y="63169"/>
                                </a:lnTo>
                                <a:lnTo>
                                  <a:pt x="51964" y="32261"/>
                                </a:lnTo>
                                <a:lnTo>
                                  <a:pt x="87742" y="10819"/>
                                </a:lnTo>
                                <a:lnTo>
                                  <a:pt x="128203" y="682"/>
                                </a:lnTo>
                                <a:lnTo>
                                  <a:pt x="142135" y="0"/>
                                </a:lnTo>
                                <a:lnTo>
                                  <a:pt x="1634556" y="0"/>
                                </a:lnTo>
                                <a:lnTo>
                                  <a:pt x="1675816" y="6118"/>
                                </a:lnTo>
                                <a:lnTo>
                                  <a:pt x="1713522" y="23954"/>
                                </a:lnTo>
                                <a:lnTo>
                                  <a:pt x="1744429" y="51964"/>
                                </a:lnTo>
                                <a:lnTo>
                                  <a:pt x="1765872" y="87742"/>
                                </a:lnTo>
                                <a:lnTo>
                                  <a:pt x="1776008" y="128203"/>
                                </a:lnTo>
                                <a:lnTo>
                                  <a:pt x="1776691" y="142135"/>
                                </a:lnTo>
                                <a:lnTo>
                                  <a:pt x="1776691" y="1245714"/>
                                </a:lnTo>
                                <a:close/>
                              </a:path>
                            </a:pathLst>
                          </a:custGeom>
                          <a:solidFill>
                            <a:srgbClr val="1F3B73"/>
                          </a:solidFill>
                        </wps:spPr>
                        <wps:bodyPr wrap="square" lIns="0" tIns="0" rIns="0" bIns="0" rtlCol="0">
                          <a:prstTxWarp prst="textNoShape">
                            <a:avLst/>
                          </a:prstTxWarp>
                          <a:noAutofit/>
                        </wps:bodyPr>
                      </wps:wsp>
                      <wps:wsp>
                        <wps:cNvPr id="62" name="Graphic 62"/>
                        <wps:cNvSpPr/>
                        <wps:spPr>
                          <a:xfrm>
                            <a:off x="1870201" y="0"/>
                            <a:ext cx="1776730" cy="2233295"/>
                          </a:xfrm>
                          <a:custGeom>
                            <a:avLst/>
                            <a:gdLst/>
                            <a:ahLst/>
                            <a:cxnLst/>
                            <a:rect l="l" t="t" r="r" b="b"/>
                            <a:pathLst>
                              <a:path w="1776730" h="2233295">
                                <a:moveTo>
                                  <a:pt x="1776692" y="2233057"/>
                                </a:moveTo>
                                <a:lnTo>
                                  <a:pt x="0" y="2233057"/>
                                </a:lnTo>
                                <a:lnTo>
                                  <a:pt x="0" y="142135"/>
                                </a:lnTo>
                                <a:lnTo>
                                  <a:pt x="6118" y="100875"/>
                                </a:lnTo>
                                <a:lnTo>
                                  <a:pt x="23953" y="63169"/>
                                </a:lnTo>
                                <a:lnTo>
                                  <a:pt x="51964" y="32261"/>
                                </a:lnTo>
                                <a:lnTo>
                                  <a:pt x="87742" y="10819"/>
                                </a:lnTo>
                                <a:lnTo>
                                  <a:pt x="128203" y="682"/>
                                </a:lnTo>
                                <a:lnTo>
                                  <a:pt x="142135" y="0"/>
                                </a:lnTo>
                                <a:lnTo>
                                  <a:pt x="1634556" y="0"/>
                                </a:lnTo>
                                <a:lnTo>
                                  <a:pt x="1675816" y="6118"/>
                                </a:lnTo>
                                <a:lnTo>
                                  <a:pt x="1713522" y="23954"/>
                                </a:lnTo>
                                <a:lnTo>
                                  <a:pt x="1744429" y="51964"/>
                                </a:lnTo>
                                <a:lnTo>
                                  <a:pt x="1765872" y="87742"/>
                                </a:lnTo>
                                <a:lnTo>
                                  <a:pt x="1776009" y="128203"/>
                                </a:lnTo>
                                <a:lnTo>
                                  <a:pt x="1776692" y="142135"/>
                                </a:lnTo>
                                <a:lnTo>
                                  <a:pt x="1776692" y="2233057"/>
                                </a:lnTo>
                                <a:close/>
                              </a:path>
                            </a:pathLst>
                          </a:custGeom>
                          <a:solidFill>
                            <a:srgbClr val="004AAC"/>
                          </a:solidFill>
                        </wps:spPr>
                        <wps:bodyPr wrap="square" lIns="0" tIns="0" rIns="0" bIns="0" rtlCol="0">
                          <a:prstTxWarp prst="textNoShape">
                            <a:avLst/>
                          </a:prstTxWarp>
                          <a:noAutofit/>
                        </wps:bodyPr>
                      </wps:wsp>
                    </wpg:wgp>
                  </a:graphicData>
                </a:graphic>
              </wp:anchor>
            </w:drawing>
          </mc:Choice>
          <mc:Fallback>
            <w:pict>
              <v:group style="position:absolute;margin-left:35.892002pt;margin-top:-126.325348pt;width:287.2pt;height:176pt;mso-position-horizontal-relative:page;mso-position-vertical-relative:paragraph;z-index:15739392" id="docshapegroup41" coordorigin="718,-2527" coordsize="5744,3520">
                <v:line style="position:absolute" from="718,990" to="6461,990" stroked="true" strokeweight=".315354pt" strokecolor="#000000">
                  <v:stroke dashstyle="solid"/>
                </v:line>
                <v:shape style="position:absolute;left:717;top:-1735;width:5744;height:1817" id="docshape42" coordorigin="718,-1735" coordsize="5744,1817" path="m718,82l6461,82m718,-826l6461,-826m718,-1735l6461,-1735e" filled="false" stroked="true" strokeweight=".315354pt" strokecolor="#000000">
                  <v:path arrowok="t"/>
                  <v:stroke dashstyle="solid"/>
                </v:shape>
                <v:shape style="position:absolute;left:717;top:-972;width:2798;height:1962" id="docshape43" coordorigin="718,-972" coordsize="2798,1962" path="m3516,990l718,990,718,-748,727,-813,756,-872,800,-921,856,-955,920,-971,942,-972,3292,-972,3357,-962,3416,-934,3465,-890,3499,-833,3515,-770,3516,-748,3516,990xe" filled="true" fillcolor="#1f3b73" stroked="false">
                  <v:path arrowok="t"/>
                  <v:fill type="solid"/>
                </v:shape>
                <v:shape style="position:absolute;left:3663;top:-2527;width:2798;height:3517" id="docshape44" coordorigin="3663,-2527" coordsize="2798,3517" path="m6461,990l3663,990,3663,-2303,3673,-2368,3701,-2427,3745,-2476,3801,-2509,3865,-2525,3887,-2527,6237,-2527,6302,-2517,6362,-2489,6410,-2445,6444,-2388,6460,-2325,6461,-2303,6461,990xe" filled="true" fillcolor="#004aac" stroked="false">
                  <v:path arrowok="t"/>
                  <v:fill type="solid"/>
                </v:shape>
                <w10:wrap type="none"/>
              </v:group>
            </w:pict>
          </mc:Fallback>
        </mc:AlternateContent>
      </w:r>
      <w:r>
        <w:rPr>
          <w:rFonts w:ascii="Trebuchet MS"/>
          <w:spacing w:val="-5"/>
          <w:w w:val="110"/>
          <w:sz w:val="14"/>
        </w:rPr>
        <w:t>500</w:t>
      </w:r>
    </w:p>
    <w:p>
      <w:pPr>
        <w:pStyle w:val="BodyText"/>
        <w:rPr>
          <w:rFonts w:ascii="Trebuchet MS"/>
          <w:sz w:val="14"/>
        </w:rPr>
      </w:pPr>
    </w:p>
    <w:p>
      <w:pPr>
        <w:pStyle w:val="BodyText"/>
        <w:rPr>
          <w:rFonts w:ascii="Trebuchet MS"/>
          <w:sz w:val="14"/>
        </w:rPr>
      </w:pPr>
    </w:p>
    <w:p>
      <w:pPr>
        <w:pStyle w:val="BodyText"/>
        <w:rPr>
          <w:rFonts w:ascii="Trebuchet MS"/>
          <w:sz w:val="14"/>
        </w:rPr>
      </w:pPr>
    </w:p>
    <w:p>
      <w:pPr>
        <w:pStyle w:val="BodyText"/>
        <w:spacing w:before="95"/>
        <w:rPr>
          <w:rFonts w:ascii="Trebuchet MS"/>
          <w:sz w:val="14"/>
        </w:rPr>
      </w:pPr>
    </w:p>
    <w:p>
      <w:pPr>
        <w:spacing w:line="139" w:lineRule="exact" w:before="0"/>
        <w:ind w:left="531" w:right="0" w:firstLine="0"/>
        <w:jc w:val="left"/>
        <w:rPr>
          <w:rFonts w:ascii="Trebuchet MS"/>
          <w:sz w:val="14"/>
        </w:rPr>
      </w:pPr>
      <w:r>
        <w:rPr>
          <w:rFonts w:ascii="Trebuchet MS"/>
          <w:spacing w:val="-10"/>
          <w:w w:val="110"/>
          <w:sz w:val="14"/>
        </w:rPr>
        <w:t>0</w:t>
      </w:r>
    </w:p>
    <w:p>
      <w:pPr>
        <w:spacing w:line="139" w:lineRule="exact" w:before="0"/>
        <w:ind w:left="3419" w:right="0" w:firstLine="0"/>
        <w:jc w:val="left"/>
        <w:rPr>
          <w:rFonts w:ascii="Trebuchet MS"/>
          <w:sz w:val="14"/>
        </w:rPr>
      </w:pPr>
      <w:r>
        <w:rPr>
          <w:rFonts w:ascii="Trebuchet MS"/>
          <w:spacing w:val="-4"/>
          <w:w w:val="115"/>
          <w:sz w:val="14"/>
        </w:rPr>
        <w:t>2025</w:t>
      </w:r>
    </w:p>
    <w:p>
      <w:pPr>
        <w:pStyle w:val="BodyText"/>
        <w:spacing w:before="206"/>
        <w:rPr>
          <w:rFonts w:ascii="Trebuchet MS"/>
          <w:sz w:val="23"/>
        </w:rPr>
      </w:pPr>
    </w:p>
    <w:p>
      <w:pPr>
        <w:spacing w:before="0"/>
        <w:ind w:left="415" w:right="0" w:firstLine="0"/>
        <w:jc w:val="left"/>
        <w:rPr>
          <w:sz w:val="23"/>
        </w:rPr>
      </w:pPr>
      <w:r>
        <w:rPr>
          <w:b/>
          <w:sz w:val="23"/>
        </w:rPr>
        <w:t>Fuente:</w:t>
      </w:r>
      <w:r>
        <w:rPr>
          <w:b/>
          <w:spacing w:val="-10"/>
          <w:sz w:val="23"/>
        </w:rPr>
        <w:t> </w:t>
      </w:r>
      <w:r>
        <w:rPr>
          <w:sz w:val="23"/>
        </w:rPr>
        <w:t>Elaboración</w:t>
      </w:r>
      <w:r>
        <w:rPr>
          <w:spacing w:val="-11"/>
          <w:sz w:val="23"/>
        </w:rPr>
        <w:t> </w:t>
      </w:r>
      <w:r>
        <w:rPr>
          <w:sz w:val="23"/>
        </w:rPr>
        <w:t>propia</w:t>
      </w:r>
      <w:r>
        <w:rPr>
          <w:spacing w:val="-12"/>
          <w:sz w:val="23"/>
        </w:rPr>
        <w:t> </w:t>
      </w:r>
      <w:r>
        <w:rPr>
          <w:sz w:val="23"/>
        </w:rPr>
        <w:t>con</w:t>
      </w:r>
      <w:r>
        <w:rPr>
          <w:spacing w:val="-11"/>
          <w:sz w:val="23"/>
        </w:rPr>
        <w:t> </w:t>
      </w:r>
      <w:r>
        <w:rPr>
          <w:sz w:val="23"/>
        </w:rPr>
        <w:t>datos</w:t>
      </w:r>
      <w:r>
        <w:rPr>
          <w:spacing w:val="-12"/>
          <w:sz w:val="23"/>
        </w:rPr>
        <w:t> </w:t>
      </w:r>
      <w:r>
        <w:rPr>
          <w:sz w:val="23"/>
        </w:rPr>
        <w:t>de</w:t>
      </w:r>
      <w:r>
        <w:rPr>
          <w:spacing w:val="-12"/>
          <w:sz w:val="23"/>
        </w:rPr>
        <w:t> </w:t>
      </w:r>
      <w:r>
        <w:rPr>
          <w:sz w:val="23"/>
        </w:rPr>
        <w:t>la</w:t>
      </w:r>
      <w:r>
        <w:rPr>
          <w:spacing w:val="-11"/>
          <w:sz w:val="23"/>
        </w:rPr>
        <w:t> </w:t>
      </w:r>
      <w:r>
        <w:rPr>
          <w:sz w:val="23"/>
        </w:rPr>
        <w:t>Dirección</w:t>
      </w:r>
      <w:r>
        <w:rPr>
          <w:spacing w:val="-12"/>
          <w:sz w:val="23"/>
        </w:rPr>
        <w:t> </w:t>
      </w:r>
      <w:r>
        <w:rPr>
          <w:sz w:val="23"/>
        </w:rPr>
        <w:t>de</w:t>
      </w:r>
      <w:r>
        <w:rPr>
          <w:spacing w:val="-11"/>
          <w:sz w:val="23"/>
        </w:rPr>
        <w:t> </w:t>
      </w:r>
      <w:r>
        <w:rPr>
          <w:sz w:val="23"/>
        </w:rPr>
        <w:t>Gestión</w:t>
      </w:r>
      <w:r>
        <w:rPr>
          <w:spacing w:val="-12"/>
          <w:sz w:val="23"/>
        </w:rPr>
        <w:t> </w:t>
      </w:r>
      <w:r>
        <w:rPr>
          <w:sz w:val="23"/>
        </w:rPr>
        <w:t>de</w:t>
      </w:r>
      <w:r>
        <w:rPr>
          <w:spacing w:val="-11"/>
          <w:sz w:val="23"/>
        </w:rPr>
        <w:t> </w:t>
      </w:r>
      <w:r>
        <w:rPr>
          <w:spacing w:val="-2"/>
          <w:sz w:val="23"/>
        </w:rPr>
        <w:t>Programas.</w:t>
      </w:r>
    </w:p>
    <w:p>
      <w:pPr>
        <w:spacing w:after="0"/>
        <w:jc w:val="left"/>
        <w:rPr>
          <w:sz w:val="23"/>
        </w:rPr>
        <w:sectPr>
          <w:type w:val="continuous"/>
          <w:pgSz w:w="11910" w:h="16850"/>
          <w:pgMar w:header="0" w:footer="437" w:top="0" w:bottom="0" w:left="0" w:right="0"/>
        </w:sectPr>
      </w:pPr>
    </w:p>
    <w:p>
      <w:pPr>
        <w:pStyle w:val="BodyText"/>
        <w:rPr>
          <w:sz w:val="29"/>
        </w:rPr>
      </w:pPr>
    </w:p>
    <w:p>
      <w:pPr>
        <w:pStyle w:val="BodyText"/>
        <w:rPr>
          <w:sz w:val="29"/>
        </w:rPr>
      </w:pPr>
    </w:p>
    <w:p>
      <w:pPr>
        <w:pStyle w:val="BodyText"/>
        <w:rPr>
          <w:sz w:val="29"/>
        </w:rPr>
      </w:pPr>
    </w:p>
    <w:p>
      <w:pPr>
        <w:pStyle w:val="BodyText"/>
        <w:spacing w:before="220"/>
        <w:rPr>
          <w:sz w:val="29"/>
        </w:rPr>
      </w:pPr>
    </w:p>
    <w:p>
      <w:pPr>
        <w:pStyle w:val="Heading7"/>
        <w:spacing w:line="266" w:lineRule="auto"/>
      </w:pPr>
      <w:r>
        <w:rPr/>
        <mc:AlternateContent>
          <mc:Choice Requires="wps">
            <w:drawing>
              <wp:anchor distT="0" distB="0" distL="0" distR="0" allowOverlap="1" layoutInCell="1" locked="0" behindDoc="0" simplePos="0" relativeHeight="15740416">
                <wp:simplePos x="0" y="0"/>
                <wp:positionH relativeFrom="page">
                  <wp:posOffset>0</wp:posOffset>
                </wp:positionH>
                <wp:positionV relativeFrom="paragraph">
                  <wp:posOffset>-1035929</wp:posOffset>
                </wp:positionV>
                <wp:extent cx="7562850" cy="756285"/>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7562850" cy="756285"/>
                          <a:chExt cx="7562850" cy="756285"/>
                        </a:xfrm>
                      </wpg:grpSpPr>
                      <wps:wsp>
                        <wps:cNvPr id="64" name="Graphic 64"/>
                        <wps:cNvSpPr/>
                        <wps:spPr>
                          <a:xfrm>
                            <a:off x="0" y="0"/>
                            <a:ext cx="7562850" cy="756285"/>
                          </a:xfrm>
                          <a:custGeom>
                            <a:avLst/>
                            <a:gdLst/>
                            <a:ahLst/>
                            <a:cxnLst/>
                            <a:rect l="l" t="t" r="r" b="b"/>
                            <a:pathLst>
                              <a:path w="7562850" h="756285">
                                <a:moveTo>
                                  <a:pt x="7562850" y="756284"/>
                                </a:moveTo>
                                <a:lnTo>
                                  <a:pt x="0" y="756284"/>
                                </a:lnTo>
                                <a:lnTo>
                                  <a:pt x="0" y="0"/>
                                </a:lnTo>
                                <a:lnTo>
                                  <a:pt x="7562850" y="0"/>
                                </a:lnTo>
                                <a:lnTo>
                                  <a:pt x="7562850" y="756284"/>
                                </a:lnTo>
                                <a:close/>
                              </a:path>
                            </a:pathLst>
                          </a:custGeom>
                          <a:solidFill>
                            <a:srgbClr val="1B3673"/>
                          </a:solidFill>
                        </wps:spPr>
                        <wps:bodyPr wrap="square" lIns="0" tIns="0" rIns="0" bIns="0" rtlCol="0">
                          <a:prstTxWarp prst="textNoShape">
                            <a:avLst/>
                          </a:prstTxWarp>
                          <a:noAutofit/>
                        </wps:bodyPr>
                      </wps:wsp>
                      <wps:wsp>
                        <wps:cNvPr id="65" name="Textbox 65"/>
                        <wps:cNvSpPr txBox="1"/>
                        <wps:spPr>
                          <a:xfrm>
                            <a:off x="0" y="0"/>
                            <a:ext cx="7562850" cy="756285"/>
                          </a:xfrm>
                          <a:prstGeom prst="rect">
                            <a:avLst/>
                          </a:prstGeom>
                        </wps:spPr>
                        <wps:txbx>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wps:txbx>
                        <wps:bodyPr wrap="square" lIns="0" tIns="0" rIns="0" bIns="0" rtlCol="0">
                          <a:noAutofit/>
                        </wps:bodyPr>
                      </wps:wsp>
                    </wpg:wgp>
                  </a:graphicData>
                </a:graphic>
              </wp:anchor>
            </w:drawing>
          </mc:Choice>
          <mc:Fallback>
            <w:pict>
              <v:group style="position:absolute;margin-left:.000002pt;margin-top:-81.569221pt;width:595.5pt;height:59.55pt;mso-position-horizontal-relative:page;mso-position-vertical-relative:paragraph;z-index:15740416" id="docshapegroup45" coordorigin="0,-1631" coordsize="11910,1191">
                <v:rect style="position:absolute;left:0;top:-1632;width:11910;height:1191" id="docshape46" filled="true" fillcolor="#1b3673" stroked="false">
                  <v:fill type="solid"/>
                </v:rect>
                <v:shape style="position:absolute;left:0;top:-1632;width:11910;height:1191" type="#_x0000_t202" id="docshape47" filled="false" stroked="false">
                  <v:textbox inset="0,0,0,0">
                    <w:txbxContent>
                      <w:p>
                        <w:pPr>
                          <w:spacing w:before="374"/>
                          <w:ind w:left="217" w:right="0" w:firstLine="0"/>
                          <w:jc w:val="left"/>
                          <w:rPr>
                            <w:b/>
                            <w:sz w:val="34"/>
                          </w:rPr>
                        </w:pPr>
                        <w:r>
                          <w:rPr>
                            <w:b/>
                            <w:color w:val="FFFFFF"/>
                            <w:sz w:val="34"/>
                          </w:rPr>
                          <w:t>RESULTADOS</w:t>
                        </w:r>
                        <w:r>
                          <w:rPr>
                            <w:b/>
                            <w:color w:val="FFFFFF"/>
                            <w:spacing w:val="-10"/>
                            <w:sz w:val="34"/>
                          </w:rPr>
                          <w:t> </w:t>
                        </w:r>
                        <w:r>
                          <w:rPr>
                            <w:b/>
                            <w:color w:val="FFFFFF"/>
                            <w:sz w:val="34"/>
                          </w:rPr>
                          <w:t>INSTITUCIONALES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pacing w:val="-10"/>
                            <w:sz w:val="34"/>
                          </w:rPr>
                          <w:t>1</w:t>
                        </w:r>
                      </w:p>
                    </w:txbxContent>
                  </v:textbox>
                  <w10:wrap type="none"/>
                </v:shape>
                <w10:wrap type="none"/>
              </v:group>
            </w:pict>
          </mc:Fallback>
        </mc:AlternateContent>
      </w:r>
      <w:r>
        <w:rPr/>
        <w:t>Resultado Institucional 1.3: Servicio ofrecido por las ferias agropecuarias propias y participativas para la población.</w:t>
      </w:r>
    </w:p>
    <w:p>
      <w:pPr>
        <w:pStyle w:val="BodyText"/>
        <w:spacing w:before="55"/>
        <w:rPr>
          <w:b/>
          <w:sz w:val="29"/>
        </w:rPr>
      </w:pPr>
    </w:p>
    <w:p>
      <w:pPr>
        <w:pStyle w:val="BodyText"/>
        <w:spacing w:line="273" w:lineRule="auto"/>
        <w:ind w:left="254" w:right="750"/>
        <w:jc w:val="both"/>
      </w:pPr>
      <w:r>
        <w:rPr/>
        <w:t>Durante el período evaluado, el INESPRE programó la realización de </w:t>
      </w:r>
      <w:r>
        <w:rPr>
          <w:b/>
        </w:rPr>
        <w:t>3 </w:t>
      </w:r>
      <w:r>
        <w:rPr/>
        <w:t>Ferias Agropecuarias, logrando ejecutar un total de </w:t>
      </w:r>
      <w:r>
        <w:rPr>
          <w:b/>
        </w:rPr>
        <w:t>37 </w:t>
      </w:r>
      <w:r>
        <w:rPr/>
        <w:t>ferias, lo que representa un cumplimiento</w:t>
      </w:r>
      <w:r>
        <w:rPr>
          <w:spacing w:val="-4"/>
        </w:rPr>
        <w:t> </w:t>
      </w:r>
      <w:r>
        <w:rPr/>
        <w:t>del</w:t>
      </w:r>
      <w:r>
        <w:rPr>
          <w:spacing w:val="-4"/>
        </w:rPr>
        <w:t> </w:t>
      </w:r>
      <w:r>
        <w:rPr>
          <w:b/>
        </w:rPr>
        <w:t>1,233.3%</w:t>
      </w:r>
      <w:r>
        <w:rPr>
          <w:b/>
          <w:spacing w:val="-1"/>
        </w:rPr>
        <w:t> </w:t>
      </w:r>
      <w:r>
        <w:rPr/>
        <w:t>de</w:t>
      </w:r>
      <w:r>
        <w:rPr>
          <w:spacing w:val="-4"/>
        </w:rPr>
        <w:t> </w:t>
      </w:r>
      <w:r>
        <w:rPr/>
        <w:t>la</w:t>
      </w:r>
      <w:r>
        <w:rPr>
          <w:spacing w:val="-4"/>
        </w:rPr>
        <w:t> </w:t>
      </w:r>
      <w:r>
        <w:rPr/>
        <w:t>meta</w:t>
      </w:r>
      <w:r>
        <w:rPr>
          <w:spacing w:val="-4"/>
        </w:rPr>
        <w:t> </w:t>
      </w:r>
      <w:r>
        <w:rPr/>
        <w:t>establecida.</w:t>
      </w:r>
      <w:r>
        <w:rPr>
          <w:spacing w:val="-4"/>
        </w:rPr>
        <w:t> </w:t>
      </w:r>
      <w:r>
        <w:rPr/>
        <w:t>Este</w:t>
      </w:r>
      <w:r>
        <w:rPr>
          <w:spacing w:val="-4"/>
        </w:rPr>
        <w:t> </w:t>
      </w:r>
      <w:r>
        <w:rPr/>
        <w:t>resultado</w:t>
      </w:r>
      <w:r>
        <w:rPr>
          <w:spacing w:val="-4"/>
        </w:rPr>
        <w:t> </w:t>
      </w:r>
      <w:r>
        <w:rPr/>
        <w:t>evidencia</w:t>
      </w:r>
      <w:r>
        <w:rPr>
          <w:spacing w:val="-4"/>
        </w:rPr>
        <w:t> </w:t>
      </w:r>
      <w:r>
        <w:rPr/>
        <w:t>el incremento significativo en la demanda de este canal de comercialización y la participación activa del INESPRE en ferias agropecuarias propias y coordinadas con otras instituciones, ampliando el acceso de la población a productos agropecuarios a precios justos y fortaleciendo la presencia institucional a nivel </w:t>
      </w:r>
      <w:r>
        <w:rPr>
          <w:spacing w:val="-2"/>
        </w:rPr>
        <w:t>nacional.</w:t>
      </w:r>
    </w:p>
    <w:p>
      <w:pPr>
        <w:pStyle w:val="Heading6"/>
        <w:spacing w:before="339"/>
      </w:pPr>
      <w:r>
        <w:rPr/>
        <w:t>Gráfico</w:t>
      </w:r>
      <w:r>
        <w:rPr>
          <w:spacing w:val="-13"/>
        </w:rPr>
        <w:t> </w:t>
      </w:r>
      <w:r>
        <w:rPr/>
        <w:t>3.</w:t>
      </w:r>
      <w:r>
        <w:rPr>
          <w:spacing w:val="-13"/>
        </w:rPr>
        <w:t> </w:t>
      </w:r>
      <w:r>
        <w:rPr/>
        <w:t>Ferias</w:t>
      </w:r>
      <w:r>
        <w:rPr>
          <w:spacing w:val="-13"/>
        </w:rPr>
        <w:t> </w:t>
      </w:r>
      <w:r>
        <w:rPr>
          <w:spacing w:val="-2"/>
        </w:rPr>
        <w:t>Agropecuarias</w:t>
      </w:r>
    </w:p>
    <w:p>
      <w:pPr>
        <w:pStyle w:val="BodyText"/>
        <w:rPr>
          <w:sz w:val="14"/>
        </w:rPr>
      </w:pPr>
    </w:p>
    <w:p>
      <w:pPr>
        <w:pStyle w:val="BodyText"/>
        <w:rPr>
          <w:sz w:val="14"/>
        </w:rPr>
      </w:pPr>
    </w:p>
    <w:p>
      <w:pPr>
        <w:pStyle w:val="BodyText"/>
        <w:rPr>
          <w:sz w:val="14"/>
        </w:rPr>
      </w:pPr>
    </w:p>
    <w:p>
      <w:pPr>
        <w:pStyle w:val="BodyText"/>
        <w:spacing w:before="42"/>
        <w:rPr>
          <w:sz w:val="14"/>
        </w:rPr>
      </w:pPr>
    </w:p>
    <w:p>
      <w:pPr>
        <w:tabs>
          <w:tab w:pos="3751" w:val="left" w:leader="none"/>
        </w:tabs>
        <w:spacing w:before="0"/>
        <w:ind w:left="2519" w:right="0" w:firstLine="0"/>
        <w:jc w:val="left"/>
        <w:rPr>
          <w:rFonts w:ascii="Trebuchet MS"/>
          <w:sz w:val="14"/>
        </w:rPr>
      </w:pPr>
      <w:r>
        <w:rPr>
          <w:position w:val="-2"/>
        </w:rPr>
        <w:drawing>
          <wp:inline distT="0" distB="0" distL="0" distR="0">
            <wp:extent cx="91313" cy="91313"/>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26" cstate="print"/>
                    <a:stretch>
                      <a:fillRect/>
                    </a:stretch>
                  </pic:blipFill>
                  <pic:spPr>
                    <a:xfrm>
                      <a:off x="0" y="0"/>
                      <a:ext cx="91313" cy="91313"/>
                    </a:xfrm>
                    <a:prstGeom prst="rect">
                      <a:avLst/>
                    </a:prstGeom>
                  </pic:spPr>
                </pic:pic>
              </a:graphicData>
            </a:graphic>
          </wp:inline>
        </w:drawing>
      </w:r>
      <w:r>
        <w:rPr>
          <w:position w:val="-2"/>
        </w:rPr>
      </w:r>
      <w:r>
        <w:rPr>
          <w:rFonts w:ascii="Times New Roman"/>
          <w:sz w:val="20"/>
        </w:rPr>
        <w:t> </w:t>
      </w:r>
      <w:r>
        <w:rPr>
          <w:rFonts w:ascii="Trebuchet MS"/>
          <w:sz w:val="14"/>
        </w:rPr>
        <w:t>Programado</w:t>
        <w:tab/>
      </w:r>
      <w:r>
        <w:rPr>
          <w:rFonts w:ascii="Trebuchet MS"/>
          <w:position w:val="-2"/>
          <w:sz w:val="14"/>
        </w:rPr>
        <w:drawing>
          <wp:inline distT="0" distB="0" distL="0" distR="0">
            <wp:extent cx="91313" cy="91313"/>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27" cstate="print"/>
                    <a:stretch>
                      <a:fillRect/>
                    </a:stretch>
                  </pic:blipFill>
                  <pic:spPr>
                    <a:xfrm>
                      <a:off x="0" y="0"/>
                      <a:ext cx="91313" cy="91313"/>
                    </a:xfrm>
                    <a:prstGeom prst="rect">
                      <a:avLst/>
                    </a:prstGeom>
                  </pic:spPr>
                </pic:pic>
              </a:graphicData>
            </a:graphic>
          </wp:inline>
        </w:drawing>
      </w:r>
      <w:r>
        <w:rPr>
          <w:rFonts w:ascii="Trebuchet MS"/>
          <w:position w:val="-2"/>
          <w:sz w:val="14"/>
        </w:rPr>
      </w:r>
      <w:r>
        <w:rPr>
          <w:rFonts w:ascii="Times New Roman"/>
          <w:spacing w:val="40"/>
          <w:sz w:val="14"/>
        </w:rPr>
        <w:t> </w:t>
      </w:r>
      <w:r>
        <w:rPr>
          <w:rFonts w:ascii="Trebuchet MS"/>
          <w:sz w:val="14"/>
        </w:rPr>
        <w:t>Ejecutado</w:t>
      </w:r>
    </w:p>
    <w:p>
      <w:pPr>
        <w:spacing w:before="106"/>
        <w:ind w:left="456" w:right="0" w:firstLine="0"/>
        <w:jc w:val="left"/>
        <w:rPr>
          <w:rFonts w:ascii="Trebuchet MS"/>
          <w:sz w:val="14"/>
        </w:rPr>
      </w:pPr>
      <w:r>
        <w:rPr>
          <w:rFonts w:ascii="Trebuchet MS"/>
          <w:sz w:val="14"/>
        </w:rPr>
        <mc:AlternateContent>
          <mc:Choice Requires="wps">
            <w:drawing>
              <wp:anchor distT="0" distB="0" distL="0" distR="0" allowOverlap="1" layoutInCell="1" locked="0" behindDoc="1" simplePos="0" relativeHeight="487223296">
                <wp:simplePos x="0" y="0"/>
                <wp:positionH relativeFrom="page">
                  <wp:posOffset>455828</wp:posOffset>
                </wp:positionH>
                <wp:positionV relativeFrom="paragraph">
                  <wp:posOffset>116795</wp:posOffset>
                </wp:positionV>
                <wp:extent cx="3647440" cy="23114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3647440" cy="2311400"/>
                          <a:chExt cx="3647440" cy="2311400"/>
                        </a:xfrm>
                      </wpg:grpSpPr>
                      <wps:wsp>
                        <wps:cNvPr id="69" name="Graphic 69"/>
                        <wps:cNvSpPr/>
                        <wps:spPr>
                          <a:xfrm>
                            <a:off x="0" y="2308880"/>
                            <a:ext cx="3647440" cy="1270"/>
                          </a:xfrm>
                          <a:custGeom>
                            <a:avLst/>
                            <a:gdLst/>
                            <a:ahLst/>
                            <a:cxnLst/>
                            <a:rect l="l" t="t" r="r" b="b"/>
                            <a:pathLst>
                              <a:path w="3647440" h="0">
                                <a:moveTo>
                                  <a:pt x="0" y="0"/>
                                </a:moveTo>
                                <a:lnTo>
                                  <a:pt x="3646893" y="0"/>
                                </a:lnTo>
                              </a:path>
                            </a:pathLst>
                          </a:custGeom>
                          <a:ln w="4004">
                            <a:solidFill>
                              <a:srgbClr val="000000"/>
                            </a:solidFill>
                            <a:prstDash val="solid"/>
                          </a:ln>
                        </wps:spPr>
                        <wps:bodyPr wrap="square" lIns="0" tIns="0" rIns="0" bIns="0" rtlCol="0">
                          <a:prstTxWarp prst="textNoShape">
                            <a:avLst/>
                          </a:prstTxWarp>
                          <a:noAutofit/>
                        </wps:bodyPr>
                      </wps:wsp>
                      <wps:wsp>
                        <wps:cNvPr id="70" name="Graphic 70"/>
                        <wps:cNvSpPr/>
                        <wps:spPr>
                          <a:xfrm>
                            <a:off x="0" y="2002"/>
                            <a:ext cx="3647440" cy="1977389"/>
                          </a:xfrm>
                          <a:custGeom>
                            <a:avLst/>
                            <a:gdLst/>
                            <a:ahLst/>
                            <a:cxnLst/>
                            <a:rect l="l" t="t" r="r" b="b"/>
                            <a:pathLst>
                              <a:path w="3647440" h="1977389">
                                <a:moveTo>
                                  <a:pt x="0" y="1977323"/>
                                </a:moveTo>
                                <a:lnTo>
                                  <a:pt x="3646893" y="1977323"/>
                                </a:lnTo>
                              </a:path>
                              <a:path w="3647440" h="1977389">
                                <a:moveTo>
                                  <a:pt x="0" y="1647769"/>
                                </a:moveTo>
                                <a:lnTo>
                                  <a:pt x="3646893" y="1647769"/>
                                </a:lnTo>
                              </a:path>
                              <a:path w="3647440" h="1977389">
                                <a:moveTo>
                                  <a:pt x="0" y="1318215"/>
                                </a:moveTo>
                                <a:lnTo>
                                  <a:pt x="3646893" y="1318215"/>
                                </a:lnTo>
                              </a:path>
                              <a:path w="3647440" h="1977389">
                                <a:moveTo>
                                  <a:pt x="0" y="988662"/>
                                </a:moveTo>
                                <a:lnTo>
                                  <a:pt x="3646893" y="988662"/>
                                </a:lnTo>
                              </a:path>
                              <a:path w="3647440" h="1977389">
                                <a:moveTo>
                                  <a:pt x="0" y="659107"/>
                                </a:moveTo>
                                <a:lnTo>
                                  <a:pt x="3646893" y="659107"/>
                                </a:lnTo>
                              </a:path>
                              <a:path w="3647440" h="1977389">
                                <a:moveTo>
                                  <a:pt x="0" y="329553"/>
                                </a:moveTo>
                                <a:lnTo>
                                  <a:pt x="3646893" y="329553"/>
                                </a:lnTo>
                              </a:path>
                              <a:path w="3647440" h="1977389">
                                <a:moveTo>
                                  <a:pt x="0" y="0"/>
                                </a:moveTo>
                                <a:lnTo>
                                  <a:pt x="3646893" y="0"/>
                                </a:lnTo>
                              </a:path>
                            </a:pathLst>
                          </a:custGeom>
                          <a:ln w="4004">
                            <a:solidFill>
                              <a:srgbClr val="000000"/>
                            </a:solidFill>
                            <a:prstDash val="solid"/>
                          </a:ln>
                        </wps:spPr>
                        <wps:bodyPr wrap="square" lIns="0" tIns="0" rIns="0" bIns="0" rtlCol="0">
                          <a:prstTxWarp prst="textNoShape">
                            <a:avLst/>
                          </a:prstTxWarp>
                          <a:noAutofit/>
                        </wps:bodyPr>
                      </wps:wsp>
                      <wps:wsp>
                        <wps:cNvPr id="71" name="Graphic 71"/>
                        <wps:cNvSpPr/>
                        <wps:spPr>
                          <a:xfrm>
                            <a:off x="0" y="2177058"/>
                            <a:ext cx="1776730" cy="132080"/>
                          </a:xfrm>
                          <a:custGeom>
                            <a:avLst/>
                            <a:gdLst/>
                            <a:ahLst/>
                            <a:cxnLst/>
                            <a:rect l="l" t="t" r="r" b="b"/>
                            <a:pathLst>
                              <a:path w="1776730" h="132080">
                                <a:moveTo>
                                  <a:pt x="1776691" y="131821"/>
                                </a:moveTo>
                                <a:lnTo>
                                  <a:pt x="0" y="131821"/>
                                </a:lnTo>
                                <a:lnTo>
                                  <a:pt x="158" y="125345"/>
                                </a:lnTo>
                                <a:lnTo>
                                  <a:pt x="633" y="118900"/>
                                </a:lnTo>
                                <a:lnTo>
                                  <a:pt x="10034" y="81375"/>
                                </a:lnTo>
                                <a:lnTo>
                                  <a:pt x="29920" y="48193"/>
                                </a:lnTo>
                                <a:lnTo>
                                  <a:pt x="58585" y="22215"/>
                                </a:lnTo>
                                <a:lnTo>
                                  <a:pt x="93555" y="5674"/>
                                </a:lnTo>
                                <a:lnTo>
                                  <a:pt x="131821" y="0"/>
                                </a:lnTo>
                                <a:lnTo>
                                  <a:pt x="1644870" y="0"/>
                                </a:lnTo>
                                <a:lnTo>
                                  <a:pt x="1683136" y="5674"/>
                                </a:lnTo>
                                <a:lnTo>
                                  <a:pt x="1718106" y="22215"/>
                                </a:lnTo>
                                <a:lnTo>
                                  <a:pt x="1746770" y="48193"/>
                                </a:lnTo>
                                <a:lnTo>
                                  <a:pt x="1766657" y="81375"/>
                                </a:lnTo>
                                <a:lnTo>
                                  <a:pt x="1776058" y="118900"/>
                                </a:lnTo>
                                <a:lnTo>
                                  <a:pt x="1776691" y="131821"/>
                                </a:lnTo>
                                <a:close/>
                              </a:path>
                            </a:pathLst>
                          </a:custGeom>
                          <a:solidFill>
                            <a:srgbClr val="1F3B73"/>
                          </a:solidFill>
                        </wps:spPr>
                        <wps:bodyPr wrap="square" lIns="0" tIns="0" rIns="0" bIns="0" rtlCol="0">
                          <a:prstTxWarp prst="textNoShape">
                            <a:avLst/>
                          </a:prstTxWarp>
                          <a:noAutofit/>
                        </wps:bodyPr>
                      </wps:wsp>
                      <wps:wsp>
                        <wps:cNvPr id="72" name="Graphic 72"/>
                        <wps:cNvSpPr/>
                        <wps:spPr>
                          <a:xfrm>
                            <a:off x="1870201" y="2002"/>
                            <a:ext cx="1776730" cy="2306955"/>
                          </a:xfrm>
                          <a:custGeom>
                            <a:avLst/>
                            <a:gdLst/>
                            <a:ahLst/>
                            <a:cxnLst/>
                            <a:rect l="l" t="t" r="r" b="b"/>
                            <a:pathLst>
                              <a:path w="1776730" h="2306955">
                                <a:moveTo>
                                  <a:pt x="1776692" y="2306878"/>
                                </a:moveTo>
                                <a:lnTo>
                                  <a:pt x="0" y="2306878"/>
                                </a:lnTo>
                                <a:lnTo>
                                  <a:pt x="0" y="142135"/>
                                </a:lnTo>
                                <a:lnTo>
                                  <a:pt x="6118" y="100875"/>
                                </a:lnTo>
                                <a:lnTo>
                                  <a:pt x="23953" y="63169"/>
                                </a:lnTo>
                                <a:lnTo>
                                  <a:pt x="51964" y="32261"/>
                                </a:lnTo>
                                <a:lnTo>
                                  <a:pt x="87742" y="10819"/>
                                </a:lnTo>
                                <a:lnTo>
                                  <a:pt x="128203" y="682"/>
                                </a:lnTo>
                                <a:lnTo>
                                  <a:pt x="1634556" y="0"/>
                                </a:lnTo>
                                <a:lnTo>
                                  <a:pt x="1641539" y="170"/>
                                </a:lnTo>
                                <a:lnTo>
                                  <a:pt x="1682432" y="8304"/>
                                </a:lnTo>
                                <a:lnTo>
                                  <a:pt x="1719233" y="27975"/>
                                </a:lnTo>
                                <a:lnTo>
                                  <a:pt x="1748716" y="57458"/>
                                </a:lnTo>
                                <a:lnTo>
                                  <a:pt x="1768386" y="94259"/>
                                </a:lnTo>
                                <a:lnTo>
                                  <a:pt x="1776521" y="135152"/>
                                </a:lnTo>
                                <a:lnTo>
                                  <a:pt x="1776692" y="142135"/>
                                </a:lnTo>
                                <a:lnTo>
                                  <a:pt x="1776692" y="2306878"/>
                                </a:lnTo>
                                <a:close/>
                              </a:path>
                            </a:pathLst>
                          </a:custGeom>
                          <a:solidFill>
                            <a:srgbClr val="004AAC"/>
                          </a:solidFill>
                        </wps:spPr>
                        <wps:bodyPr wrap="square" lIns="0" tIns="0" rIns="0" bIns="0" rtlCol="0">
                          <a:prstTxWarp prst="textNoShape">
                            <a:avLst/>
                          </a:prstTxWarp>
                          <a:noAutofit/>
                        </wps:bodyPr>
                      </wps:wsp>
                    </wpg:wgp>
                  </a:graphicData>
                </a:graphic>
              </wp:anchor>
            </w:drawing>
          </mc:Choice>
          <mc:Fallback>
            <w:pict>
              <v:group style="position:absolute;margin-left:35.892002pt;margin-top:9.196533pt;width:287.2pt;height:182pt;mso-position-horizontal-relative:page;mso-position-vertical-relative:paragraph;z-index:-16093184" id="docshapegroup48" coordorigin="718,184" coordsize="5744,3640">
                <v:line style="position:absolute" from="718,3820" to="6461,3820" stroked="true" strokeweight=".315354pt" strokecolor="#000000">
                  <v:stroke dashstyle="solid"/>
                </v:line>
                <v:shape style="position:absolute;left:717;top:187;width:5744;height:3114" id="docshape49" coordorigin="718,187" coordsize="5744,3114" path="m718,3301l6461,3301m718,2782l6461,2782m718,2263l6461,2263m718,1744l6461,1744m718,1225l6461,1225m718,706l6461,706m718,187l6461,187e" filled="false" stroked="true" strokeweight=".315354pt" strokecolor="#000000">
                  <v:path arrowok="t"/>
                  <v:stroke dashstyle="solid"/>
                </v:shape>
                <v:shape style="position:absolute;left:717;top:3612;width:2798;height:208" id="docshape50" coordorigin="718,3612" coordsize="2798,208" path="m3516,3820l718,3820,718,3810,719,3800,734,3741,765,3688,810,3647,865,3621,925,3612,3308,3612,3368,3621,3424,3647,3469,3688,3500,3741,3515,3800,3516,3820xe" filled="true" fillcolor="#1f3b73" stroked="false">
                  <v:path arrowok="t"/>
                  <v:fill type="solid"/>
                </v:shape>
                <v:shape style="position:absolute;left:3663;top:187;width:2798;height:3633" id="docshape51" coordorigin="3663,187" coordsize="2798,3633" path="m6461,3820l3663,3820,3663,411,3673,346,3701,287,3745,238,3801,204,3865,188,6237,187,6248,187,6313,200,6370,231,6417,278,6448,336,6461,400,6461,411,6461,3820xe" filled="true" fillcolor="#004aac" stroked="false">
                  <v:path arrowok="t"/>
                  <v:fill type="solid"/>
                </v:shape>
                <w10:wrap type="none"/>
              </v:group>
            </w:pict>
          </mc:Fallback>
        </mc:AlternateContent>
      </w:r>
      <w:r>
        <w:rPr>
          <w:rFonts w:ascii="Trebuchet MS"/>
          <w:spacing w:val="-5"/>
          <w:w w:val="105"/>
          <w:sz w:val="14"/>
        </w:rPr>
        <w:t>35</w:t>
      </w:r>
    </w:p>
    <w:p>
      <w:pPr>
        <w:pStyle w:val="BodyText"/>
        <w:rPr>
          <w:rFonts w:ascii="Trebuchet MS"/>
          <w:sz w:val="14"/>
        </w:rPr>
      </w:pPr>
    </w:p>
    <w:p>
      <w:pPr>
        <w:pStyle w:val="BodyText"/>
        <w:spacing w:before="31"/>
        <w:rPr>
          <w:rFonts w:ascii="Trebuchet MS"/>
          <w:sz w:val="14"/>
        </w:rPr>
      </w:pPr>
    </w:p>
    <w:p>
      <w:pPr>
        <w:spacing w:before="0"/>
        <w:ind w:left="456" w:right="0" w:firstLine="0"/>
        <w:jc w:val="left"/>
        <w:rPr>
          <w:rFonts w:ascii="Trebuchet MS"/>
          <w:sz w:val="14"/>
        </w:rPr>
      </w:pPr>
      <w:r>
        <w:rPr>
          <w:rFonts w:ascii="Trebuchet MS"/>
          <w:spacing w:val="-5"/>
          <w:w w:val="105"/>
          <w:sz w:val="14"/>
        </w:rPr>
        <w:t>30</w:t>
      </w:r>
    </w:p>
    <w:p>
      <w:pPr>
        <w:pStyle w:val="BodyText"/>
        <w:rPr>
          <w:rFonts w:ascii="Trebuchet MS"/>
          <w:sz w:val="14"/>
        </w:rPr>
      </w:pPr>
    </w:p>
    <w:p>
      <w:pPr>
        <w:pStyle w:val="BodyText"/>
        <w:spacing w:before="31"/>
        <w:rPr>
          <w:rFonts w:ascii="Trebuchet MS"/>
          <w:sz w:val="14"/>
        </w:rPr>
      </w:pPr>
    </w:p>
    <w:p>
      <w:pPr>
        <w:spacing w:line="144" w:lineRule="exact" w:before="0"/>
        <w:ind w:left="442" w:right="0" w:firstLine="0"/>
        <w:jc w:val="left"/>
        <w:rPr>
          <w:rFonts w:ascii="Trebuchet MS"/>
          <w:sz w:val="14"/>
        </w:rPr>
      </w:pPr>
      <w:r>
        <w:rPr>
          <w:rFonts w:ascii="Trebuchet MS"/>
          <w:spacing w:val="-5"/>
          <w:w w:val="115"/>
          <w:sz w:val="14"/>
        </w:rPr>
        <w:t>25</w:t>
      </w:r>
    </w:p>
    <w:p>
      <w:pPr>
        <w:tabs>
          <w:tab w:pos="7056" w:val="left" w:leader="none"/>
        </w:tabs>
        <w:spacing w:line="978" w:lineRule="exact" w:before="0"/>
        <w:ind w:left="443" w:right="0" w:firstLine="0"/>
        <w:jc w:val="left"/>
        <w:rPr>
          <w:b/>
          <w:sz w:val="82"/>
        </w:rPr>
      </w:pPr>
      <w:r>
        <w:rPr>
          <w:b/>
          <w:sz w:val="82"/>
        </w:rPr>
        <mc:AlternateContent>
          <mc:Choice Requires="wps">
            <w:drawing>
              <wp:anchor distT="0" distB="0" distL="0" distR="0" allowOverlap="1" layoutInCell="1" locked="0" behindDoc="1" simplePos="0" relativeHeight="487223808">
                <wp:simplePos x="0" y="0"/>
                <wp:positionH relativeFrom="page">
                  <wp:posOffset>311231</wp:posOffset>
                </wp:positionH>
                <wp:positionV relativeFrom="paragraph">
                  <wp:posOffset>564946</wp:posOffset>
                </wp:positionV>
                <wp:extent cx="76835" cy="10985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76835" cy="109855"/>
                        </a:xfrm>
                        <a:prstGeom prst="rect">
                          <a:avLst/>
                        </a:prstGeom>
                      </wps:spPr>
                      <wps:txbx>
                        <w:txbxContent>
                          <w:p>
                            <w:pPr>
                              <w:spacing w:before="5"/>
                              <w:ind w:left="0" w:right="0" w:firstLine="0"/>
                              <w:jc w:val="left"/>
                              <w:rPr>
                                <w:rFonts w:ascii="Trebuchet MS"/>
                                <w:sz w:val="14"/>
                              </w:rPr>
                            </w:pPr>
                            <w:r>
                              <w:rPr>
                                <w:rFonts w:ascii="Trebuchet MS"/>
                                <w:spacing w:val="-5"/>
                                <w:w w:val="80"/>
                                <w:sz w:val="14"/>
                              </w:rPr>
                              <w:t>15</w:t>
                            </w:r>
                          </w:p>
                        </w:txbxContent>
                      </wps:txbx>
                      <wps:bodyPr wrap="square" lIns="0" tIns="0" rIns="0" bIns="0" rtlCol="0">
                        <a:noAutofit/>
                      </wps:bodyPr>
                    </wps:wsp>
                  </a:graphicData>
                </a:graphic>
              </wp:anchor>
            </w:drawing>
          </mc:Choice>
          <mc:Fallback>
            <w:pict>
              <v:shape style="position:absolute;margin-left:24.506388pt;margin-top:44.483978pt;width:6.05pt;height:8.65pt;mso-position-horizontal-relative:page;mso-position-vertical-relative:paragraph;z-index:-16092672" type="#_x0000_t202" id="docshape52" filled="false" stroked="false">
                <v:textbox inset="0,0,0,0">
                  <w:txbxContent>
                    <w:p>
                      <w:pPr>
                        <w:spacing w:before="5"/>
                        <w:ind w:left="0" w:right="0" w:firstLine="0"/>
                        <w:jc w:val="left"/>
                        <w:rPr>
                          <w:rFonts w:ascii="Trebuchet MS"/>
                          <w:sz w:val="14"/>
                        </w:rPr>
                      </w:pPr>
                      <w:r>
                        <w:rPr>
                          <w:rFonts w:ascii="Trebuchet MS"/>
                          <w:spacing w:val="-5"/>
                          <w:w w:val="80"/>
                          <w:sz w:val="14"/>
                        </w:rPr>
                        <w:t>15</w:t>
                      </w:r>
                    </w:p>
                  </w:txbxContent>
                </v:textbox>
                <w10:wrap type="none"/>
              </v:shape>
            </w:pict>
          </mc:Fallback>
        </mc:AlternateContent>
      </w:r>
      <w:r>
        <w:rPr>
          <w:rFonts w:ascii="Trebuchet MS"/>
          <w:spacing w:val="-5"/>
          <w:position w:val="30"/>
          <w:sz w:val="14"/>
        </w:rPr>
        <w:t>20</w:t>
      </w:r>
      <w:r>
        <w:rPr>
          <w:rFonts w:ascii="Trebuchet MS"/>
          <w:position w:val="30"/>
          <w:sz w:val="14"/>
        </w:rPr>
        <w:tab/>
      </w:r>
      <w:r>
        <w:rPr>
          <w:b/>
          <w:color w:val="004AAC"/>
          <w:spacing w:val="-25"/>
          <w:sz w:val="82"/>
        </w:rPr>
        <w:t>1,233.3%</w:t>
      </w:r>
    </w:p>
    <w:p>
      <w:pPr>
        <w:pStyle w:val="BodyText"/>
        <w:rPr>
          <w:b/>
          <w:sz w:val="14"/>
        </w:rPr>
      </w:pPr>
    </w:p>
    <w:p>
      <w:pPr>
        <w:pStyle w:val="BodyText"/>
        <w:spacing w:before="95"/>
        <w:rPr>
          <w:b/>
          <w:sz w:val="14"/>
        </w:rPr>
      </w:pPr>
    </w:p>
    <w:p>
      <w:pPr>
        <w:spacing w:before="0"/>
        <w:ind w:left="490" w:right="0" w:firstLine="0"/>
        <w:jc w:val="left"/>
        <w:rPr>
          <w:rFonts w:ascii="Trebuchet MS"/>
          <w:sz w:val="14"/>
        </w:rPr>
      </w:pPr>
      <w:r>
        <w:rPr>
          <w:rFonts w:ascii="Trebuchet MS"/>
          <w:spacing w:val="-5"/>
          <w:w w:val="95"/>
          <w:sz w:val="14"/>
        </w:rPr>
        <w:t>10</w:t>
      </w:r>
    </w:p>
    <w:p>
      <w:pPr>
        <w:pStyle w:val="BodyText"/>
        <w:rPr>
          <w:rFonts w:ascii="Trebuchet MS"/>
          <w:sz w:val="14"/>
        </w:rPr>
      </w:pPr>
    </w:p>
    <w:p>
      <w:pPr>
        <w:pStyle w:val="BodyText"/>
        <w:spacing w:before="32"/>
        <w:rPr>
          <w:rFonts w:ascii="Trebuchet MS"/>
          <w:sz w:val="14"/>
        </w:rPr>
      </w:pPr>
    </w:p>
    <w:p>
      <w:pPr>
        <w:spacing w:before="0"/>
        <w:ind w:left="531" w:right="0" w:firstLine="0"/>
        <w:jc w:val="left"/>
        <w:rPr>
          <w:rFonts w:ascii="Trebuchet MS"/>
          <w:sz w:val="14"/>
        </w:rPr>
      </w:pPr>
      <w:r>
        <w:rPr>
          <w:rFonts w:ascii="Trebuchet MS"/>
          <w:spacing w:val="-10"/>
          <w:w w:val="105"/>
          <w:sz w:val="14"/>
        </w:rPr>
        <w:t>5</w:t>
      </w:r>
    </w:p>
    <w:p>
      <w:pPr>
        <w:pStyle w:val="BodyText"/>
        <w:rPr>
          <w:rFonts w:ascii="Trebuchet MS"/>
          <w:sz w:val="14"/>
        </w:rPr>
      </w:pPr>
    </w:p>
    <w:p>
      <w:pPr>
        <w:pStyle w:val="BodyText"/>
        <w:spacing w:before="31"/>
        <w:rPr>
          <w:rFonts w:ascii="Trebuchet MS"/>
          <w:sz w:val="14"/>
        </w:rPr>
      </w:pPr>
    </w:p>
    <w:p>
      <w:pPr>
        <w:spacing w:line="139" w:lineRule="exact" w:before="0"/>
        <w:ind w:left="531" w:right="0" w:firstLine="0"/>
        <w:jc w:val="left"/>
        <w:rPr>
          <w:rFonts w:ascii="Trebuchet MS"/>
          <w:sz w:val="14"/>
        </w:rPr>
      </w:pPr>
      <w:r>
        <w:rPr>
          <w:rFonts w:ascii="Trebuchet MS"/>
          <w:spacing w:val="-10"/>
          <w:w w:val="110"/>
          <w:sz w:val="14"/>
        </w:rPr>
        <w:t>0</w:t>
      </w:r>
    </w:p>
    <w:p>
      <w:pPr>
        <w:spacing w:line="139" w:lineRule="exact" w:before="0"/>
        <w:ind w:left="3419" w:right="0" w:firstLine="0"/>
        <w:jc w:val="left"/>
        <w:rPr>
          <w:rFonts w:ascii="Trebuchet MS"/>
          <w:sz w:val="14"/>
        </w:rPr>
      </w:pPr>
      <w:r>
        <w:rPr>
          <w:rFonts w:ascii="Trebuchet MS"/>
          <w:spacing w:val="-4"/>
          <w:w w:val="115"/>
          <w:sz w:val="14"/>
        </w:rPr>
        <w:t>2025</w:t>
      </w:r>
    </w:p>
    <w:p>
      <w:pPr>
        <w:pStyle w:val="BodyText"/>
        <w:spacing w:before="206"/>
        <w:rPr>
          <w:rFonts w:ascii="Trebuchet MS"/>
          <w:sz w:val="23"/>
        </w:rPr>
      </w:pPr>
    </w:p>
    <w:p>
      <w:pPr>
        <w:tabs>
          <w:tab w:pos="1590" w:val="left" w:leader="none"/>
          <w:tab w:pos="3117" w:val="left" w:leader="none"/>
          <w:tab w:pos="4040" w:val="left" w:leader="none"/>
          <w:tab w:pos="4646" w:val="left" w:leader="none"/>
          <w:tab w:pos="5476" w:val="left" w:leader="none"/>
          <w:tab w:pos="5958" w:val="left" w:leader="none"/>
          <w:tab w:pos="6362" w:val="left" w:leader="none"/>
          <w:tab w:pos="7621" w:val="left" w:leader="none"/>
          <w:tab w:pos="8103" w:val="left" w:leader="none"/>
          <w:tab w:pos="9173" w:val="left" w:leader="none"/>
        </w:tabs>
        <w:spacing w:line="273" w:lineRule="auto" w:before="0"/>
        <w:ind w:left="415" w:right="2456" w:firstLine="0"/>
        <w:jc w:val="left"/>
        <w:rPr>
          <w:sz w:val="23"/>
        </w:rPr>
      </w:pPr>
      <w:r>
        <w:rPr>
          <w:b/>
          <w:spacing w:val="-2"/>
          <w:sz w:val="23"/>
        </w:rPr>
        <w:t>Fuente:</w:t>
      </w:r>
      <w:r>
        <w:rPr>
          <w:b/>
          <w:sz w:val="23"/>
        </w:rPr>
        <w:tab/>
      </w:r>
      <w:r>
        <w:rPr>
          <w:spacing w:val="-2"/>
          <w:sz w:val="23"/>
        </w:rPr>
        <w:t>Elaboración</w:t>
      </w:r>
      <w:r>
        <w:rPr>
          <w:sz w:val="23"/>
        </w:rPr>
        <w:tab/>
      </w:r>
      <w:r>
        <w:rPr>
          <w:spacing w:val="-2"/>
          <w:sz w:val="23"/>
        </w:rPr>
        <w:t>propia</w:t>
      </w:r>
      <w:r>
        <w:rPr>
          <w:sz w:val="23"/>
        </w:rPr>
        <w:tab/>
      </w:r>
      <w:r>
        <w:rPr>
          <w:spacing w:val="-4"/>
          <w:sz w:val="23"/>
        </w:rPr>
        <w:t>con</w:t>
      </w:r>
      <w:r>
        <w:rPr>
          <w:sz w:val="23"/>
        </w:rPr>
        <w:tab/>
      </w:r>
      <w:r>
        <w:rPr>
          <w:spacing w:val="-2"/>
          <w:sz w:val="23"/>
        </w:rPr>
        <w:t>datos</w:t>
      </w:r>
      <w:r>
        <w:rPr>
          <w:sz w:val="23"/>
        </w:rPr>
        <w:tab/>
      </w:r>
      <w:r>
        <w:rPr>
          <w:spacing w:val="-6"/>
          <w:sz w:val="23"/>
        </w:rPr>
        <w:t>de</w:t>
      </w:r>
      <w:r>
        <w:rPr>
          <w:sz w:val="23"/>
        </w:rPr>
        <w:tab/>
      </w:r>
      <w:r>
        <w:rPr>
          <w:spacing w:val="-6"/>
          <w:sz w:val="23"/>
        </w:rPr>
        <w:t>la</w:t>
      </w:r>
      <w:r>
        <w:rPr>
          <w:sz w:val="23"/>
        </w:rPr>
        <w:tab/>
      </w:r>
      <w:r>
        <w:rPr>
          <w:spacing w:val="-2"/>
          <w:sz w:val="23"/>
        </w:rPr>
        <w:t>Dirección</w:t>
      </w:r>
      <w:r>
        <w:rPr>
          <w:sz w:val="23"/>
        </w:rPr>
        <w:tab/>
      </w:r>
      <w:r>
        <w:rPr>
          <w:spacing w:val="-6"/>
          <w:sz w:val="23"/>
        </w:rPr>
        <w:t>de</w:t>
      </w:r>
      <w:r>
        <w:rPr>
          <w:sz w:val="23"/>
        </w:rPr>
        <w:tab/>
      </w:r>
      <w:r>
        <w:rPr>
          <w:spacing w:val="-2"/>
          <w:sz w:val="23"/>
        </w:rPr>
        <w:t>Gestión</w:t>
      </w:r>
      <w:r>
        <w:rPr>
          <w:sz w:val="23"/>
        </w:rPr>
        <w:tab/>
      </w:r>
      <w:r>
        <w:rPr>
          <w:spacing w:val="-6"/>
          <w:sz w:val="23"/>
        </w:rPr>
        <w:t>de </w:t>
      </w:r>
      <w:r>
        <w:rPr>
          <w:spacing w:val="-2"/>
          <w:sz w:val="23"/>
        </w:rPr>
        <w:t>Programas.</w:t>
      </w:r>
    </w:p>
    <w:p>
      <w:pPr>
        <w:spacing w:after="0" w:line="273" w:lineRule="auto"/>
        <w:jc w:val="left"/>
        <w:rPr>
          <w:sz w:val="23"/>
        </w:rPr>
        <w:sectPr>
          <w:pgSz w:w="11910" w:h="16850"/>
          <w:pgMar w:header="0" w:footer="437" w:top="0" w:bottom="620" w:left="0" w:right="0"/>
        </w:sectPr>
      </w:pPr>
    </w:p>
    <w:p>
      <w:pPr>
        <w:pStyle w:val="BodyText"/>
      </w:pPr>
    </w:p>
    <w:p>
      <w:pPr>
        <w:pStyle w:val="BodyText"/>
      </w:pPr>
    </w:p>
    <w:p>
      <w:pPr>
        <w:pStyle w:val="BodyText"/>
        <w:spacing w:before="301"/>
      </w:pPr>
    </w:p>
    <w:p>
      <w:pPr>
        <w:pStyle w:val="Heading8"/>
        <w:ind w:left="198"/>
        <w:jc w:val="left"/>
      </w:pPr>
      <w:r>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ragraph">
                  <wp:posOffset>-817256</wp:posOffset>
                </wp:positionV>
                <wp:extent cx="7562850" cy="68897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7562850" cy="688975"/>
                          <a:chExt cx="7562850" cy="688975"/>
                        </a:xfrm>
                      </wpg:grpSpPr>
                      <wps:wsp>
                        <wps:cNvPr id="75" name="Graphic 75"/>
                        <wps:cNvSpPr/>
                        <wps:spPr>
                          <a:xfrm>
                            <a:off x="0" y="0"/>
                            <a:ext cx="7562850" cy="688975"/>
                          </a:xfrm>
                          <a:custGeom>
                            <a:avLst/>
                            <a:gdLst/>
                            <a:ahLst/>
                            <a:cxnLst/>
                            <a:rect l="l" t="t" r="r" b="b"/>
                            <a:pathLst>
                              <a:path w="7562850" h="688975">
                                <a:moveTo>
                                  <a:pt x="7562849" y="688815"/>
                                </a:moveTo>
                                <a:lnTo>
                                  <a:pt x="0" y="688815"/>
                                </a:lnTo>
                                <a:lnTo>
                                  <a:pt x="0" y="0"/>
                                </a:lnTo>
                                <a:lnTo>
                                  <a:pt x="7562849" y="0"/>
                                </a:lnTo>
                                <a:lnTo>
                                  <a:pt x="7562849" y="688815"/>
                                </a:lnTo>
                                <a:close/>
                              </a:path>
                            </a:pathLst>
                          </a:custGeom>
                          <a:solidFill>
                            <a:srgbClr val="1B3673"/>
                          </a:solidFill>
                        </wps:spPr>
                        <wps:bodyPr wrap="square" lIns="0" tIns="0" rIns="0" bIns="0" rtlCol="0">
                          <a:prstTxWarp prst="textNoShape">
                            <a:avLst/>
                          </a:prstTxWarp>
                          <a:noAutofit/>
                        </wps:bodyPr>
                      </wps:wsp>
                      <wps:wsp>
                        <wps:cNvPr id="76" name="Textbox 76"/>
                        <wps:cNvSpPr txBox="1"/>
                        <wps:spPr>
                          <a:xfrm>
                            <a:off x="0" y="0"/>
                            <a:ext cx="7562850" cy="688975"/>
                          </a:xfrm>
                          <a:prstGeom prst="rect">
                            <a:avLst/>
                          </a:prstGeom>
                        </wps:spPr>
                        <wps:txbx>
                          <w:txbxContent>
                            <w:p>
                              <w:pPr>
                                <w:spacing w:before="374"/>
                                <w:ind w:left="198" w:right="0" w:firstLine="0"/>
                                <w:jc w:val="left"/>
                                <w:rPr>
                                  <w:b/>
                                  <w:sz w:val="34"/>
                                </w:rPr>
                              </w:pPr>
                              <w:r>
                                <w:rPr>
                                  <w:b/>
                                  <w:color w:val="FFFFFF"/>
                                  <w:sz w:val="34"/>
                                </w:rPr>
                                <w:t>NOVEDADES</w:t>
                              </w:r>
                              <w:r>
                                <w:rPr>
                                  <w:b/>
                                  <w:color w:val="FFFFFF"/>
                                  <w:spacing w:val="-11"/>
                                  <w:sz w:val="34"/>
                                </w:rPr>
                                <w:t> </w:t>
                              </w:r>
                              <w:r>
                                <w:rPr>
                                  <w:b/>
                                  <w:color w:val="FFFFFF"/>
                                  <w:spacing w:val="-2"/>
                                  <w:sz w:val="34"/>
                                </w:rPr>
                                <w:t>INSTITUCIONALES</w:t>
                              </w:r>
                            </w:p>
                          </w:txbxContent>
                        </wps:txbx>
                        <wps:bodyPr wrap="square" lIns="0" tIns="0" rIns="0" bIns="0" rtlCol="0">
                          <a:noAutofit/>
                        </wps:bodyPr>
                      </wps:wsp>
                    </wpg:wgp>
                  </a:graphicData>
                </a:graphic>
              </wp:anchor>
            </w:drawing>
          </mc:Choice>
          <mc:Fallback>
            <w:pict>
              <v:group style="position:absolute;margin-left:.000002pt;margin-top:-64.350922pt;width:595.5pt;height:54.25pt;mso-position-horizontal-relative:page;mso-position-vertical-relative:paragraph;z-index:15741952" id="docshapegroup53" coordorigin="0,-1287" coordsize="11910,1085">
                <v:rect style="position:absolute;left:0;top:-1288;width:11910;height:1085" id="docshape54" filled="true" fillcolor="#1b3673" stroked="false">
                  <v:fill type="solid"/>
                </v:rect>
                <v:shape style="position:absolute;left:0;top:-1288;width:11910;height:1085" type="#_x0000_t202" id="docshape55" filled="false" stroked="false">
                  <v:textbox inset="0,0,0,0">
                    <w:txbxContent>
                      <w:p>
                        <w:pPr>
                          <w:spacing w:before="374"/>
                          <w:ind w:left="198" w:right="0" w:firstLine="0"/>
                          <w:jc w:val="left"/>
                          <w:rPr>
                            <w:b/>
                            <w:sz w:val="34"/>
                          </w:rPr>
                        </w:pPr>
                        <w:r>
                          <w:rPr>
                            <w:b/>
                            <w:color w:val="FFFFFF"/>
                            <w:sz w:val="34"/>
                          </w:rPr>
                          <w:t>NOVEDADES</w:t>
                        </w:r>
                        <w:r>
                          <w:rPr>
                            <w:b/>
                            <w:color w:val="FFFFFF"/>
                            <w:spacing w:val="-11"/>
                            <w:sz w:val="34"/>
                          </w:rPr>
                          <w:t> </w:t>
                        </w:r>
                        <w:r>
                          <w:rPr>
                            <w:b/>
                            <w:color w:val="FFFFFF"/>
                            <w:spacing w:val="-2"/>
                            <w:sz w:val="34"/>
                          </w:rPr>
                          <w:t>INSTITUCIONALES</w:t>
                        </w:r>
                      </w:p>
                    </w:txbxContent>
                  </v:textbox>
                  <w10:wrap type="none"/>
                </v:shape>
                <w10:wrap type="none"/>
              </v:group>
            </w:pict>
          </mc:Fallback>
        </mc:AlternateContent>
      </w:r>
      <w:r>
        <w:rPr/>
        <w:t>1.5</w:t>
      </w:r>
      <w:r>
        <w:rPr>
          <w:spacing w:val="-10"/>
        </w:rPr>
        <w:t> </w:t>
      </w:r>
      <w:r>
        <w:rPr/>
        <w:t>Servicio</w:t>
      </w:r>
      <w:r>
        <w:rPr>
          <w:spacing w:val="-9"/>
        </w:rPr>
        <w:t> </w:t>
      </w:r>
      <w:r>
        <w:rPr/>
        <w:t>ofrecido</w:t>
      </w:r>
      <w:r>
        <w:rPr>
          <w:spacing w:val="-10"/>
        </w:rPr>
        <w:t> </w:t>
      </w:r>
      <w:r>
        <w:rPr/>
        <w:t>por</w:t>
      </w:r>
      <w:r>
        <w:rPr>
          <w:spacing w:val="-9"/>
        </w:rPr>
        <w:t> </w:t>
      </w:r>
      <w:r>
        <w:rPr/>
        <w:t>las</w:t>
      </w:r>
      <w:r>
        <w:rPr>
          <w:spacing w:val="-10"/>
        </w:rPr>
        <w:t> </w:t>
      </w:r>
      <w:r>
        <w:rPr/>
        <w:t>Rutas</w:t>
      </w:r>
      <w:r>
        <w:rPr>
          <w:spacing w:val="-9"/>
        </w:rPr>
        <w:t> </w:t>
      </w:r>
      <w:r>
        <w:rPr/>
        <w:t>Alimentarias</w:t>
      </w:r>
      <w:r>
        <w:rPr>
          <w:spacing w:val="-10"/>
        </w:rPr>
        <w:t> </w:t>
      </w:r>
      <w:r>
        <w:rPr/>
        <w:t>para</w:t>
      </w:r>
      <w:r>
        <w:rPr>
          <w:spacing w:val="-9"/>
        </w:rPr>
        <w:t> </w:t>
      </w:r>
      <w:r>
        <w:rPr/>
        <w:t>la</w:t>
      </w:r>
      <w:r>
        <w:rPr>
          <w:spacing w:val="-10"/>
        </w:rPr>
        <w:t> </w:t>
      </w:r>
      <w:r>
        <w:rPr>
          <w:spacing w:val="-2"/>
        </w:rPr>
        <w:t>población.</w:t>
      </w:r>
    </w:p>
    <w:p>
      <w:pPr>
        <w:pStyle w:val="BodyText"/>
        <w:spacing w:before="94"/>
        <w:rPr>
          <w:b/>
        </w:rPr>
      </w:pPr>
    </w:p>
    <w:p>
      <w:pPr>
        <w:pStyle w:val="BodyText"/>
        <w:spacing w:line="273" w:lineRule="auto"/>
        <w:ind w:left="198" w:right="334"/>
        <w:jc w:val="both"/>
      </w:pPr>
      <w:r>
        <w:rPr/>
        <w:t>Durante</w:t>
      </w:r>
      <w:r>
        <w:rPr>
          <w:spacing w:val="-7"/>
        </w:rPr>
        <w:t> </w:t>
      </w:r>
      <w:r>
        <w:rPr/>
        <w:t>el</w:t>
      </w:r>
      <w:r>
        <w:rPr>
          <w:spacing w:val="-7"/>
        </w:rPr>
        <w:t> </w:t>
      </w:r>
      <w:r>
        <w:rPr/>
        <w:t>período</w:t>
      </w:r>
      <w:r>
        <w:rPr>
          <w:spacing w:val="-7"/>
        </w:rPr>
        <w:t> </w:t>
      </w:r>
      <w:r>
        <w:rPr/>
        <w:t>evaluado,</w:t>
      </w:r>
      <w:r>
        <w:rPr>
          <w:spacing w:val="-7"/>
        </w:rPr>
        <w:t> </w:t>
      </w:r>
      <w:r>
        <w:rPr/>
        <w:t>la</w:t>
      </w:r>
      <w:r>
        <w:rPr>
          <w:spacing w:val="-7"/>
        </w:rPr>
        <w:t> </w:t>
      </w:r>
      <w:r>
        <w:rPr/>
        <w:t>ejecución</w:t>
      </w:r>
      <w:r>
        <w:rPr>
          <w:spacing w:val="-7"/>
        </w:rPr>
        <w:t> </w:t>
      </w:r>
      <w:r>
        <w:rPr/>
        <w:t>de</w:t>
      </w:r>
      <w:r>
        <w:rPr>
          <w:spacing w:val="-7"/>
        </w:rPr>
        <w:t> </w:t>
      </w:r>
      <w:r>
        <w:rPr/>
        <w:t>Rutas</w:t>
      </w:r>
      <w:r>
        <w:rPr>
          <w:spacing w:val="-7"/>
        </w:rPr>
        <w:t> </w:t>
      </w:r>
      <w:r>
        <w:rPr/>
        <w:t>Alimentarias</w:t>
      </w:r>
      <w:r>
        <w:rPr>
          <w:spacing w:val="-7"/>
        </w:rPr>
        <w:t> </w:t>
      </w:r>
      <w:r>
        <w:rPr/>
        <w:t>no</w:t>
      </w:r>
      <w:r>
        <w:rPr>
          <w:spacing w:val="-7"/>
        </w:rPr>
        <w:t> </w:t>
      </w:r>
      <w:r>
        <w:rPr/>
        <w:t>fue</w:t>
      </w:r>
      <w:r>
        <w:rPr>
          <w:spacing w:val="-7"/>
        </w:rPr>
        <w:t> </w:t>
      </w:r>
      <w:r>
        <w:rPr/>
        <w:t>programada inicialmente en el POA; no obstante, el INESPRE llevó a cabo un total de </w:t>
      </w:r>
      <w:r>
        <w:rPr>
          <w:b/>
        </w:rPr>
        <w:t>21 rutas alimentarias</w:t>
      </w:r>
      <w:r>
        <w:rPr/>
        <w:t>,</w:t>
      </w:r>
      <w:r>
        <w:rPr>
          <w:spacing w:val="-2"/>
        </w:rPr>
        <w:t> </w:t>
      </w:r>
      <w:r>
        <w:rPr/>
        <w:t>en</w:t>
      </w:r>
      <w:r>
        <w:rPr>
          <w:spacing w:val="-2"/>
        </w:rPr>
        <w:t> </w:t>
      </w:r>
      <w:r>
        <w:rPr/>
        <w:t>atención</w:t>
      </w:r>
      <w:r>
        <w:rPr>
          <w:spacing w:val="-2"/>
        </w:rPr>
        <w:t> </w:t>
      </w:r>
      <w:r>
        <w:rPr/>
        <w:t>a</w:t>
      </w:r>
      <w:r>
        <w:rPr>
          <w:spacing w:val="-2"/>
        </w:rPr>
        <w:t> </w:t>
      </w:r>
      <w:r>
        <w:rPr/>
        <w:t>requerimientos</w:t>
      </w:r>
      <w:r>
        <w:rPr>
          <w:spacing w:val="-2"/>
        </w:rPr>
        <w:t> </w:t>
      </w:r>
      <w:r>
        <w:rPr/>
        <w:t>específicos</w:t>
      </w:r>
      <w:r>
        <w:rPr>
          <w:spacing w:val="-2"/>
        </w:rPr>
        <w:t> </w:t>
      </w:r>
      <w:r>
        <w:rPr/>
        <w:t>de</w:t>
      </w:r>
      <w:r>
        <w:rPr>
          <w:spacing w:val="-2"/>
        </w:rPr>
        <w:t> </w:t>
      </w:r>
      <w:r>
        <w:rPr/>
        <w:t>abastecimiento</w:t>
      </w:r>
      <w:r>
        <w:rPr>
          <w:spacing w:val="-2"/>
        </w:rPr>
        <w:t> </w:t>
      </w:r>
      <w:r>
        <w:rPr/>
        <w:t>y</w:t>
      </w:r>
      <w:r>
        <w:rPr>
          <w:spacing w:val="-2"/>
        </w:rPr>
        <w:t> </w:t>
      </w:r>
      <w:r>
        <w:rPr/>
        <w:t>apoyo a la población en distintos territorios.</w:t>
      </w:r>
    </w:p>
    <w:p>
      <w:pPr>
        <w:pStyle w:val="BodyText"/>
        <w:spacing w:before="51"/>
      </w:pPr>
    </w:p>
    <w:p>
      <w:pPr>
        <w:pStyle w:val="BodyText"/>
        <w:spacing w:line="273" w:lineRule="auto"/>
        <w:ind w:left="198" w:right="334"/>
        <w:jc w:val="both"/>
      </w:pPr>
      <w:r>
        <w:rPr/>
        <w:t>Estas acciones respondieron a necesidades emergentes identificadas a lo largo </w:t>
      </w:r>
      <w:r>
        <w:rPr/>
        <w:t>del año, permitiendo complementar los canales tradicionales de comercialización y fortalecer la presencia institucional en comunidades con limitaciones de acceso. La implementación de las rutas alimentarias contribuyó a garantizar la disponibilidad oportuna</w:t>
      </w:r>
      <w:r>
        <w:rPr>
          <w:spacing w:val="-1"/>
        </w:rPr>
        <w:t> </w:t>
      </w:r>
      <w:r>
        <w:rPr/>
        <w:t>de</w:t>
      </w:r>
      <w:r>
        <w:rPr>
          <w:spacing w:val="-1"/>
        </w:rPr>
        <w:t> </w:t>
      </w:r>
      <w:r>
        <w:rPr/>
        <w:t>productos</w:t>
      </w:r>
      <w:r>
        <w:rPr>
          <w:spacing w:val="-1"/>
        </w:rPr>
        <w:t> </w:t>
      </w:r>
      <w:r>
        <w:rPr/>
        <w:t>agropecuarios</w:t>
      </w:r>
      <w:r>
        <w:rPr>
          <w:spacing w:val="-1"/>
        </w:rPr>
        <w:t> </w:t>
      </w:r>
      <w:r>
        <w:rPr/>
        <w:t>a</w:t>
      </w:r>
      <w:r>
        <w:rPr>
          <w:spacing w:val="-1"/>
        </w:rPr>
        <w:t> </w:t>
      </w:r>
      <w:r>
        <w:rPr/>
        <w:t>precios</w:t>
      </w:r>
      <w:r>
        <w:rPr>
          <w:spacing w:val="-1"/>
        </w:rPr>
        <w:t> </w:t>
      </w:r>
      <w:r>
        <w:rPr/>
        <w:t>justos,</w:t>
      </w:r>
      <w:r>
        <w:rPr>
          <w:spacing w:val="-1"/>
        </w:rPr>
        <w:t> </w:t>
      </w:r>
      <w:r>
        <w:rPr/>
        <w:t>reafirmando</w:t>
      </w:r>
      <w:r>
        <w:rPr>
          <w:spacing w:val="-1"/>
        </w:rPr>
        <w:t> </w:t>
      </w:r>
      <w:r>
        <w:rPr/>
        <w:t>la</w:t>
      </w:r>
      <w:r>
        <w:rPr>
          <w:spacing w:val="-1"/>
        </w:rPr>
        <w:t> </w:t>
      </w:r>
      <w:r>
        <w:rPr/>
        <w:t>capacidad</w:t>
      </w:r>
      <w:r>
        <w:rPr>
          <w:spacing w:val="-1"/>
        </w:rPr>
        <w:t> </w:t>
      </w:r>
      <w:r>
        <w:rPr/>
        <w:t>de la institución para ajustar su operatividad de acuerdo con las demandas sociales y los lineamientos estratégicos del PEI.</w:t>
      </w:r>
    </w:p>
    <w:p>
      <w:pPr>
        <w:pStyle w:val="Heading6"/>
        <w:spacing w:before="315"/>
        <w:ind w:left="2632"/>
      </w:pPr>
      <w:r>
        <w:rPr/>
        <w:t>Gráfico</w:t>
      </w:r>
      <w:r>
        <w:rPr>
          <w:spacing w:val="-13"/>
        </w:rPr>
        <w:t> </w:t>
      </w:r>
      <w:r>
        <w:rPr/>
        <w:t>4.</w:t>
      </w:r>
      <w:r>
        <w:rPr>
          <w:spacing w:val="-12"/>
        </w:rPr>
        <w:t> </w:t>
      </w:r>
      <w:r>
        <w:rPr/>
        <w:t>Rutas</w:t>
      </w:r>
      <w:r>
        <w:rPr>
          <w:spacing w:val="-12"/>
        </w:rPr>
        <w:t> </w:t>
      </w:r>
      <w:r>
        <w:rPr>
          <w:spacing w:val="-2"/>
        </w:rPr>
        <w:t>Alimentarias</w:t>
      </w:r>
    </w:p>
    <w:p>
      <w:pPr>
        <w:spacing w:before="725"/>
        <w:ind w:left="0" w:right="1912" w:firstLine="0"/>
        <w:jc w:val="right"/>
        <w:rPr>
          <w:b/>
          <w:sz w:val="100"/>
        </w:rPr>
      </w:pPr>
      <w:r>
        <w:rPr>
          <w:b/>
          <w:sz w:val="100"/>
        </w:rPr>
        <w:drawing>
          <wp:anchor distT="0" distB="0" distL="0" distR="0" allowOverlap="1" layoutInCell="1" locked="0" behindDoc="0" simplePos="0" relativeHeight="15742464">
            <wp:simplePos x="0" y="0"/>
            <wp:positionH relativeFrom="page">
              <wp:posOffset>535383</wp:posOffset>
            </wp:positionH>
            <wp:positionV relativeFrom="paragraph">
              <wp:posOffset>565416</wp:posOffset>
            </wp:positionV>
            <wp:extent cx="4574241" cy="823492"/>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28" cstate="print"/>
                    <a:stretch>
                      <a:fillRect/>
                    </a:stretch>
                  </pic:blipFill>
                  <pic:spPr>
                    <a:xfrm>
                      <a:off x="0" y="0"/>
                      <a:ext cx="4574241" cy="823492"/>
                    </a:xfrm>
                    <a:prstGeom prst="rect">
                      <a:avLst/>
                    </a:prstGeom>
                  </pic:spPr>
                </pic:pic>
              </a:graphicData>
            </a:graphic>
          </wp:anchor>
        </w:drawing>
      </w:r>
      <w:r>
        <w:rPr>
          <w:b/>
          <w:color w:val="004AAC"/>
          <w:spacing w:val="-140"/>
          <w:sz w:val="100"/>
        </w:rPr>
        <w:t>2</w:t>
      </w:r>
      <w:r>
        <w:rPr>
          <w:b/>
          <w:color w:val="004AAC"/>
          <w:spacing w:val="-5"/>
          <w:sz w:val="100"/>
        </w:rPr>
        <w:t>1</w:t>
      </w:r>
    </w:p>
    <w:p>
      <w:pPr>
        <w:pStyle w:val="BodyText"/>
        <w:rPr>
          <w:b/>
          <w:sz w:val="23"/>
        </w:rPr>
      </w:pPr>
    </w:p>
    <w:p>
      <w:pPr>
        <w:pStyle w:val="BodyText"/>
        <w:rPr>
          <w:b/>
          <w:sz w:val="23"/>
        </w:rPr>
      </w:pPr>
    </w:p>
    <w:p>
      <w:pPr>
        <w:pStyle w:val="BodyText"/>
        <w:rPr>
          <w:b/>
          <w:sz w:val="23"/>
        </w:rPr>
      </w:pPr>
    </w:p>
    <w:p>
      <w:pPr>
        <w:pStyle w:val="BodyText"/>
        <w:spacing w:before="63"/>
        <w:rPr>
          <w:b/>
          <w:sz w:val="23"/>
        </w:rPr>
      </w:pPr>
    </w:p>
    <w:p>
      <w:pPr>
        <w:tabs>
          <w:tab w:pos="2016" w:val="left" w:leader="none"/>
          <w:tab w:pos="3543" w:val="left" w:leader="none"/>
          <w:tab w:pos="4467" w:val="left" w:leader="none"/>
          <w:tab w:pos="5073" w:val="left" w:leader="none"/>
          <w:tab w:pos="5903" w:val="left" w:leader="none"/>
          <w:tab w:pos="6386" w:val="left" w:leader="none"/>
          <w:tab w:pos="6790" w:val="left" w:leader="none"/>
          <w:tab w:pos="8048" w:val="left" w:leader="none"/>
          <w:tab w:pos="8531" w:val="left" w:leader="none"/>
          <w:tab w:pos="9601" w:val="left" w:leader="none"/>
        </w:tabs>
        <w:spacing w:line="273" w:lineRule="auto" w:before="1"/>
        <w:ind w:left="843" w:right="2028" w:firstLine="0"/>
        <w:jc w:val="left"/>
        <w:rPr>
          <w:sz w:val="23"/>
        </w:rPr>
      </w:pPr>
      <w:r>
        <w:rPr>
          <w:b/>
          <w:spacing w:val="-2"/>
          <w:sz w:val="23"/>
        </w:rPr>
        <w:t>Fuente:</w:t>
      </w:r>
      <w:r>
        <w:rPr>
          <w:b/>
          <w:sz w:val="23"/>
        </w:rPr>
        <w:tab/>
      </w:r>
      <w:r>
        <w:rPr>
          <w:spacing w:val="-2"/>
          <w:sz w:val="23"/>
        </w:rPr>
        <w:t>Elaboración</w:t>
      </w:r>
      <w:r>
        <w:rPr>
          <w:sz w:val="23"/>
        </w:rPr>
        <w:tab/>
      </w:r>
      <w:r>
        <w:rPr>
          <w:spacing w:val="-2"/>
          <w:sz w:val="23"/>
        </w:rPr>
        <w:t>propia</w:t>
      </w:r>
      <w:r>
        <w:rPr>
          <w:sz w:val="23"/>
        </w:rPr>
        <w:tab/>
      </w:r>
      <w:r>
        <w:rPr>
          <w:spacing w:val="-4"/>
          <w:sz w:val="23"/>
        </w:rPr>
        <w:t>con</w:t>
      </w:r>
      <w:r>
        <w:rPr>
          <w:sz w:val="23"/>
        </w:rPr>
        <w:tab/>
      </w:r>
      <w:r>
        <w:rPr>
          <w:spacing w:val="-2"/>
          <w:sz w:val="23"/>
        </w:rPr>
        <w:t>datos</w:t>
      </w:r>
      <w:r>
        <w:rPr>
          <w:sz w:val="23"/>
        </w:rPr>
        <w:tab/>
      </w:r>
      <w:r>
        <w:rPr>
          <w:spacing w:val="-6"/>
          <w:sz w:val="23"/>
        </w:rPr>
        <w:t>de</w:t>
      </w:r>
      <w:r>
        <w:rPr>
          <w:sz w:val="23"/>
        </w:rPr>
        <w:tab/>
      </w:r>
      <w:r>
        <w:rPr>
          <w:spacing w:val="-6"/>
          <w:sz w:val="23"/>
        </w:rPr>
        <w:t>la</w:t>
      </w:r>
      <w:r>
        <w:rPr>
          <w:sz w:val="23"/>
        </w:rPr>
        <w:tab/>
      </w:r>
      <w:r>
        <w:rPr>
          <w:spacing w:val="-2"/>
          <w:sz w:val="23"/>
        </w:rPr>
        <w:t>Dirección</w:t>
      </w:r>
      <w:r>
        <w:rPr>
          <w:sz w:val="23"/>
        </w:rPr>
        <w:tab/>
      </w:r>
      <w:r>
        <w:rPr>
          <w:spacing w:val="-6"/>
          <w:sz w:val="23"/>
        </w:rPr>
        <w:t>de</w:t>
      </w:r>
      <w:r>
        <w:rPr>
          <w:sz w:val="23"/>
        </w:rPr>
        <w:tab/>
      </w:r>
      <w:r>
        <w:rPr>
          <w:spacing w:val="-2"/>
          <w:sz w:val="23"/>
        </w:rPr>
        <w:t>Gestión</w:t>
      </w:r>
      <w:r>
        <w:rPr>
          <w:sz w:val="23"/>
        </w:rPr>
        <w:tab/>
      </w:r>
      <w:r>
        <w:rPr>
          <w:spacing w:val="-6"/>
          <w:sz w:val="23"/>
        </w:rPr>
        <w:t>de </w:t>
      </w:r>
      <w:r>
        <w:rPr>
          <w:spacing w:val="-2"/>
          <w:sz w:val="23"/>
        </w:rPr>
        <w:t>Programas.</w:t>
      </w:r>
    </w:p>
    <w:p>
      <w:pPr>
        <w:spacing w:after="0" w:line="273" w:lineRule="auto"/>
        <w:jc w:val="left"/>
        <w:rPr>
          <w:sz w:val="23"/>
        </w:rPr>
        <w:sectPr>
          <w:pgSz w:w="11910" w:h="16850"/>
          <w:pgMar w:header="0" w:footer="437" w:top="0" w:bottom="620" w:left="0" w:right="0"/>
        </w:sectPr>
      </w:pPr>
    </w:p>
    <w:p>
      <w:pPr>
        <w:pStyle w:val="Heading4"/>
        <w:spacing w:line="271" w:lineRule="auto"/>
        <w:ind w:firstLine="0"/>
      </w:pPr>
      <w:r>
        <w:rPr>
          <w:color w:val="1B3673"/>
        </w:rPr>
        <w:t>CIUDADANOS BENEFICIADOS A TRAVÉS DE LOS CANALES DE COMERCIALIZACIÓN, 2025</w:t>
      </w:r>
    </w:p>
    <w:p>
      <w:pPr>
        <w:pStyle w:val="BodyText"/>
        <w:spacing w:before="41"/>
        <w:rPr>
          <w:b/>
          <w:sz w:val="34"/>
        </w:rPr>
      </w:pPr>
    </w:p>
    <w:p>
      <w:pPr>
        <w:pStyle w:val="Heading5"/>
        <w:ind w:left="198"/>
      </w:pPr>
      <w:r>
        <w:rPr/>
        <w:t>4.6</w:t>
      </w:r>
      <w:r>
        <w:rPr>
          <w:spacing w:val="-18"/>
        </w:rPr>
        <w:t> </w:t>
      </w:r>
      <w:r>
        <w:rPr/>
        <w:t>Total</w:t>
      </w:r>
      <w:r>
        <w:rPr>
          <w:spacing w:val="-18"/>
        </w:rPr>
        <w:t> </w:t>
      </w:r>
      <w:r>
        <w:rPr/>
        <w:t>de</w:t>
      </w:r>
      <w:r>
        <w:rPr>
          <w:spacing w:val="-17"/>
        </w:rPr>
        <w:t> </w:t>
      </w:r>
      <w:r>
        <w:rPr/>
        <w:t>beneficiarios</w:t>
      </w:r>
      <w:r>
        <w:rPr>
          <w:spacing w:val="-18"/>
        </w:rPr>
        <w:t> </w:t>
      </w:r>
      <w:r>
        <w:rPr/>
        <w:t>programados</w:t>
      </w:r>
      <w:r>
        <w:rPr>
          <w:spacing w:val="-18"/>
        </w:rPr>
        <w:t> </w:t>
      </w:r>
      <w:r>
        <w:rPr/>
        <w:t>vs.</w:t>
      </w:r>
      <w:r>
        <w:rPr>
          <w:spacing w:val="-17"/>
        </w:rPr>
        <w:t> </w:t>
      </w:r>
      <w:r>
        <w:rPr>
          <w:spacing w:val="-2"/>
        </w:rPr>
        <w:t>ejecutados.</w:t>
      </w:r>
    </w:p>
    <w:p>
      <w:pPr>
        <w:pStyle w:val="BodyText"/>
        <w:spacing w:before="97"/>
        <w:rPr>
          <w:b/>
          <w:sz w:val="31"/>
        </w:rPr>
      </w:pPr>
    </w:p>
    <w:p>
      <w:pPr>
        <w:pStyle w:val="BodyText"/>
        <w:spacing w:line="273" w:lineRule="auto"/>
        <w:ind w:left="198" w:right="334"/>
        <w:jc w:val="both"/>
      </w:pPr>
      <w:r>
        <w:rPr/>
        <w:t>Para el período evaluado, el INESPRE programó beneficiar un total de </w:t>
      </w:r>
      <w:r>
        <w:rPr>
          <w:b/>
        </w:rPr>
        <w:t>1,953,000 </w:t>
      </w:r>
      <w:r>
        <w:rPr/>
        <w:t>personas a través de los distintos canales de comercialización y servicios institucionales. Como resultado de la ejecución de las acciones contempladas y de actividades adicionales no programadas, se logró beneficiar un total de </w:t>
      </w:r>
      <w:r>
        <w:rPr>
          <w:b/>
        </w:rPr>
        <w:t>6,551,104 </w:t>
      </w:r>
      <w:r>
        <w:rPr/>
        <w:t>personas, superando la meta prevista.</w:t>
      </w:r>
    </w:p>
    <w:p>
      <w:pPr>
        <w:pStyle w:val="BodyText"/>
        <w:spacing w:before="52"/>
      </w:pPr>
    </w:p>
    <w:p>
      <w:pPr>
        <w:pStyle w:val="BodyText"/>
        <w:spacing w:line="273" w:lineRule="auto" w:before="1"/>
        <w:ind w:left="198" w:right="334"/>
        <w:jc w:val="both"/>
      </w:pPr>
      <w:r>
        <w:rPr/>
        <w:t>Este resultado incluye </w:t>
      </w:r>
      <w:r>
        <w:rPr>
          <w:b/>
        </w:rPr>
        <w:t>311,450 beneficiarios adicionales </w:t>
      </w:r>
      <w:r>
        <w:rPr/>
        <w:t>correspondientes </w:t>
      </w:r>
      <w:r>
        <w:rPr/>
        <w:t>a acciones ejecutadas en respuesta a demandas emergentes, lo que evidencia el alcance ampliado de los servicios institucionales y la capacidad operativa del INESPRE para atender oportunamente las necesidades de la población, reforzando su compromiso con el acceso a alimentos a precios justos.</w:t>
      </w:r>
    </w:p>
    <w:p>
      <w:pPr>
        <w:pStyle w:val="BodyText"/>
        <w:rPr>
          <w:sz w:val="20"/>
        </w:rPr>
      </w:pPr>
    </w:p>
    <w:p>
      <w:pPr>
        <w:pStyle w:val="BodyText"/>
        <w:rPr>
          <w:sz w:val="20"/>
        </w:rPr>
      </w:pPr>
    </w:p>
    <w:p>
      <w:pPr>
        <w:pStyle w:val="BodyText"/>
        <w:rPr>
          <w:sz w:val="20"/>
        </w:rPr>
      </w:pPr>
    </w:p>
    <w:p>
      <w:pPr>
        <w:pStyle w:val="BodyText"/>
        <w:spacing w:before="232"/>
        <w:rPr>
          <w:sz w:val="20"/>
        </w:rPr>
      </w:pPr>
    </w:p>
    <w:p>
      <w:pPr>
        <w:pStyle w:val="BodyText"/>
        <w:spacing w:after="0"/>
        <w:rPr>
          <w:sz w:val="20"/>
        </w:rPr>
        <w:sectPr>
          <w:pgSz w:w="11910" w:h="16850"/>
          <w:pgMar w:header="0" w:footer="437" w:top="420" w:bottom="620" w:left="0" w:right="0"/>
        </w:sectPr>
      </w:pPr>
    </w:p>
    <w:p>
      <w:pPr>
        <w:spacing w:line="852" w:lineRule="exact" w:before="0"/>
        <w:ind w:left="0" w:right="0" w:firstLine="0"/>
        <w:jc w:val="right"/>
        <w:rPr>
          <w:rFonts w:ascii="Trebuchet MS"/>
          <w:sz w:val="77"/>
        </w:rPr>
      </w:pPr>
      <w:r>
        <w:rPr>
          <w:rFonts w:ascii="Trebuchet MS"/>
          <w:sz w:val="77"/>
        </w:rPr>
        <mc:AlternateContent>
          <mc:Choice Requires="wps">
            <w:drawing>
              <wp:anchor distT="0" distB="0" distL="0" distR="0" allowOverlap="1" layoutInCell="1" locked="0" behindDoc="1" simplePos="0" relativeHeight="487226368">
                <wp:simplePos x="0" y="0"/>
                <wp:positionH relativeFrom="page">
                  <wp:posOffset>0</wp:posOffset>
                </wp:positionH>
                <wp:positionV relativeFrom="paragraph">
                  <wp:posOffset>-287421</wp:posOffset>
                </wp:positionV>
                <wp:extent cx="7562850" cy="159385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7562850" cy="1593850"/>
                          <a:chExt cx="7562850" cy="1593850"/>
                        </a:xfrm>
                      </wpg:grpSpPr>
                      <wps:wsp>
                        <wps:cNvPr id="79" name="Graphic 79"/>
                        <wps:cNvSpPr/>
                        <wps:spPr>
                          <a:xfrm>
                            <a:off x="0" y="0"/>
                            <a:ext cx="7218045" cy="1593850"/>
                          </a:xfrm>
                          <a:custGeom>
                            <a:avLst/>
                            <a:gdLst/>
                            <a:ahLst/>
                            <a:cxnLst/>
                            <a:rect l="l" t="t" r="r" b="b"/>
                            <a:pathLst>
                              <a:path w="7218045" h="1593850">
                                <a:moveTo>
                                  <a:pt x="7217939" y="1593574"/>
                                </a:moveTo>
                                <a:lnTo>
                                  <a:pt x="0" y="1593574"/>
                                </a:lnTo>
                                <a:lnTo>
                                  <a:pt x="0" y="0"/>
                                </a:lnTo>
                                <a:lnTo>
                                  <a:pt x="7217939" y="0"/>
                                </a:lnTo>
                                <a:lnTo>
                                  <a:pt x="7217939" y="1593574"/>
                                </a:lnTo>
                                <a:close/>
                              </a:path>
                            </a:pathLst>
                          </a:custGeom>
                          <a:solidFill>
                            <a:srgbClr val="1B3673"/>
                          </a:solidFill>
                        </wps:spPr>
                        <wps:bodyPr wrap="square" lIns="0" tIns="0" rIns="0" bIns="0" rtlCol="0">
                          <a:prstTxWarp prst="textNoShape">
                            <a:avLst/>
                          </a:prstTxWarp>
                          <a:noAutofit/>
                        </wps:bodyPr>
                      </wps:wsp>
                      <wps:wsp>
                        <wps:cNvPr id="80" name="Graphic 80"/>
                        <wps:cNvSpPr/>
                        <wps:spPr>
                          <a:xfrm>
                            <a:off x="2399800" y="159759"/>
                            <a:ext cx="1171575" cy="1041400"/>
                          </a:xfrm>
                          <a:custGeom>
                            <a:avLst/>
                            <a:gdLst/>
                            <a:ahLst/>
                            <a:cxnLst/>
                            <a:rect l="l" t="t" r="r" b="b"/>
                            <a:pathLst>
                              <a:path w="1171575" h="1041400">
                                <a:moveTo>
                                  <a:pt x="1171314" y="1041168"/>
                                </a:moveTo>
                                <a:lnTo>
                                  <a:pt x="0" y="1041168"/>
                                </a:lnTo>
                                <a:lnTo>
                                  <a:pt x="0" y="0"/>
                                </a:lnTo>
                                <a:lnTo>
                                  <a:pt x="1171314" y="0"/>
                                </a:lnTo>
                                <a:lnTo>
                                  <a:pt x="1171314" y="1041168"/>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3739532" y="238194"/>
                            <a:ext cx="3823335" cy="307975"/>
                          </a:xfrm>
                          <a:custGeom>
                            <a:avLst/>
                            <a:gdLst/>
                            <a:ahLst/>
                            <a:cxnLst/>
                            <a:rect l="l" t="t" r="r" b="b"/>
                            <a:pathLst>
                              <a:path w="3823335" h="307975">
                                <a:moveTo>
                                  <a:pt x="3822926" y="307757"/>
                                </a:moveTo>
                                <a:lnTo>
                                  <a:pt x="0" y="307757"/>
                                </a:lnTo>
                                <a:lnTo>
                                  <a:pt x="0" y="0"/>
                                </a:lnTo>
                                <a:lnTo>
                                  <a:pt x="3822926" y="0"/>
                                </a:lnTo>
                                <a:lnTo>
                                  <a:pt x="3822926" y="307757"/>
                                </a:lnTo>
                                <a:close/>
                              </a:path>
                            </a:pathLst>
                          </a:custGeom>
                          <a:solidFill>
                            <a:srgbClr val="EC232D"/>
                          </a:solidFill>
                        </wps:spPr>
                        <wps:bodyPr wrap="square" lIns="0" tIns="0" rIns="0" bIns="0" rtlCol="0">
                          <a:prstTxWarp prst="textNoShape">
                            <a:avLst/>
                          </a:prstTxWarp>
                          <a:noAutofit/>
                        </wps:bodyPr>
                      </wps:wsp>
                      <pic:pic>
                        <pic:nvPicPr>
                          <pic:cNvPr id="82" name="Image 82"/>
                          <pic:cNvPicPr/>
                        </pic:nvPicPr>
                        <pic:blipFill>
                          <a:blip r:embed="rId29" cstate="print"/>
                          <a:stretch>
                            <a:fillRect/>
                          </a:stretch>
                        </pic:blipFill>
                        <pic:spPr>
                          <a:xfrm>
                            <a:off x="1116939" y="198570"/>
                            <a:ext cx="1160062" cy="933336"/>
                          </a:xfrm>
                          <a:prstGeom prst="rect">
                            <a:avLst/>
                          </a:prstGeom>
                        </pic:spPr>
                      </pic:pic>
                      <wps:wsp>
                        <wps:cNvPr id="83" name="Textbox 83"/>
                        <wps:cNvSpPr txBox="1"/>
                        <wps:spPr>
                          <a:xfrm>
                            <a:off x="0" y="1200927"/>
                            <a:ext cx="7218045" cy="393065"/>
                          </a:xfrm>
                          <a:prstGeom prst="rect">
                            <a:avLst/>
                          </a:prstGeom>
                          <a:solidFill>
                            <a:srgbClr val="1B3673"/>
                          </a:solidFill>
                        </wps:spPr>
                        <wps:txbx>
                          <w:txbxContent>
                            <w:p>
                              <w:pPr>
                                <w:spacing w:line="161" w:lineRule="exact" w:before="0"/>
                                <w:ind w:left="5985" w:right="0" w:firstLine="0"/>
                                <w:jc w:val="left"/>
                                <w:rPr>
                                  <w:color w:val="000000"/>
                                  <w:sz w:val="17"/>
                                </w:rPr>
                              </w:pPr>
                              <w:r>
                                <w:rPr>
                                  <w:color w:val="FFFFFF"/>
                                  <w:sz w:val="17"/>
                                </w:rPr>
                                <w:t>canales</w:t>
                              </w:r>
                              <w:r>
                                <w:rPr>
                                  <w:color w:val="FFFFFF"/>
                                  <w:spacing w:val="38"/>
                                  <w:sz w:val="17"/>
                                </w:rPr>
                                <w:t>  </w:t>
                              </w:r>
                              <w:r>
                                <w:rPr>
                                  <w:color w:val="FFFFFF"/>
                                  <w:sz w:val="17"/>
                                </w:rPr>
                                <w:t>de</w:t>
                              </w:r>
                              <w:r>
                                <w:rPr>
                                  <w:color w:val="FFFFFF"/>
                                  <w:spacing w:val="38"/>
                                  <w:sz w:val="17"/>
                                </w:rPr>
                                <w:t>  </w:t>
                              </w:r>
                              <w:r>
                                <w:rPr>
                                  <w:color w:val="FFFFFF"/>
                                  <w:sz w:val="17"/>
                                </w:rPr>
                                <w:t>comercialización</w:t>
                              </w:r>
                              <w:r>
                                <w:rPr>
                                  <w:color w:val="FFFFFF"/>
                                  <w:spacing w:val="39"/>
                                  <w:sz w:val="17"/>
                                </w:rPr>
                                <w:t>  </w:t>
                              </w:r>
                              <w:r>
                                <w:rPr>
                                  <w:color w:val="FFFFFF"/>
                                  <w:sz w:val="17"/>
                                </w:rPr>
                                <w:t>y</w:t>
                              </w:r>
                              <w:r>
                                <w:rPr>
                                  <w:color w:val="FFFFFF"/>
                                  <w:spacing w:val="38"/>
                                  <w:sz w:val="17"/>
                                </w:rPr>
                                <w:t>  </w:t>
                              </w:r>
                              <w:r>
                                <w:rPr>
                                  <w:color w:val="FFFFFF"/>
                                  <w:sz w:val="17"/>
                                </w:rPr>
                                <w:t>la</w:t>
                              </w:r>
                              <w:r>
                                <w:rPr>
                                  <w:color w:val="FFFFFF"/>
                                  <w:spacing w:val="39"/>
                                  <w:sz w:val="17"/>
                                </w:rPr>
                                <w:t>  </w:t>
                              </w:r>
                              <w:r>
                                <w:rPr>
                                  <w:color w:val="FFFFFF"/>
                                  <w:sz w:val="17"/>
                                </w:rPr>
                                <w:t>atención</w:t>
                              </w:r>
                              <w:r>
                                <w:rPr>
                                  <w:color w:val="FFFFFF"/>
                                  <w:spacing w:val="38"/>
                                  <w:sz w:val="17"/>
                                </w:rPr>
                                <w:t>  </w:t>
                              </w:r>
                              <w:r>
                                <w:rPr>
                                  <w:color w:val="FFFFFF"/>
                                  <w:spacing w:val="-10"/>
                                  <w:sz w:val="17"/>
                                </w:rPr>
                                <w:t>a</w:t>
                              </w:r>
                            </w:p>
                            <w:p>
                              <w:pPr>
                                <w:spacing w:line="205" w:lineRule="exact" w:before="0"/>
                                <w:ind w:left="5985" w:right="0" w:firstLine="0"/>
                                <w:jc w:val="left"/>
                                <w:rPr>
                                  <w:color w:val="000000"/>
                                  <w:sz w:val="17"/>
                                </w:rPr>
                              </w:pPr>
                              <w:r>
                                <w:rPr>
                                  <w:color w:val="FFFFFF"/>
                                  <w:sz w:val="17"/>
                                </w:rPr>
                                <w:t>demandas</w:t>
                              </w:r>
                              <w:r>
                                <w:rPr>
                                  <w:color w:val="FFFFFF"/>
                                  <w:spacing w:val="14"/>
                                  <w:sz w:val="17"/>
                                </w:rPr>
                                <w:t> </w:t>
                              </w:r>
                              <w:r>
                                <w:rPr>
                                  <w:color w:val="FFFFFF"/>
                                  <w:sz w:val="17"/>
                                </w:rPr>
                                <w:t>adicionales</w:t>
                              </w:r>
                              <w:r>
                                <w:rPr>
                                  <w:color w:val="FFFFFF"/>
                                  <w:spacing w:val="15"/>
                                  <w:sz w:val="17"/>
                                </w:rPr>
                                <w:t> </w:t>
                              </w:r>
                              <w:r>
                                <w:rPr>
                                  <w:color w:val="FFFFFF"/>
                                  <w:sz w:val="17"/>
                                </w:rPr>
                                <w:t>no</w:t>
                              </w:r>
                              <w:r>
                                <w:rPr>
                                  <w:color w:val="FFFFFF"/>
                                  <w:spacing w:val="14"/>
                                  <w:sz w:val="17"/>
                                </w:rPr>
                                <w:t> </w:t>
                              </w:r>
                              <w:r>
                                <w:rPr>
                                  <w:color w:val="FFFFFF"/>
                                  <w:spacing w:val="-2"/>
                                  <w:sz w:val="17"/>
                                </w:rPr>
                                <w:t>previstas.</w:t>
                              </w:r>
                            </w:p>
                          </w:txbxContent>
                        </wps:txbx>
                        <wps:bodyPr wrap="square" lIns="0" tIns="0" rIns="0" bIns="0" rtlCol="0">
                          <a:noAutofit/>
                        </wps:bodyPr>
                      </wps:wsp>
                      <wps:wsp>
                        <wps:cNvPr id="84" name="Textbox 84"/>
                        <wps:cNvSpPr txBox="1"/>
                        <wps:spPr>
                          <a:xfrm>
                            <a:off x="3739532" y="238194"/>
                            <a:ext cx="3823335" cy="307975"/>
                          </a:xfrm>
                          <a:prstGeom prst="rect">
                            <a:avLst/>
                          </a:prstGeom>
                        </wps:spPr>
                        <wps:txbx>
                          <w:txbxContent>
                            <w:p>
                              <w:pPr>
                                <w:spacing w:before="78"/>
                                <w:ind w:left="294" w:right="0" w:firstLine="0"/>
                                <w:jc w:val="left"/>
                                <w:rPr>
                                  <w:b/>
                                  <w:sz w:val="24"/>
                                </w:rPr>
                              </w:pPr>
                              <w:r>
                                <w:rPr>
                                  <w:b/>
                                  <w:color w:val="FFFFFF"/>
                                  <w:spacing w:val="-2"/>
                                  <w:sz w:val="24"/>
                                </w:rPr>
                                <w:t>CIUDADANOS</w:t>
                              </w:r>
                            </w:p>
                          </w:txbxContent>
                        </wps:txbx>
                        <wps:bodyPr wrap="square" lIns="0" tIns="0" rIns="0" bIns="0" rtlCol="0">
                          <a:noAutofit/>
                        </wps:bodyPr>
                      </wps:wsp>
                    </wpg:wgp>
                  </a:graphicData>
                </a:graphic>
              </wp:anchor>
            </w:drawing>
          </mc:Choice>
          <mc:Fallback>
            <w:pict>
              <v:group style="position:absolute;margin-left:0pt;margin-top:-22.631628pt;width:595.5pt;height:125.5pt;mso-position-horizontal-relative:page;mso-position-vertical-relative:paragraph;z-index:-16090112" id="docshapegroup56" coordorigin="0,-453" coordsize="11910,2510">
                <v:rect style="position:absolute;left:0;top:-453;width:11367;height:2510" id="docshape57" filled="true" fillcolor="#1b3673" stroked="false">
                  <v:fill type="solid"/>
                </v:rect>
                <v:rect style="position:absolute;left:3779;top:-202;width:1845;height:1640" id="docshape58" filled="true" fillcolor="#ffffff" stroked="false">
                  <v:fill type="solid"/>
                </v:rect>
                <v:rect style="position:absolute;left:5889;top:-78;width:6021;height:485" id="docshape59" filled="true" fillcolor="#ec232d" stroked="false">
                  <v:fill type="solid"/>
                </v:rect>
                <v:shape style="position:absolute;left:1758;top:-140;width:1827;height:1470" type="#_x0000_t75" id="docshape60" stroked="false">
                  <v:imagedata r:id="rId29" o:title=""/>
                </v:shape>
                <v:shape style="position:absolute;left:0;top:1438;width:11367;height:619" type="#_x0000_t202" id="docshape61" filled="true" fillcolor="#1b3673" stroked="false">
                  <v:textbox inset="0,0,0,0">
                    <w:txbxContent>
                      <w:p>
                        <w:pPr>
                          <w:spacing w:line="161" w:lineRule="exact" w:before="0"/>
                          <w:ind w:left="5985" w:right="0" w:firstLine="0"/>
                          <w:jc w:val="left"/>
                          <w:rPr>
                            <w:color w:val="000000"/>
                            <w:sz w:val="17"/>
                          </w:rPr>
                        </w:pPr>
                        <w:r>
                          <w:rPr>
                            <w:color w:val="FFFFFF"/>
                            <w:sz w:val="17"/>
                          </w:rPr>
                          <w:t>canales</w:t>
                        </w:r>
                        <w:r>
                          <w:rPr>
                            <w:color w:val="FFFFFF"/>
                            <w:spacing w:val="38"/>
                            <w:sz w:val="17"/>
                          </w:rPr>
                          <w:t>  </w:t>
                        </w:r>
                        <w:r>
                          <w:rPr>
                            <w:color w:val="FFFFFF"/>
                            <w:sz w:val="17"/>
                          </w:rPr>
                          <w:t>de</w:t>
                        </w:r>
                        <w:r>
                          <w:rPr>
                            <w:color w:val="FFFFFF"/>
                            <w:spacing w:val="38"/>
                            <w:sz w:val="17"/>
                          </w:rPr>
                          <w:t>  </w:t>
                        </w:r>
                        <w:r>
                          <w:rPr>
                            <w:color w:val="FFFFFF"/>
                            <w:sz w:val="17"/>
                          </w:rPr>
                          <w:t>comercialización</w:t>
                        </w:r>
                        <w:r>
                          <w:rPr>
                            <w:color w:val="FFFFFF"/>
                            <w:spacing w:val="39"/>
                            <w:sz w:val="17"/>
                          </w:rPr>
                          <w:t>  </w:t>
                        </w:r>
                        <w:r>
                          <w:rPr>
                            <w:color w:val="FFFFFF"/>
                            <w:sz w:val="17"/>
                          </w:rPr>
                          <w:t>y</w:t>
                        </w:r>
                        <w:r>
                          <w:rPr>
                            <w:color w:val="FFFFFF"/>
                            <w:spacing w:val="38"/>
                            <w:sz w:val="17"/>
                          </w:rPr>
                          <w:t>  </w:t>
                        </w:r>
                        <w:r>
                          <w:rPr>
                            <w:color w:val="FFFFFF"/>
                            <w:sz w:val="17"/>
                          </w:rPr>
                          <w:t>la</w:t>
                        </w:r>
                        <w:r>
                          <w:rPr>
                            <w:color w:val="FFFFFF"/>
                            <w:spacing w:val="39"/>
                            <w:sz w:val="17"/>
                          </w:rPr>
                          <w:t>  </w:t>
                        </w:r>
                        <w:r>
                          <w:rPr>
                            <w:color w:val="FFFFFF"/>
                            <w:sz w:val="17"/>
                          </w:rPr>
                          <w:t>atención</w:t>
                        </w:r>
                        <w:r>
                          <w:rPr>
                            <w:color w:val="FFFFFF"/>
                            <w:spacing w:val="38"/>
                            <w:sz w:val="17"/>
                          </w:rPr>
                          <w:t>  </w:t>
                        </w:r>
                        <w:r>
                          <w:rPr>
                            <w:color w:val="FFFFFF"/>
                            <w:spacing w:val="-10"/>
                            <w:sz w:val="17"/>
                          </w:rPr>
                          <w:t>a</w:t>
                        </w:r>
                      </w:p>
                      <w:p>
                        <w:pPr>
                          <w:spacing w:line="205" w:lineRule="exact" w:before="0"/>
                          <w:ind w:left="5985" w:right="0" w:firstLine="0"/>
                          <w:jc w:val="left"/>
                          <w:rPr>
                            <w:color w:val="000000"/>
                            <w:sz w:val="17"/>
                          </w:rPr>
                        </w:pPr>
                        <w:r>
                          <w:rPr>
                            <w:color w:val="FFFFFF"/>
                            <w:sz w:val="17"/>
                          </w:rPr>
                          <w:t>demandas</w:t>
                        </w:r>
                        <w:r>
                          <w:rPr>
                            <w:color w:val="FFFFFF"/>
                            <w:spacing w:val="14"/>
                            <w:sz w:val="17"/>
                          </w:rPr>
                          <w:t> </w:t>
                        </w:r>
                        <w:r>
                          <w:rPr>
                            <w:color w:val="FFFFFF"/>
                            <w:sz w:val="17"/>
                          </w:rPr>
                          <w:t>adicionales</w:t>
                        </w:r>
                        <w:r>
                          <w:rPr>
                            <w:color w:val="FFFFFF"/>
                            <w:spacing w:val="15"/>
                            <w:sz w:val="17"/>
                          </w:rPr>
                          <w:t> </w:t>
                        </w:r>
                        <w:r>
                          <w:rPr>
                            <w:color w:val="FFFFFF"/>
                            <w:sz w:val="17"/>
                          </w:rPr>
                          <w:t>no</w:t>
                        </w:r>
                        <w:r>
                          <w:rPr>
                            <w:color w:val="FFFFFF"/>
                            <w:spacing w:val="14"/>
                            <w:sz w:val="17"/>
                          </w:rPr>
                          <w:t> </w:t>
                        </w:r>
                        <w:r>
                          <w:rPr>
                            <w:color w:val="FFFFFF"/>
                            <w:spacing w:val="-2"/>
                            <w:sz w:val="17"/>
                          </w:rPr>
                          <w:t>previstas.</w:t>
                        </w:r>
                      </w:p>
                    </w:txbxContent>
                  </v:textbox>
                  <v:fill type="solid"/>
                  <w10:wrap type="none"/>
                </v:shape>
                <v:shape style="position:absolute;left:5889;top:-78;width:6021;height:485" type="#_x0000_t202" id="docshape62" filled="false" stroked="false">
                  <v:textbox inset="0,0,0,0">
                    <w:txbxContent>
                      <w:p>
                        <w:pPr>
                          <w:spacing w:before="78"/>
                          <w:ind w:left="294" w:right="0" w:firstLine="0"/>
                          <w:jc w:val="left"/>
                          <w:rPr>
                            <w:b/>
                            <w:sz w:val="24"/>
                          </w:rPr>
                        </w:pPr>
                        <w:r>
                          <w:rPr>
                            <w:b/>
                            <w:color w:val="FFFFFF"/>
                            <w:spacing w:val="-2"/>
                            <w:sz w:val="24"/>
                          </w:rPr>
                          <w:t>CIUDADANOS</w:t>
                        </w:r>
                      </w:p>
                    </w:txbxContent>
                  </v:textbox>
                  <w10:wrap type="none"/>
                </v:shape>
                <w10:wrap type="none"/>
              </v:group>
            </w:pict>
          </mc:Fallback>
        </mc:AlternateContent>
      </w:r>
      <w:r>
        <w:rPr>
          <w:rFonts w:ascii="Trebuchet MS"/>
          <w:color w:val="2B2B2B"/>
          <w:spacing w:val="-4"/>
          <w:w w:val="95"/>
          <w:sz w:val="77"/>
        </w:rPr>
        <w:t>235%</w:t>
      </w:r>
    </w:p>
    <w:p>
      <w:pPr>
        <w:spacing w:line="240" w:lineRule="auto" w:before="0"/>
        <w:rPr>
          <w:rFonts w:ascii="Trebuchet MS"/>
          <w:sz w:val="17"/>
        </w:rPr>
      </w:pPr>
      <w:r>
        <w:rPr/>
        <w:br w:type="column"/>
      </w:r>
      <w:r>
        <w:rPr>
          <w:rFonts w:ascii="Trebuchet MS"/>
          <w:sz w:val="17"/>
        </w:rPr>
      </w:r>
    </w:p>
    <w:p>
      <w:pPr>
        <w:pStyle w:val="BodyText"/>
        <w:spacing w:before="190"/>
        <w:rPr>
          <w:rFonts w:ascii="Trebuchet MS"/>
          <w:sz w:val="17"/>
        </w:rPr>
      </w:pPr>
    </w:p>
    <w:p>
      <w:pPr>
        <w:spacing w:line="235" w:lineRule="auto" w:before="0"/>
        <w:ind w:left="554" w:right="1401" w:firstLine="0"/>
        <w:jc w:val="both"/>
        <w:rPr>
          <w:sz w:val="17"/>
        </w:rPr>
      </w:pPr>
      <w:r>
        <w:rPr>
          <w:color w:val="FFFFFF"/>
          <w:sz w:val="17"/>
        </w:rPr>
        <w:t>La cantidad de ciudadanos beneficiados durante </w:t>
      </w:r>
      <w:r>
        <w:rPr>
          <w:color w:val="FFFFFF"/>
          <w:sz w:val="17"/>
        </w:rPr>
        <w:t>el período</w:t>
      </w:r>
      <w:r>
        <w:rPr>
          <w:color w:val="FFFFFF"/>
          <w:spacing w:val="40"/>
          <w:sz w:val="17"/>
        </w:rPr>
        <w:t> </w:t>
      </w:r>
      <w:r>
        <w:rPr>
          <w:color w:val="FFFFFF"/>
          <w:sz w:val="17"/>
        </w:rPr>
        <w:t>evaluado</w:t>
      </w:r>
      <w:r>
        <w:rPr>
          <w:color w:val="FFFFFF"/>
          <w:spacing w:val="40"/>
          <w:sz w:val="17"/>
        </w:rPr>
        <w:t> </w:t>
      </w:r>
      <w:r>
        <w:rPr>
          <w:color w:val="FFFFFF"/>
          <w:sz w:val="17"/>
        </w:rPr>
        <w:t>presentó</w:t>
      </w:r>
      <w:r>
        <w:rPr>
          <w:color w:val="FFFFFF"/>
          <w:spacing w:val="40"/>
          <w:sz w:val="17"/>
        </w:rPr>
        <w:t> </w:t>
      </w:r>
      <w:r>
        <w:rPr>
          <w:color w:val="FFFFFF"/>
          <w:sz w:val="17"/>
        </w:rPr>
        <w:t>un</w:t>
      </w:r>
      <w:r>
        <w:rPr>
          <w:color w:val="FFFFFF"/>
          <w:spacing w:val="40"/>
          <w:sz w:val="17"/>
        </w:rPr>
        <w:t> </w:t>
      </w:r>
      <w:r>
        <w:rPr>
          <w:color w:val="FFFFFF"/>
          <w:sz w:val="17"/>
        </w:rPr>
        <w:t>aumento aproximado del 235% con respecto a lo programado,</w:t>
      </w:r>
      <w:r>
        <w:rPr>
          <w:color w:val="FFFFFF"/>
          <w:spacing w:val="55"/>
          <w:sz w:val="17"/>
        </w:rPr>
        <w:t> </w:t>
      </w:r>
      <w:r>
        <w:rPr>
          <w:color w:val="FFFFFF"/>
          <w:sz w:val="17"/>
        </w:rPr>
        <w:t>reflejando</w:t>
      </w:r>
      <w:r>
        <w:rPr>
          <w:color w:val="FFFFFF"/>
          <w:spacing w:val="56"/>
          <w:sz w:val="17"/>
        </w:rPr>
        <w:t> </w:t>
      </w:r>
      <w:r>
        <w:rPr>
          <w:color w:val="FFFFFF"/>
          <w:sz w:val="17"/>
        </w:rPr>
        <w:t>un</w:t>
      </w:r>
      <w:r>
        <w:rPr>
          <w:color w:val="FFFFFF"/>
          <w:spacing w:val="56"/>
          <w:sz w:val="17"/>
        </w:rPr>
        <w:t> </w:t>
      </w:r>
      <w:r>
        <w:rPr>
          <w:color w:val="FFFFFF"/>
          <w:sz w:val="17"/>
        </w:rPr>
        <w:t>mayor</w:t>
      </w:r>
      <w:r>
        <w:rPr>
          <w:color w:val="FFFFFF"/>
          <w:spacing w:val="56"/>
          <w:sz w:val="17"/>
        </w:rPr>
        <w:t> </w:t>
      </w:r>
      <w:r>
        <w:rPr>
          <w:color w:val="FFFFFF"/>
          <w:sz w:val="17"/>
        </w:rPr>
        <w:t>alcance</w:t>
      </w:r>
      <w:r>
        <w:rPr>
          <w:color w:val="FFFFFF"/>
          <w:spacing w:val="56"/>
          <w:sz w:val="17"/>
        </w:rPr>
        <w:t> </w:t>
      </w:r>
      <w:r>
        <w:rPr>
          <w:color w:val="FFFFFF"/>
          <w:sz w:val="17"/>
        </w:rPr>
        <w:t>de</w:t>
      </w:r>
      <w:r>
        <w:rPr>
          <w:color w:val="FFFFFF"/>
          <w:spacing w:val="56"/>
          <w:sz w:val="17"/>
        </w:rPr>
        <w:t> </w:t>
      </w:r>
      <w:r>
        <w:rPr>
          <w:color w:val="FFFFFF"/>
          <w:spacing w:val="-5"/>
          <w:sz w:val="17"/>
        </w:rPr>
        <w:t>los</w:t>
      </w:r>
    </w:p>
    <w:p>
      <w:pPr>
        <w:spacing w:after="0" w:line="235" w:lineRule="auto"/>
        <w:jc w:val="both"/>
        <w:rPr>
          <w:sz w:val="17"/>
        </w:rPr>
        <w:sectPr>
          <w:type w:val="continuous"/>
          <w:pgSz w:w="11910" w:h="16850"/>
          <w:pgMar w:header="0" w:footer="437" w:top="0" w:bottom="0" w:left="0" w:right="0"/>
          <w:cols w:num="2" w:equalWidth="0">
            <w:col w:w="5392" w:space="40"/>
            <w:col w:w="6478"/>
          </w:cols>
        </w:sectPr>
      </w:pPr>
    </w:p>
    <w:p>
      <w:pPr>
        <w:pStyle w:val="BodyText"/>
        <w:rPr>
          <w:sz w:val="23"/>
        </w:rPr>
      </w:pPr>
    </w:p>
    <w:p>
      <w:pPr>
        <w:pStyle w:val="BodyText"/>
        <w:rPr>
          <w:sz w:val="23"/>
        </w:rPr>
      </w:pPr>
    </w:p>
    <w:p>
      <w:pPr>
        <w:pStyle w:val="BodyText"/>
        <w:spacing w:before="38"/>
        <w:rPr>
          <w:sz w:val="23"/>
        </w:rPr>
      </w:pPr>
    </w:p>
    <w:p>
      <w:pPr>
        <w:tabs>
          <w:tab w:pos="1526" w:val="left" w:leader="none"/>
          <w:tab w:pos="3053" w:val="left" w:leader="none"/>
          <w:tab w:pos="3976" w:val="left" w:leader="none"/>
          <w:tab w:pos="4582" w:val="left" w:leader="none"/>
          <w:tab w:pos="5413" w:val="left" w:leader="none"/>
          <w:tab w:pos="5895" w:val="left" w:leader="none"/>
          <w:tab w:pos="6299" w:val="left" w:leader="none"/>
          <w:tab w:pos="7558" w:val="left" w:leader="none"/>
          <w:tab w:pos="8040" w:val="left" w:leader="none"/>
          <w:tab w:pos="9111" w:val="left" w:leader="none"/>
        </w:tabs>
        <w:spacing w:line="273" w:lineRule="auto" w:before="0"/>
        <w:ind w:left="352" w:right="2518" w:firstLine="0"/>
        <w:jc w:val="left"/>
        <w:rPr>
          <w:sz w:val="23"/>
        </w:rPr>
      </w:pPr>
      <w:r>
        <w:rPr>
          <w:b/>
          <w:spacing w:val="-2"/>
          <w:sz w:val="23"/>
        </w:rPr>
        <w:t>Fuente:</w:t>
      </w:r>
      <w:r>
        <w:rPr>
          <w:b/>
          <w:sz w:val="23"/>
        </w:rPr>
        <w:tab/>
      </w:r>
      <w:r>
        <w:rPr>
          <w:spacing w:val="-2"/>
          <w:sz w:val="23"/>
        </w:rPr>
        <w:t>Elaboración</w:t>
      </w:r>
      <w:r>
        <w:rPr>
          <w:sz w:val="23"/>
        </w:rPr>
        <w:tab/>
      </w:r>
      <w:r>
        <w:rPr>
          <w:spacing w:val="-2"/>
          <w:sz w:val="23"/>
        </w:rPr>
        <w:t>propia</w:t>
      </w:r>
      <w:r>
        <w:rPr>
          <w:sz w:val="23"/>
        </w:rPr>
        <w:tab/>
      </w:r>
      <w:r>
        <w:rPr>
          <w:spacing w:val="-4"/>
          <w:sz w:val="23"/>
        </w:rPr>
        <w:t>con</w:t>
      </w:r>
      <w:r>
        <w:rPr>
          <w:sz w:val="23"/>
        </w:rPr>
        <w:tab/>
      </w:r>
      <w:r>
        <w:rPr>
          <w:spacing w:val="-2"/>
          <w:sz w:val="23"/>
        </w:rPr>
        <w:t>datos</w:t>
      </w:r>
      <w:r>
        <w:rPr>
          <w:sz w:val="23"/>
        </w:rPr>
        <w:tab/>
      </w:r>
      <w:r>
        <w:rPr>
          <w:spacing w:val="-6"/>
          <w:sz w:val="23"/>
        </w:rPr>
        <w:t>de</w:t>
      </w:r>
      <w:r>
        <w:rPr>
          <w:sz w:val="23"/>
        </w:rPr>
        <w:tab/>
      </w:r>
      <w:r>
        <w:rPr>
          <w:spacing w:val="-6"/>
          <w:sz w:val="23"/>
        </w:rPr>
        <w:t>la</w:t>
      </w:r>
      <w:r>
        <w:rPr>
          <w:sz w:val="23"/>
        </w:rPr>
        <w:tab/>
      </w:r>
      <w:r>
        <w:rPr>
          <w:spacing w:val="-2"/>
          <w:sz w:val="23"/>
        </w:rPr>
        <w:t>Dirección</w:t>
      </w:r>
      <w:r>
        <w:rPr>
          <w:sz w:val="23"/>
        </w:rPr>
        <w:tab/>
      </w:r>
      <w:r>
        <w:rPr>
          <w:spacing w:val="-6"/>
          <w:sz w:val="23"/>
        </w:rPr>
        <w:t>de</w:t>
      </w:r>
      <w:r>
        <w:rPr>
          <w:sz w:val="23"/>
        </w:rPr>
        <w:tab/>
      </w:r>
      <w:r>
        <w:rPr>
          <w:spacing w:val="-2"/>
          <w:sz w:val="23"/>
        </w:rPr>
        <w:t>Gestión</w:t>
      </w:r>
      <w:r>
        <w:rPr>
          <w:sz w:val="23"/>
        </w:rPr>
        <w:tab/>
      </w:r>
      <w:r>
        <w:rPr>
          <w:spacing w:val="-6"/>
          <w:sz w:val="23"/>
        </w:rPr>
        <w:t>de </w:t>
      </w:r>
      <w:r>
        <w:rPr>
          <w:spacing w:val="-2"/>
          <w:sz w:val="23"/>
        </w:rPr>
        <w:t>Programas.</w:t>
      </w:r>
    </w:p>
    <w:p>
      <w:pPr>
        <w:pStyle w:val="BodyText"/>
        <w:rPr>
          <w:sz w:val="20"/>
        </w:rPr>
      </w:pPr>
    </w:p>
    <w:p>
      <w:pPr>
        <w:pStyle w:val="BodyText"/>
        <w:spacing w:before="168"/>
        <w:rPr>
          <w:sz w:val="20"/>
        </w:rPr>
      </w:pPr>
      <w:r>
        <w:rPr>
          <w:sz w:val="20"/>
        </w:rPr>
        <mc:AlternateContent>
          <mc:Choice Requires="wps">
            <w:drawing>
              <wp:anchor distT="0" distB="0" distL="0" distR="0" allowOverlap="1" layoutInCell="1" locked="0" behindDoc="1" simplePos="0" relativeHeight="487602176">
                <wp:simplePos x="0" y="0"/>
                <wp:positionH relativeFrom="page">
                  <wp:posOffset>694080</wp:posOffset>
                </wp:positionH>
                <wp:positionV relativeFrom="paragraph">
                  <wp:posOffset>276267</wp:posOffset>
                </wp:positionV>
                <wp:extent cx="3281045" cy="709295"/>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3281045" cy="709295"/>
                        </a:xfrm>
                        <a:custGeom>
                          <a:avLst/>
                          <a:gdLst/>
                          <a:ahLst/>
                          <a:cxnLst/>
                          <a:rect l="l" t="t" r="r" b="b"/>
                          <a:pathLst>
                            <a:path w="3281045" h="709295">
                              <a:moveTo>
                                <a:pt x="195346" y="155479"/>
                              </a:moveTo>
                              <a:lnTo>
                                <a:pt x="169619" y="149935"/>
                              </a:lnTo>
                              <a:lnTo>
                                <a:pt x="148004" y="135048"/>
                              </a:lnTo>
                              <a:lnTo>
                                <a:pt x="133116" y="113432"/>
                              </a:lnTo>
                              <a:lnTo>
                                <a:pt x="127573" y="87706"/>
                              </a:lnTo>
                              <a:lnTo>
                                <a:pt x="127573" y="67773"/>
                              </a:lnTo>
                              <a:lnTo>
                                <a:pt x="133116" y="40364"/>
                              </a:lnTo>
                              <a:lnTo>
                                <a:pt x="148004" y="18936"/>
                              </a:lnTo>
                              <a:lnTo>
                                <a:pt x="169619" y="4983"/>
                              </a:lnTo>
                              <a:lnTo>
                                <a:pt x="195346" y="0"/>
                              </a:lnTo>
                              <a:lnTo>
                                <a:pt x="221072" y="4983"/>
                              </a:lnTo>
                              <a:lnTo>
                                <a:pt x="242687" y="18936"/>
                              </a:lnTo>
                              <a:lnTo>
                                <a:pt x="257575" y="40364"/>
                              </a:lnTo>
                              <a:lnTo>
                                <a:pt x="263119" y="67773"/>
                              </a:lnTo>
                              <a:lnTo>
                                <a:pt x="263119" y="87706"/>
                              </a:lnTo>
                              <a:lnTo>
                                <a:pt x="257575" y="113432"/>
                              </a:lnTo>
                              <a:lnTo>
                                <a:pt x="242687" y="135048"/>
                              </a:lnTo>
                              <a:lnTo>
                                <a:pt x="221072" y="149935"/>
                              </a:lnTo>
                              <a:lnTo>
                                <a:pt x="195346" y="155479"/>
                              </a:lnTo>
                              <a:close/>
                            </a:path>
                            <a:path w="3281045" h="709295">
                              <a:moveTo>
                                <a:pt x="31893" y="442518"/>
                              </a:moveTo>
                              <a:lnTo>
                                <a:pt x="3986" y="442518"/>
                              </a:lnTo>
                              <a:lnTo>
                                <a:pt x="3986" y="438532"/>
                              </a:lnTo>
                              <a:lnTo>
                                <a:pt x="0" y="434545"/>
                              </a:lnTo>
                              <a:lnTo>
                                <a:pt x="0" y="430558"/>
                              </a:lnTo>
                              <a:lnTo>
                                <a:pt x="3986" y="426572"/>
                              </a:lnTo>
                              <a:lnTo>
                                <a:pt x="63786" y="287039"/>
                              </a:lnTo>
                              <a:lnTo>
                                <a:pt x="83719" y="231226"/>
                              </a:lnTo>
                              <a:lnTo>
                                <a:pt x="118104" y="191359"/>
                              </a:lnTo>
                              <a:lnTo>
                                <a:pt x="167439" y="175412"/>
                              </a:lnTo>
                              <a:lnTo>
                                <a:pt x="223252" y="175412"/>
                              </a:lnTo>
                              <a:lnTo>
                                <a:pt x="272587" y="191359"/>
                              </a:lnTo>
                              <a:lnTo>
                                <a:pt x="306972" y="231226"/>
                              </a:lnTo>
                              <a:lnTo>
                                <a:pt x="326905" y="287039"/>
                              </a:lnTo>
                              <a:lnTo>
                                <a:pt x="332031" y="298999"/>
                              </a:lnTo>
                              <a:lnTo>
                                <a:pt x="123586" y="298999"/>
                              </a:lnTo>
                              <a:lnTo>
                                <a:pt x="123586" y="302985"/>
                              </a:lnTo>
                              <a:lnTo>
                                <a:pt x="75746" y="414612"/>
                              </a:lnTo>
                              <a:lnTo>
                                <a:pt x="68333" y="425700"/>
                              </a:lnTo>
                              <a:lnTo>
                                <a:pt x="58304" y="434545"/>
                              </a:lnTo>
                              <a:lnTo>
                                <a:pt x="46033" y="440400"/>
                              </a:lnTo>
                              <a:lnTo>
                                <a:pt x="31893" y="442518"/>
                              </a:lnTo>
                              <a:close/>
                            </a:path>
                            <a:path w="3281045" h="709295">
                              <a:moveTo>
                                <a:pt x="116864" y="708739"/>
                              </a:moveTo>
                              <a:lnTo>
                                <a:pt x="91693" y="708739"/>
                              </a:lnTo>
                              <a:lnTo>
                                <a:pt x="91693" y="705638"/>
                              </a:lnTo>
                              <a:lnTo>
                                <a:pt x="87706" y="705638"/>
                              </a:lnTo>
                              <a:lnTo>
                                <a:pt x="87706" y="701651"/>
                              </a:lnTo>
                              <a:lnTo>
                                <a:pt x="83719" y="701651"/>
                              </a:lnTo>
                              <a:lnTo>
                                <a:pt x="83719" y="697664"/>
                              </a:lnTo>
                              <a:lnTo>
                                <a:pt x="107639" y="442518"/>
                              </a:lnTo>
                              <a:lnTo>
                                <a:pt x="127573" y="302985"/>
                              </a:lnTo>
                              <a:lnTo>
                                <a:pt x="123586" y="298999"/>
                              </a:lnTo>
                              <a:lnTo>
                                <a:pt x="267106" y="298999"/>
                              </a:lnTo>
                              <a:lnTo>
                                <a:pt x="263119" y="302985"/>
                              </a:lnTo>
                              <a:lnTo>
                                <a:pt x="283052" y="442518"/>
                              </a:lnTo>
                              <a:lnTo>
                                <a:pt x="284173" y="454478"/>
                              </a:lnTo>
                              <a:lnTo>
                                <a:pt x="191359" y="454478"/>
                              </a:lnTo>
                              <a:lnTo>
                                <a:pt x="155479" y="669758"/>
                              </a:lnTo>
                              <a:lnTo>
                                <a:pt x="151991" y="686078"/>
                              </a:lnTo>
                              <a:lnTo>
                                <a:pt x="142522" y="698661"/>
                              </a:lnTo>
                              <a:lnTo>
                                <a:pt x="128569" y="706759"/>
                              </a:lnTo>
                              <a:lnTo>
                                <a:pt x="116864" y="708739"/>
                              </a:lnTo>
                              <a:close/>
                            </a:path>
                            <a:path w="3281045" h="709295">
                              <a:moveTo>
                                <a:pt x="386705" y="442518"/>
                              </a:moveTo>
                              <a:lnTo>
                                <a:pt x="358799" y="442518"/>
                              </a:lnTo>
                              <a:lnTo>
                                <a:pt x="344658" y="440400"/>
                              </a:lnTo>
                              <a:lnTo>
                                <a:pt x="332387" y="434545"/>
                              </a:lnTo>
                              <a:lnTo>
                                <a:pt x="322358" y="425700"/>
                              </a:lnTo>
                              <a:lnTo>
                                <a:pt x="314945" y="414612"/>
                              </a:lnTo>
                              <a:lnTo>
                                <a:pt x="267106" y="302985"/>
                              </a:lnTo>
                              <a:lnTo>
                                <a:pt x="267106" y="298999"/>
                              </a:lnTo>
                              <a:lnTo>
                                <a:pt x="332031" y="298999"/>
                              </a:lnTo>
                              <a:lnTo>
                                <a:pt x="386705" y="426572"/>
                              </a:lnTo>
                              <a:lnTo>
                                <a:pt x="390692" y="430558"/>
                              </a:lnTo>
                              <a:lnTo>
                                <a:pt x="390692" y="434545"/>
                              </a:lnTo>
                              <a:lnTo>
                                <a:pt x="386705" y="438532"/>
                              </a:lnTo>
                              <a:lnTo>
                                <a:pt x="386705" y="442518"/>
                              </a:lnTo>
                              <a:close/>
                            </a:path>
                            <a:path w="3281045" h="709295">
                              <a:moveTo>
                                <a:pt x="298999" y="708739"/>
                              </a:moveTo>
                              <a:lnTo>
                                <a:pt x="273827" y="708739"/>
                              </a:lnTo>
                              <a:lnTo>
                                <a:pt x="262122" y="706759"/>
                              </a:lnTo>
                              <a:lnTo>
                                <a:pt x="248169" y="698661"/>
                              </a:lnTo>
                              <a:lnTo>
                                <a:pt x="238701" y="686078"/>
                              </a:lnTo>
                              <a:lnTo>
                                <a:pt x="235212" y="669758"/>
                              </a:lnTo>
                              <a:lnTo>
                                <a:pt x="199332" y="454478"/>
                              </a:lnTo>
                              <a:lnTo>
                                <a:pt x="284173" y="454478"/>
                              </a:lnTo>
                              <a:lnTo>
                                <a:pt x="306972" y="697664"/>
                              </a:lnTo>
                              <a:lnTo>
                                <a:pt x="306972" y="701651"/>
                              </a:lnTo>
                              <a:lnTo>
                                <a:pt x="302985" y="701651"/>
                              </a:lnTo>
                              <a:lnTo>
                                <a:pt x="302985" y="705638"/>
                              </a:lnTo>
                              <a:lnTo>
                                <a:pt x="298999" y="705638"/>
                              </a:lnTo>
                              <a:lnTo>
                                <a:pt x="298999" y="708739"/>
                              </a:lnTo>
                              <a:close/>
                            </a:path>
                            <a:path w="3281045" h="709295">
                              <a:moveTo>
                                <a:pt x="773411" y="155479"/>
                              </a:moveTo>
                              <a:lnTo>
                                <a:pt x="747685" y="149935"/>
                              </a:lnTo>
                              <a:lnTo>
                                <a:pt x="726069" y="135048"/>
                              </a:lnTo>
                              <a:lnTo>
                                <a:pt x="711182" y="113432"/>
                              </a:lnTo>
                              <a:lnTo>
                                <a:pt x="705638" y="87706"/>
                              </a:lnTo>
                              <a:lnTo>
                                <a:pt x="705638" y="67773"/>
                              </a:lnTo>
                              <a:lnTo>
                                <a:pt x="711182" y="40364"/>
                              </a:lnTo>
                              <a:lnTo>
                                <a:pt x="726069" y="18936"/>
                              </a:lnTo>
                              <a:lnTo>
                                <a:pt x="747685" y="4983"/>
                              </a:lnTo>
                              <a:lnTo>
                                <a:pt x="773411" y="0"/>
                              </a:lnTo>
                              <a:lnTo>
                                <a:pt x="799137" y="4983"/>
                              </a:lnTo>
                              <a:lnTo>
                                <a:pt x="820752" y="18936"/>
                              </a:lnTo>
                              <a:lnTo>
                                <a:pt x="835640" y="40364"/>
                              </a:lnTo>
                              <a:lnTo>
                                <a:pt x="841184" y="67773"/>
                              </a:lnTo>
                              <a:lnTo>
                                <a:pt x="841184" y="87706"/>
                              </a:lnTo>
                              <a:lnTo>
                                <a:pt x="835640" y="113432"/>
                              </a:lnTo>
                              <a:lnTo>
                                <a:pt x="820752" y="135048"/>
                              </a:lnTo>
                              <a:lnTo>
                                <a:pt x="799137" y="149935"/>
                              </a:lnTo>
                              <a:lnTo>
                                <a:pt x="773411" y="155479"/>
                              </a:lnTo>
                              <a:close/>
                            </a:path>
                            <a:path w="3281045" h="709295">
                              <a:moveTo>
                                <a:pt x="609958" y="442518"/>
                              </a:moveTo>
                              <a:lnTo>
                                <a:pt x="582051" y="442518"/>
                              </a:lnTo>
                              <a:lnTo>
                                <a:pt x="582051" y="438532"/>
                              </a:lnTo>
                              <a:lnTo>
                                <a:pt x="578065" y="434545"/>
                              </a:lnTo>
                              <a:lnTo>
                                <a:pt x="578065" y="430558"/>
                              </a:lnTo>
                              <a:lnTo>
                                <a:pt x="582051" y="426572"/>
                              </a:lnTo>
                              <a:lnTo>
                                <a:pt x="641851" y="287039"/>
                              </a:lnTo>
                              <a:lnTo>
                                <a:pt x="661785" y="231226"/>
                              </a:lnTo>
                              <a:lnTo>
                                <a:pt x="696169" y="191359"/>
                              </a:lnTo>
                              <a:lnTo>
                                <a:pt x="745504" y="175412"/>
                              </a:lnTo>
                              <a:lnTo>
                                <a:pt x="801318" y="175412"/>
                              </a:lnTo>
                              <a:lnTo>
                                <a:pt x="850652" y="191359"/>
                              </a:lnTo>
                              <a:lnTo>
                                <a:pt x="885037" y="231226"/>
                              </a:lnTo>
                              <a:lnTo>
                                <a:pt x="904971" y="287039"/>
                              </a:lnTo>
                              <a:lnTo>
                                <a:pt x="910096" y="298999"/>
                              </a:lnTo>
                              <a:lnTo>
                                <a:pt x="701651" y="298999"/>
                              </a:lnTo>
                              <a:lnTo>
                                <a:pt x="701651" y="302985"/>
                              </a:lnTo>
                              <a:lnTo>
                                <a:pt x="653811" y="414612"/>
                              </a:lnTo>
                              <a:lnTo>
                                <a:pt x="646399" y="425700"/>
                              </a:lnTo>
                              <a:lnTo>
                                <a:pt x="636370" y="434545"/>
                              </a:lnTo>
                              <a:lnTo>
                                <a:pt x="624098" y="440400"/>
                              </a:lnTo>
                              <a:lnTo>
                                <a:pt x="609958" y="442518"/>
                              </a:lnTo>
                              <a:close/>
                            </a:path>
                            <a:path w="3281045" h="709295">
                              <a:moveTo>
                                <a:pt x="694930" y="708739"/>
                              </a:moveTo>
                              <a:lnTo>
                                <a:pt x="669758" y="708739"/>
                              </a:lnTo>
                              <a:lnTo>
                                <a:pt x="669758" y="705638"/>
                              </a:lnTo>
                              <a:lnTo>
                                <a:pt x="665771" y="705638"/>
                              </a:lnTo>
                              <a:lnTo>
                                <a:pt x="665771" y="701651"/>
                              </a:lnTo>
                              <a:lnTo>
                                <a:pt x="661785" y="701651"/>
                              </a:lnTo>
                              <a:lnTo>
                                <a:pt x="661785" y="697664"/>
                              </a:lnTo>
                              <a:lnTo>
                                <a:pt x="685704" y="442518"/>
                              </a:lnTo>
                              <a:lnTo>
                                <a:pt x="705638" y="302985"/>
                              </a:lnTo>
                              <a:lnTo>
                                <a:pt x="701651" y="298999"/>
                              </a:lnTo>
                              <a:lnTo>
                                <a:pt x="845171" y="298999"/>
                              </a:lnTo>
                              <a:lnTo>
                                <a:pt x="841184" y="302985"/>
                              </a:lnTo>
                              <a:lnTo>
                                <a:pt x="861118" y="442518"/>
                              </a:lnTo>
                              <a:lnTo>
                                <a:pt x="862239" y="454478"/>
                              </a:lnTo>
                              <a:lnTo>
                                <a:pt x="769424" y="454478"/>
                              </a:lnTo>
                              <a:lnTo>
                                <a:pt x="733544" y="669758"/>
                              </a:lnTo>
                              <a:lnTo>
                                <a:pt x="730056" y="686078"/>
                              </a:lnTo>
                              <a:lnTo>
                                <a:pt x="720588" y="698661"/>
                              </a:lnTo>
                              <a:lnTo>
                                <a:pt x="706634" y="706759"/>
                              </a:lnTo>
                              <a:lnTo>
                                <a:pt x="694930" y="708739"/>
                              </a:lnTo>
                              <a:close/>
                            </a:path>
                            <a:path w="3281045" h="709295">
                              <a:moveTo>
                                <a:pt x="964771" y="442518"/>
                              </a:moveTo>
                              <a:lnTo>
                                <a:pt x="936864" y="442518"/>
                              </a:lnTo>
                              <a:lnTo>
                                <a:pt x="922724" y="440400"/>
                              </a:lnTo>
                              <a:lnTo>
                                <a:pt x="910452" y="434545"/>
                              </a:lnTo>
                              <a:lnTo>
                                <a:pt x="900423" y="425700"/>
                              </a:lnTo>
                              <a:lnTo>
                                <a:pt x="893011" y="414612"/>
                              </a:lnTo>
                              <a:lnTo>
                                <a:pt x="845171" y="302985"/>
                              </a:lnTo>
                              <a:lnTo>
                                <a:pt x="845171" y="298999"/>
                              </a:lnTo>
                              <a:lnTo>
                                <a:pt x="910096" y="298999"/>
                              </a:lnTo>
                              <a:lnTo>
                                <a:pt x="964771" y="426572"/>
                              </a:lnTo>
                              <a:lnTo>
                                <a:pt x="968757" y="430558"/>
                              </a:lnTo>
                              <a:lnTo>
                                <a:pt x="968757" y="434545"/>
                              </a:lnTo>
                              <a:lnTo>
                                <a:pt x="964771" y="438532"/>
                              </a:lnTo>
                              <a:lnTo>
                                <a:pt x="964771" y="442518"/>
                              </a:lnTo>
                              <a:close/>
                            </a:path>
                            <a:path w="3281045" h="709295">
                              <a:moveTo>
                                <a:pt x="877064" y="708739"/>
                              </a:moveTo>
                              <a:lnTo>
                                <a:pt x="851892" y="708739"/>
                              </a:lnTo>
                              <a:lnTo>
                                <a:pt x="840187" y="706759"/>
                              </a:lnTo>
                              <a:lnTo>
                                <a:pt x="826234" y="698661"/>
                              </a:lnTo>
                              <a:lnTo>
                                <a:pt x="816766" y="686078"/>
                              </a:lnTo>
                              <a:lnTo>
                                <a:pt x="813278" y="669758"/>
                              </a:lnTo>
                              <a:lnTo>
                                <a:pt x="777398" y="454478"/>
                              </a:lnTo>
                              <a:lnTo>
                                <a:pt x="862239" y="454478"/>
                              </a:lnTo>
                              <a:lnTo>
                                <a:pt x="885037" y="697664"/>
                              </a:lnTo>
                              <a:lnTo>
                                <a:pt x="885037" y="701651"/>
                              </a:lnTo>
                              <a:lnTo>
                                <a:pt x="881051" y="701651"/>
                              </a:lnTo>
                              <a:lnTo>
                                <a:pt x="881051" y="705638"/>
                              </a:lnTo>
                              <a:lnTo>
                                <a:pt x="877064" y="705638"/>
                              </a:lnTo>
                              <a:lnTo>
                                <a:pt x="877064" y="708739"/>
                              </a:lnTo>
                              <a:close/>
                            </a:path>
                            <a:path w="3281045" h="709295">
                              <a:moveTo>
                                <a:pt x="1351476" y="155479"/>
                              </a:moveTo>
                              <a:lnTo>
                                <a:pt x="1325750" y="149935"/>
                              </a:lnTo>
                              <a:lnTo>
                                <a:pt x="1304135" y="135048"/>
                              </a:lnTo>
                              <a:lnTo>
                                <a:pt x="1289247" y="113432"/>
                              </a:lnTo>
                              <a:lnTo>
                                <a:pt x="1283703" y="87706"/>
                              </a:lnTo>
                              <a:lnTo>
                                <a:pt x="1283703" y="67773"/>
                              </a:lnTo>
                              <a:lnTo>
                                <a:pt x="1289247" y="40364"/>
                              </a:lnTo>
                              <a:lnTo>
                                <a:pt x="1304135" y="18936"/>
                              </a:lnTo>
                              <a:lnTo>
                                <a:pt x="1325750" y="4983"/>
                              </a:lnTo>
                              <a:lnTo>
                                <a:pt x="1351476" y="0"/>
                              </a:lnTo>
                              <a:lnTo>
                                <a:pt x="1377203" y="4983"/>
                              </a:lnTo>
                              <a:lnTo>
                                <a:pt x="1398818" y="18936"/>
                              </a:lnTo>
                              <a:lnTo>
                                <a:pt x="1413705" y="40364"/>
                              </a:lnTo>
                              <a:lnTo>
                                <a:pt x="1419249" y="67773"/>
                              </a:lnTo>
                              <a:lnTo>
                                <a:pt x="1419249" y="87706"/>
                              </a:lnTo>
                              <a:lnTo>
                                <a:pt x="1413705" y="113432"/>
                              </a:lnTo>
                              <a:lnTo>
                                <a:pt x="1398818" y="135048"/>
                              </a:lnTo>
                              <a:lnTo>
                                <a:pt x="1377203" y="149935"/>
                              </a:lnTo>
                              <a:lnTo>
                                <a:pt x="1351476" y="155479"/>
                              </a:lnTo>
                              <a:close/>
                            </a:path>
                            <a:path w="3281045" h="709295">
                              <a:moveTo>
                                <a:pt x="1188023" y="442518"/>
                              </a:moveTo>
                              <a:lnTo>
                                <a:pt x="1160117" y="442518"/>
                              </a:lnTo>
                              <a:lnTo>
                                <a:pt x="1160117" y="438532"/>
                              </a:lnTo>
                              <a:lnTo>
                                <a:pt x="1156130" y="434545"/>
                              </a:lnTo>
                              <a:lnTo>
                                <a:pt x="1156130" y="430558"/>
                              </a:lnTo>
                              <a:lnTo>
                                <a:pt x="1160117" y="426572"/>
                              </a:lnTo>
                              <a:lnTo>
                                <a:pt x="1219916" y="287039"/>
                              </a:lnTo>
                              <a:lnTo>
                                <a:pt x="1239850" y="231226"/>
                              </a:lnTo>
                              <a:lnTo>
                                <a:pt x="1274235" y="191359"/>
                              </a:lnTo>
                              <a:lnTo>
                                <a:pt x="1323570" y="175412"/>
                              </a:lnTo>
                              <a:lnTo>
                                <a:pt x="1379383" y="175412"/>
                              </a:lnTo>
                              <a:lnTo>
                                <a:pt x="1428718" y="191359"/>
                              </a:lnTo>
                              <a:lnTo>
                                <a:pt x="1463102" y="231226"/>
                              </a:lnTo>
                              <a:lnTo>
                                <a:pt x="1483036" y="287039"/>
                              </a:lnTo>
                              <a:lnTo>
                                <a:pt x="1488161" y="298999"/>
                              </a:lnTo>
                              <a:lnTo>
                                <a:pt x="1279716" y="298999"/>
                              </a:lnTo>
                              <a:lnTo>
                                <a:pt x="1279716" y="302985"/>
                              </a:lnTo>
                              <a:lnTo>
                                <a:pt x="1231876" y="414612"/>
                              </a:lnTo>
                              <a:lnTo>
                                <a:pt x="1224464" y="425700"/>
                              </a:lnTo>
                              <a:lnTo>
                                <a:pt x="1214435" y="434545"/>
                              </a:lnTo>
                              <a:lnTo>
                                <a:pt x="1202163" y="440400"/>
                              </a:lnTo>
                              <a:lnTo>
                                <a:pt x="1188023" y="442518"/>
                              </a:lnTo>
                              <a:close/>
                            </a:path>
                            <a:path w="3281045" h="709295">
                              <a:moveTo>
                                <a:pt x="1272995" y="708739"/>
                              </a:moveTo>
                              <a:lnTo>
                                <a:pt x="1247823" y="708739"/>
                              </a:lnTo>
                              <a:lnTo>
                                <a:pt x="1247823" y="705638"/>
                              </a:lnTo>
                              <a:lnTo>
                                <a:pt x="1243836" y="705638"/>
                              </a:lnTo>
                              <a:lnTo>
                                <a:pt x="1243836" y="701651"/>
                              </a:lnTo>
                              <a:lnTo>
                                <a:pt x="1239850" y="701651"/>
                              </a:lnTo>
                              <a:lnTo>
                                <a:pt x="1239850" y="697664"/>
                              </a:lnTo>
                              <a:lnTo>
                                <a:pt x="1263770" y="442518"/>
                              </a:lnTo>
                              <a:lnTo>
                                <a:pt x="1283703" y="302985"/>
                              </a:lnTo>
                              <a:lnTo>
                                <a:pt x="1279716" y="298999"/>
                              </a:lnTo>
                              <a:lnTo>
                                <a:pt x="1423236" y="298999"/>
                              </a:lnTo>
                              <a:lnTo>
                                <a:pt x="1419249" y="302985"/>
                              </a:lnTo>
                              <a:lnTo>
                                <a:pt x="1439183" y="442518"/>
                              </a:lnTo>
                              <a:lnTo>
                                <a:pt x="1440304" y="454478"/>
                              </a:lnTo>
                              <a:lnTo>
                                <a:pt x="1347490" y="454478"/>
                              </a:lnTo>
                              <a:lnTo>
                                <a:pt x="1311610" y="669758"/>
                              </a:lnTo>
                              <a:lnTo>
                                <a:pt x="1308121" y="686078"/>
                              </a:lnTo>
                              <a:lnTo>
                                <a:pt x="1298653" y="698661"/>
                              </a:lnTo>
                              <a:lnTo>
                                <a:pt x="1284700" y="706759"/>
                              </a:lnTo>
                              <a:lnTo>
                                <a:pt x="1272995" y="708739"/>
                              </a:lnTo>
                              <a:close/>
                            </a:path>
                            <a:path w="3281045" h="709295">
                              <a:moveTo>
                                <a:pt x="1542836" y="442518"/>
                              </a:moveTo>
                              <a:lnTo>
                                <a:pt x="1514929" y="442518"/>
                              </a:lnTo>
                              <a:lnTo>
                                <a:pt x="1500789" y="440400"/>
                              </a:lnTo>
                              <a:lnTo>
                                <a:pt x="1488518" y="434545"/>
                              </a:lnTo>
                              <a:lnTo>
                                <a:pt x="1478489" y="425700"/>
                              </a:lnTo>
                              <a:lnTo>
                                <a:pt x="1471076" y="414612"/>
                              </a:lnTo>
                              <a:lnTo>
                                <a:pt x="1423236" y="302985"/>
                              </a:lnTo>
                              <a:lnTo>
                                <a:pt x="1423236" y="298999"/>
                              </a:lnTo>
                              <a:lnTo>
                                <a:pt x="1488161" y="298999"/>
                              </a:lnTo>
                              <a:lnTo>
                                <a:pt x="1542836" y="426572"/>
                              </a:lnTo>
                              <a:lnTo>
                                <a:pt x="1546822" y="430558"/>
                              </a:lnTo>
                              <a:lnTo>
                                <a:pt x="1546822" y="434545"/>
                              </a:lnTo>
                              <a:lnTo>
                                <a:pt x="1542836" y="438532"/>
                              </a:lnTo>
                              <a:lnTo>
                                <a:pt x="1542836" y="442518"/>
                              </a:lnTo>
                              <a:close/>
                            </a:path>
                            <a:path w="3281045" h="709295">
                              <a:moveTo>
                                <a:pt x="1455129" y="708739"/>
                              </a:moveTo>
                              <a:lnTo>
                                <a:pt x="1429958" y="708739"/>
                              </a:lnTo>
                              <a:lnTo>
                                <a:pt x="1418253" y="706759"/>
                              </a:lnTo>
                              <a:lnTo>
                                <a:pt x="1404299" y="698661"/>
                              </a:lnTo>
                              <a:lnTo>
                                <a:pt x="1394831" y="686078"/>
                              </a:lnTo>
                              <a:lnTo>
                                <a:pt x="1391343" y="669758"/>
                              </a:lnTo>
                              <a:lnTo>
                                <a:pt x="1355463" y="454478"/>
                              </a:lnTo>
                              <a:lnTo>
                                <a:pt x="1440304" y="454478"/>
                              </a:lnTo>
                              <a:lnTo>
                                <a:pt x="1463102" y="697664"/>
                              </a:lnTo>
                              <a:lnTo>
                                <a:pt x="1463102" y="701651"/>
                              </a:lnTo>
                              <a:lnTo>
                                <a:pt x="1459116" y="701651"/>
                              </a:lnTo>
                              <a:lnTo>
                                <a:pt x="1459116" y="705638"/>
                              </a:lnTo>
                              <a:lnTo>
                                <a:pt x="1455129" y="705638"/>
                              </a:lnTo>
                              <a:lnTo>
                                <a:pt x="1455129" y="708739"/>
                              </a:lnTo>
                              <a:close/>
                            </a:path>
                            <a:path w="3281045" h="709295">
                              <a:moveTo>
                                <a:pt x="1929542" y="155479"/>
                              </a:moveTo>
                              <a:lnTo>
                                <a:pt x="1903815" y="149935"/>
                              </a:lnTo>
                              <a:lnTo>
                                <a:pt x="1882200" y="135048"/>
                              </a:lnTo>
                              <a:lnTo>
                                <a:pt x="1867312" y="113432"/>
                              </a:lnTo>
                              <a:lnTo>
                                <a:pt x="1861768" y="87706"/>
                              </a:lnTo>
                              <a:lnTo>
                                <a:pt x="1861768" y="67773"/>
                              </a:lnTo>
                              <a:lnTo>
                                <a:pt x="1867312" y="40364"/>
                              </a:lnTo>
                              <a:lnTo>
                                <a:pt x="1882200" y="18936"/>
                              </a:lnTo>
                              <a:lnTo>
                                <a:pt x="1903815" y="4983"/>
                              </a:lnTo>
                              <a:lnTo>
                                <a:pt x="1929542" y="0"/>
                              </a:lnTo>
                              <a:lnTo>
                                <a:pt x="1955268" y="4983"/>
                              </a:lnTo>
                              <a:lnTo>
                                <a:pt x="1976883" y="18936"/>
                              </a:lnTo>
                              <a:lnTo>
                                <a:pt x="1991771" y="40364"/>
                              </a:lnTo>
                              <a:lnTo>
                                <a:pt x="1997315" y="67773"/>
                              </a:lnTo>
                              <a:lnTo>
                                <a:pt x="1997315" y="87706"/>
                              </a:lnTo>
                              <a:lnTo>
                                <a:pt x="1991771" y="113432"/>
                              </a:lnTo>
                              <a:lnTo>
                                <a:pt x="1976883" y="135048"/>
                              </a:lnTo>
                              <a:lnTo>
                                <a:pt x="1955268" y="149935"/>
                              </a:lnTo>
                              <a:lnTo>
                                <a:pt x="1929542" y="155479"/>
                              </a:lnTo>
                              <a:close/>
                            </a:path>
                            <a:path w="3281045" h="709295">
                              <a:moveTo>
                                <a:pt x="1766088" y="442518"/>
                              </a:moveTo>
                              <a:lnTo>
                                <a:pt x="1738182" y="442518"/>
                              </a:lnTo>
                              <a:lnTo>
                                <a:pt x="1738182" y="438532"/>
                              </a:lnTo>
                              <a:lnTo>
                                <a:pt x="1734195" y="434545"/>
                              </a:lnTo>
                              <a:lnTo>
                                <a:pt x="1734195" y="430558"/>
                              </a:lnTo>
                              <a:lnTo>
                                <a:pt x="1738182" y="426572"/>
                              </a:lnTo>
                              <a:lnTo>
                                <a:pt x="1797982" y="287039"/>
                              </a:lnTo>
                              <a:lnTo>
                                <a:pt x="1817915" y="231226"/>
                              </a:lnTo>
                              <a:lnTo>
                                <a:pt x="1852300" y="191359"/>
                              </a:lnTo>
                              <a:lnTo>
                                <a:pt x="1901635" y="175412"/>
                              </a:lnTo>
                              <a:lnTo>
                                <a:pt x="1957448" y="175412"/>
                              </a:lnTo>
                              <a:lnTo>
                                <a:pt x="2006783" y="191359"/>
                              </a:lnTo>
                              <a:lnTo>
                                <a:pt x="2041168" y="231226"/>
                              </a:lnTo>
                              <a:lnTo>
                                <a:pt x="2061101" y="287039"/>
                              </a:lnTo>
                              <a:lnTo>
                                <a:pt x="2066227" y="298999"/>
                              </a:lnTo>
                              <a:lnTo>
                                <a:pt x="1857782" y="298999"/>
                              </a:lnTo>
                              <a:lnTo>
                                <a:pt x="1857782" y="302985"/>
                              </a:lnTo>
                              <a:lnTo>
                                <a:pt x="1809942" y="414612"/>
                              </a:lnTo>
                              <a:lnTo>
                                <a:pt x="1802529" y="425700"/>
                              </a:lnTo>
                              <a:lnTo>
                                <a:pt x="1792500" y="434545"/>
                              </a:lnTo>
                              <a:lnTo>
                                <a:pt x="1780229" y="440400"/>
                              </a:lnTo>
                              <a:lnTo>
                                <a:pt x="1766088" y="442518"/>
                              </a:lnTo>
                              <a:close/>
                            </a:path>
                            <a:path w="3281045" h="709295">
                              <a:moveTo>
                                <a:pt x="1851060" y="708739"/>
                              </a:moveTo>
                              <a:lnTo>
                                <a:pt x="1825888" y="708739"/>
                              </a:lnTo>
                              <a:lnTo>
                                <a:pt x="1825888" y="705638"/>
                              </a:lnTo>
                              <a:lnTo>
                                <a:pt x="1821902" y="705638"/>
                              </a:lnTo>
                              <a:lnTo>
                                <a:pt x="1821902" y="701651"/>
                              </a:lnTo>
                              <a:lnTo>
                                <a:pt x="1817915" y="701651"/>
                              </a:lnTo>
                              <a:lnTo>
                                <a:pt x="1817915" y="697664"/>
                              </a:lnTo>
                              <a:lnTo>
                                <a:pt x="1841835" y="442518"/>
                              </a:lnTo>
                              <a:lnTo>
                                <a:pt x="1861768" y="302985"/>
                              </a:lnTo>
                              <a:lnTo>
                                <a:pt x="1857782" y="298999"/>
                              </a:lnTo>
                              <a:lnTo>
                                <a:pt x="2001301" y="298999"/>
                              </a:lnTo>
                              <a:lnTo>
                                <a:pt x="1997315" y="302985"/>
                              </a:lnTo>
                              <a:lnTo>
                                <a:pt x="2017248" y="442518"/>
                              </a:lnTo>
                              <a:lnTo>
                                <a:pt x="2018369" y="454478"/>
                              </a:lnTo>
                              <a:lnTo>
                                <a:pt x="1925555" y="454478"/>
                              </a:lnTo>
                              <a:lnTo>
                                <a:pt x="1889675" y="669758"/>
                              </a:lnTo>
                              <a:lnTo>
                                <a:pt x="1886187" y="686078"/>
                              </a:lnTo>
                              <a:lnTo>
                                <a:pt x="1876718" y="698661"/>
                              </a:lnTo>
                              <a:lnTo>
                                <a:pt x="1862765" y="706759"/>
                              </a:lnTo>
                              <a:lnTo>
                                <a:pt x="1851060" y="708739"/>
                              </a:lnTo>
                              <a:close/>
                            </a:path>
                            <a:path w="3281045" h="709295">
                              <a:moveTo>
                                <a:pt x="2120901" y="442518"/>
                              </a:moveTo>
                              <a:lnTo>
                                <a:pt x="2092994" y="442518"/>
                              </a:lnTo>
                              <a:lnTo>
                                <a:pt x="2078854" y="440400"/>
                              </a:lnTo>
                              <a:lnTo>
                                <a:pt x="2066583" y="434545"/>
                              </a:lnTo>
                              <a:lnTo>
                                <a:pt x="2056554" y="425700"/>
                              </a:lnTo>
                              <a:lnTo>
                                <a:pt x="2049141" y="414612"/>
                              </a:lnTo>
                              <a:lnTo>
                                <a:pt x="2001301" y="302985"/>
                              </a:lnTo>
                              <a:lnTo>
                                <a:pt x="2001301" y="298999"/>
                              </a:lnTo>
                              <a:lnTo>
                                <a:pt x="2066227" y="298999"/>
                              </a:lnTo>
                              <a:lnTo>
                                <a:pt x="2120901" y="426572"/>
                              </a:lnTo>
                              <a:lnTo>
                                <a:pt x="2124888" y="430558"/>
                              </a:lnTo>
                              <a:lnTo>
                                <a:pt x="2124888" y="434545"/>
                              </a:lnTo>
                              <a:lnTo>
                                <a:pt x="2120901" y="438532"/>
                              </a:lnTo>
                              <a:lnTo>
                                <a:pt x="2120901" y="442518"/>
                              </a:lnTo>
                              <a:close/>
                            </a:path>
                            <a:path w="3281045" h="709295">
                              <a:moveTo>
                                <a:pt x="2033194" y="708739"/>
                              </a:moveTo>
                              <a:lnTo>
                                <a:pt x="2008023" y="708739"/>
                              </a:lnTo>
                              <a:lnTo>
                                <a:pt x="1996318" y="706759"/>
                              </a:lnTo>
                              <a:lnTo>
                                <a:pt x="1982365" y="698661"/>
                              </a:lnTo>
                              <a:lnTo>
                                <a:pt x="1972896" y="686078"/>
                              </a:lnTo>
                              <a:lnTo>
                                <a:pt x="1969408" y="669758"/>
                              </a:lnTo>
                              <a:lnTo>
                                <a:pt x="1933528" y="454478"/>
                              </a:lnTo>
                              <a:lnTo>
                                <a:pt x="2018369" y="454478"/>
                              </a:lnTo>
                              <a:lnTo>
                                <a:pt x="2041168" y="697664"/>
                              </a:lnTo>
                              <a:lnTo>
                                <a:pt x="2041168" y="701651"/>
                              </a:lnTo>
                              <a:lnTo>
                                <a:pt x="2037181" y="701651"/>
                              </a:lnTo>
                              <a:lnTo>
                                <a:pt x="2037181" y="705638"/>
                              </a:lnTo>
                              <a:lnTo>
                                <a:pt x="2033194" y="705638"/>
                              </a:lnTo>
                              <a:lnTo>
                                <a:pt x="2033194" y="708739"/>
                              </a:lnTo>
                              <a:close/>
                            </a:path>
                            <a:path w="3281045" h="709295">
                              <a:moveTo>
                                <a:pt x="2507607" y="155479"/>
                              </a:moveTo>
                              <a:lnTo>
                                <a:pt x="2481880" y="149935"/>
                              </a:lnTo>
                              <a:lnTo>
                                <a:pt x="2460265" y="135048"/>
                              </a:lnTo>
                              <a:lnTo>
                                <a:pt x="2445377" y="113432"/>
                              </a:lnTo>
                              <a:lnTo>
                                <a:pt x="2439833" y="87706"/>
                              </a:lnTo>
                              <a:lnTo>
                                <a:pt x="2439833" y="67773"/>
                              </a:lnTo>
                              <a:lnTo>
                                <a:pt x="2445377" y="40364"/>
                              </a:lnTo>
                              <a:lnTo>
                                <a:pt x="2460265" y="18936"/>
                              </a:lnTo>
                              <a:lnTo>
                                <a:pt x="2481880" y="4983"/>
                              </a:lnTo>
                              <a:lnTo>
                                <a:pt x="2507607" y="0"/>
                              </a:lnTo>
                              <a:lnTo>
                                <a:pt x="2533333" y="4983"/>
                              </a:lnTo>
                              <a:lnTo>
                                <a:pt x="2554948" y="18936"/>
                              </a:lnTo>
                              <a:lnTo>
                                <a:pt x="2569836" y="40364"/>
                              </a:lnTo>
                              <a:lnTo>
                                <a:pt x="2575380" y="67773"/>
                              </a:lnTo>
                              <a:lnTo>
                                <a:pt x="2575380" y="87706"/>
                              </a:lnTo>
                              <a:lnTo>
                                <a:pt x="2569836" y="113432"/>
                              </a:lnTo>
                              <a:lnTo>
                                <a:pt x="2554948" y="135048"/>
                              </a:lnTo>
                              <a:lnTo>
                                <a:pt x="2533333" y="149935"/>
                              </a:lnTo>
                              <a:lnTo>
                                <a:pt x="2507607" y="155479"/>
                              </a:lnTo>
                              <a:close/>
                            </a:path>
                            <a:path w="3281045" h="709295">
                              <a:moveTo>
                                <a:pt x="2344154" y="442518"/>
                              </a:moveTo>
                              <a:lnTo>
                                <a:pt x="2316247" y="442518"/>
                              </a:lnTo>
                              <a:lnTo>
                                <a:pt x="2316247" y="438532"/>
                              </a:lnTo>
                              <a:lnTo>
                                <a:pt x="2312260" y="434545"/>
                              </a:lnTo>
                              <a:lnTo>
                                <a:pt x="2312260" y="430558"/>
                              </a:lnTo>
                              <a:lnTo>
                                <a:pt x="2316247" y="426572"/>
                              </a:lnTo>
                              <a:lnTo>
                                <a:pt x="2376047" y="287039"/>
                              </a:lnTo>
                              <a:lnTo>
                                <a:pt x="2395980" y="231226"/>
                              </a:lnTo>
                              <a:lnTo>
                                <a:pt x="2430365" y="191359"/>
                              </a:lnTo>
                              <a:lnTo>
                                <a:pt x="2479700" y="175412"/>
                              </a:lnTo>
                              <a:lnTo>
                                <a:pt x="2535513" y="175412"/>
                              </a:lnTo>
                              <a:lnTo>
                                <a:pt x="2584848" y="191359"/>
                              </a:lnTo>
                              <a:lnTo>
                                <a:pt x="2619233" y="231226"/>
                              </a:lnTo>
                              <a:lnTo>
                                <a:pt x="2639166" y="287039"/>
                              </a:lnTo>
                              <a:lnTo>
                                <a:pt x="2644292" y="298999"/>
                              </a:lnTo>
                              <a:lnTo>
                                <a:pt x="2435847" y="298999"/>
                              </a:lnTo>
                              <a:lnTo>
                                <a:pt x="2435847" y="302985"/>
                              </a:lnTo>
                              <a:lnTo>
                                <a:pt x="2388007" y="414612"/>
                              </a:lnTo>
                              <a:lnTo>
                                <a:pt x="2380594" y="425700"/>
                              </a:lnTo>
                              <a:lnTo>
                                <a:pt x="2370565" y="434545"/>
                              </a:lnTo>
                              <a:lnTo>
                                <a:pt x="2358294" y="440400"/>
                              </a:lnTo>
                              <a:lnTo>
                                <a:pt x="2344154" y="442518"/>
                              </a:lnTo>
                              <a:close/>
                            </a:path>
                            <a:path w="3281045" h="709295">
                              <a:moveTo>
                                <a:pt x="2429125" y="708739"/>
                              </a:moveTo>
                              <a:lnTo>
                                <a:pt x="2403954" y="708739"/>
                              </a:lnTo>
                              <a:lnTo>
                                <a:pt x="2403954" y="705638"/>
                              </a:lnTo>
                              <a:lnTo>
                                <a:pt x="2399967" y="705638"/>
                              </a:lnTo>
                              <a:lnTo>
                                <a:pt x="2399967" y="701651"/>
                              </a:lnTo>
                              <a:lnTo>
                                <a:pt x="2395980" y="701651"/>
                              </a:lnTo>
                              <a:lnTo>
                                <a:pt x="2395980" y="697664"/>
                              </a:lnTo>
                              <a:lnTo>
                                <a:pt x="2419900" y="442518"/>
                              </a:lnTo>
                              <a:lnTo>
                                <a:pt x="2439833" y="302985"/>
                              </a:lnTo>
                              <a:lnTo>
                                <a:pt x="2435847" y="298999"/>
                              </a:lnTo>
                              <a:lnTo>
                                <a:pt x="2579367" y="298999"/>
                              </a:lnTo>
                              <a:lnTo>
                                <a:pt x="2575380" y="302985"/>
                              </a:lnTo>
                              <a:lnTo>
                                <a:pt x="2595313" y="442518"/>
                              </a:lnTo>
                              <a:lnTo>
                                <a:pt x="2596434" y="454478"/>
                              </a:lnTo>
                              <a:lnTo>
                                <a:pt x="2503620" y="454478"/>
                              </a:lnTo>
                              <a:lnTo>
                                <a:pt x="2467740" y="669758"/>
                              </a:lnTo>
                              <a:lnTo>
                                <a:pt x="2464252" y="686078"/>
                              </a:lnTo>
                              <a:lnTo>
                                <a:pt x="2454783" y="698661"/>
                              </a:lnTo>
                              <a:lnTo>
                                <a:pt x="2440830" y="706759"/>
                              </a:lnTo>
                              <a:lnTo>
                                <a:pt x="2429125" y="708739"/>
                              </a:lnTo>
                              <a:close/>
                            </a:path>
                            <a:path w="3281045" h="709295">
                              <a:moveTo>
                                <a:pt x="2698966" y="442518"/>
                              </a:moveTo>
                              <a:lnTo>
                                <a:pt x="2671060" y="442518"/>
                              </a:lnTo>
                              <a:lnTo>
                                <a:pt x="2656919" y="440400"/>
                              </a:lnTo>
                              <a:lnTo>
                                <a:pt x="2644648" y="434545"/>
                              </a:lnTo>
                              <a:lnTo>
                                <a:pt x="2634619" y="425700"/>
                              </a:lnTo>
                              <a:lnTo>
                                <a:pt x="2627206" y="414612"/>
                              </a:lnTo>
                              <a:lnTo>
                                <a:pt x="2579367" y="302985"/>
                              </a:lnTo>
                              <a:lnTo>
                                <a:pt x="2579367" y="298999"/>
                              </a:lnTo>
                              <a:lnTo>
                                <a:pt x="2644292" y="298999"/>
                              </a:lnTo>
                              <a:lnTo>
                                <a:pt x="2698966" y="426572"/>
                              </a:lnTo>
                              <a:lnTo>
                                <a:pt x="2702953" y="430558"/>
                              </a:lnTo>
                              <a:lnTo>
                                <a:pt x="2702953" y="434545"/>
                              </a:lnTo>
                              <a:lnTo>
                                <a:pt x="2698966" y="438532"/>
                              </a:lnTo>
                              <a:lnTo>
                                <a:pt x="2698966" y="442518"/>
                              </a:lnTo>
                              <a:close/>
                            </a:path>
                            <a:path w="3281045" h="709295">
                              <a:moveTo>
                                <a:pt x="2611260" y="708739"/>
                              </a:moveTo>
                              <a:lnTo>
                                <a:pt x="2586088" y="708739"/>
                              </a:lnTo>
                              <a:lnTo>
                                <a:pt x="2574383" y="706759"/>
                              </a:lnTo>
                              <a:lnTo>
                                <a:pt x="2560430" y="698661"/>
                              </a:lnTo>
                              <a:lnTo>
                                <a:pt x="2550962" y="686078"/>
                              </a:lnTo>
                              <a:lnTo>
                                <a:pt x="2547473" y="669758"/>
                              </a:lnTo>
                              <a:lnTo>
                                <a:pt x="2511593" y="454478"/>
                              </a:lnTo>
                              <a:lnTo>
                                <a:pt x="2596434" y="454478"/>
                              </a:lnTo>
                              <a:lnTo>
                                <a:pt x="2619233" y="697664"/>
                              </a:lnTo>
                              <a:lnTo>
                                <a:pt x="2619233" y="701651"/>
                              </a:lnTo>
                              <a:lnTo>
                                <a:pt x="2615246" y="701651"/>
                              </a:lnTo>
                              <a:lnTo>
                                <a:pt x="2615246" y="705638"/>
                              </a:lnTo>
                              <a:lnTo>
                                <a:pt x="2611260" y="705638"/>
                              </a:lnTo>
                              <a:lnTo>
                                <a:pt x="2611260" y="708739"/>
                              </a:lnTo>
                              <a:close/>
                            </a:path>
                            <a:path w="3281045" h="709295">
                              <a:moveTo>
                                <a:pt x="3085672" y="155479"/>
                              </a:moveTo>
                              <a:lnTo>
                                <a:pt x="3059946" y="149935"/>
                              </a:lnTo>
                              <a:lnTo>
                                <a:pt x="3038330" y="135048"/>
                              </a:lnTo>
                              <a:lnTo>
                                <a:pt x="3023443" y="113432"/>
                              </a:lnTo>
                              <a:lnTo>
                                <a:pt x="3017899" y="87706"/>
                              </a:lnTo>
                              <a:lnTo>
                                <a:pt x="3017899" y="67773"/>
                              </a:lnTo>
                              <a:lnTo>
                                <a:pt x="3023443" y="40364"/>
                              </a:lnTo>
                              <a:lnTo>
                                <a:pt x="3038330" y="18936"/>
                              </a:lnTo>
                              <a:lnTo>
                                <a:pt x="3059946" y="4983"/>
                              </a:lnTo>
                              <a:lnTo>
                                <a:pt x="3085672" y="0"/>
                              </a:lnTo>
                              <a:lnTo>
                                <a:pt x="3111398" y="4983"/>
                              </a:lnTo>
                              <a:lnTo>
                                <a:pt x="3133014" y="18936"/>
                              </a:lnTo>
                              <a:lnTo>
                                <a:pt x="3147901" y="40364"/>
                              </a:lnTo>
                              <a:lnTo>
                                <a:pt x="3153445" y="67773"/>
                              </a:lnTo>
                              <a:lnTo>
                                <a:pt x="3153445" y="87706"/>
                              </a:lnTo>
                              <a:lnTo>
                                <a:pt x="3147901" y="113432"/>
                              </a:lnTo>
                              <a:lnTo>
                                <a:pt x="3133014" y="135048"/>
                              </a:lnTo>
                              <a:lnTo>
                                <a:pt x="3111398" y="149935"/>
                              </a:lnTo>
                              <a:lnTo>
                                <a:pt x="3085672" y="155479"/>
                              </a:lnTo>
                              <a:close/>
                            </a:path>
                            <a:path w="3281045" h="709295">
                              <a:moveTo>
                                <a:pt x="2922219" y="442518"/>
                              </a:moveTo>
                              <a:lnTo>
                                <a:pt x="2894312" y="442518"/>
                              </a:lnTo>
                              <a:lnTo>
                                <a:pt x="2894312" y="438532"/>
                              </a:lnTo>
                              <a:lnTo>
                                <a:pt x="2890326" y="434545"/>
                              </a:lnTo>
                              <a:lnTo>
                                <a:pt x="2890326" y="430558"/>
                              </a:lnTo>
                              <a:lnTo>
                                <a:pt x="2894312" y="426572"/>
                              </a:lnTo>
                              <a:lnTo>
                                <a:pt x="2954112" y="287039"/>
                              </a:lnTo>
                              <a:lnTo>
                                <a:pt x="2974046" y="231226"/>
                              </a:lnTo>
                              <a:lnTo>
                                <a:pt x="3008430" y="191359"/>
                              </a:lnTo>
                              <a:lnTo>
                                <a:pt x="3057765" y="175412"/>
                              </a:lnTo>
                              <a:lnTo>
                                <a:pt x="3113578" y="175412"/>
                              </a:lnTo>
                              <a:lnTo>
                                <a:pt x="3162914" y="191359"/>
                              </a:lnTo>
                              <a:lnTo>
                                <a:pt x="3197298" y="231226"/>
                              </a:lnTo>
                              <a:lnTo>
                                <a:pt x="3217232" y="287039"/>
                              </a:lnTo>
                              <a:lnTo>
                                <a:pt x="3222358" y="298999"/>
                              </a:lnTo>
                              <a:lnTo>
                                <a:pt x="3013912" y="298999"/>
                              </a:lnTo>
                              <a:lnTo>
                                <a:pt x="3013912" y="302985"/>
                              </a:lnTo>
                              <a:lnTo>
                                <a:pt x="2966072" y="414612"/>
                              </a:lnTo>
                              <a:lnTo>
                                <a:pt x="2958660" y="425700"/>
                              </a:lnTo>
                              <a:lnTo>
                                <a:pt x="2948631" y="434545"/>
                              </a:lnTo>
                              <a:lnTo>
                                <a:pt x="2936359" y="440400"/>
                              </a:lnTo>
                              <a:lnTo>
                                <a:pt x="2922219" y="442518"/>
                              </a:lnTo>
                              <a:close/>
                            </a:path>
                            <a:path w="3281045" h="709295">
                              <a:moveTo>
                                <a:pt x="3007191" y="708739"/>
                              </a:moveTo>
                              <a:lnTo>
                                <a:pt x="2982019" y="708739"/>
                              </a:lnTo>
                              <a:lnTo>
                                <a:pt x="2982019" y="705638"/>
                              </a:lnTo>
                              <a:lnTo>
                                <a:pt x="2978032" y="705638"/>
                              </a:lnTo>
                              <a:lnTo>
                                <a:pt x="2978032" y="701651"/>
                              </a:lnTo>
                              <a:lnTo>
                                <a:pt x="2974046" y="701651"/>
                              </a:lnTo>
                              <a:lnTo>
                                <a:pt x="2974046" y="697664"/>
                              </a:lnTo>
                              <a:lnTo>
                                <a:pt x="2997965" y="442518"/>
                              </a:lnTo>
                              <a:lnTo>
                                <a:pt x="3017899" y="302985"/>
                              </a:lnTo>
                              <a:lnTo>
                                <a:pt x="3013912" y="298999"/>
                              </a:lnTo>
                              <a:lnTo>
                                <a:pt x="3157432" y="298999"/>
                              </a:lnTo>
                              <a:lnTo>
                                <a:pt x="3153445" y="302985"/>
                              </a:lnTo>
                              <a:lnTo>
                                <a:pt x="3173379" y="442518"/>
                              </a:lnTo>
                              <a:lnTo>
                                <a:pt x="3174500" y="454478"/>
                              </a:lnTo>
                              <a:lnTo>
                                <a:pt x="3081685" y="454478"/>
                              </a:lnTo>
                              <a:lnTo>
                                <a:pt x="3045805" y="669758"/>
                              </a:lnTo>
                              <a:lnTo>
                                <a:pt x="3042317" y="686078"/>
                              </a:lnTo>
                              <a:lnTo>
                                <a:pt x="3032849" y="698661"/>
                              </a:lnTo>
                              <a:lnTo>
                                <a:pt x="3018895" y="706759"/>
                              </a:lnTo>
                              <a:lnTo>
                                <a:pt x="3007191" y="708739"/>
                              </a:lnTo>
                              <a:close/>
                            </a:path>
                            <a:path w="3281045" h="709295">
                              <a:moveTo>
                                <a:pt x="3277032" y="442518"/>
                              </a:moveTo>
                              <a:lnTo>
                                <a:pt x="3249125" y="442518"/>
                              </a:lnTo>
                              <a:lnTo>
                                <a:pt x="3234985" y="440400"/>
                              </a:lnTo>
                              <a:lnTo>
                                <a:pt x="3222713" y="434545"/>
                              </a:lnTo>
                              <a:lnTo>
                                <a:pt x="3212684" y="425700"/>
                              </a:lnTo>
                              <a:lnTo>
                                <a:pt x="3205272" y="414612"/>
                              </a:lnTo>
                              <a:lnTo>
                                <a:pt x="3157432" y="302985"/>
                              </a:lnTo>
                              <a:lnTo>
                                <a:pt x="3157432" y="298999"/>
                              </a:lnTo>
                              <a:lnTo>
                                <a:pt x="3222358" y="298999"/>
                              </a:lnTo>
                              <a:lnTo>
                                <a:pt x="3277032" y="426572"/>
                              </a:lnTo>
                              <a:lnTo>
                                <a:pt x="3281019" y="430558"/>
                              </a:lnTo>
                              <a:lnTo>
                                <a:pt x="3281019" y="434545"/>
                              </a:lnTo>
                              <a:lnTo>
                                <a:pt x="3277032" y="438532"/>
                              </a:lnTo>
                              <a:lnTo>
                                <a:pt x="3277032" y="442518"/>
                              </a:lnTo>
                              <a:close/>
                            </a:path>
                            <a:path w="3281045" h="709295">
                              <a:moveTo>
                                <a:pt x="3189325" y="708739"/>
                              </a:moveTo>
                              <a:lnTo>
                                <a:pt x="3164153" y="708739"/>
                              </a:lnTo>
                              <a:lnTo>
                                <a:pt x="3152449" y="706759"/>
                              </a:lnTo>
                              <a:lnTo>
                                <a:pt x="3138495" y="698661"/>
                              </a:lnTo>
                              <a:lnTo>
                                <a:pt x="3129027" y="686078"/>
                              </a:lnTo>
                              <a:lnTo>
                                <a:pt x="3125539" y="669758"/>
                              </a:lnTo>
                              <a:lnTo>
                                <a:pt x="3089658" y="454478"/>
                              </a:lnTo>
                              <a:lnTo>
                                <a:pt x="3174500" y="454478"/>
                              </a:lnTo>
                              <a:lnTo>
                                <a:pt x="3197298" y="697664"/>
                              </a:lnTo>
                              <a:lnTo>
                                <a:pt x="3197298" y="701651"/>
                              </a:lnTo>
                              <a:lnTo>
                                <a:pt x="3193312" y="701651"/>
                              </a:lnTo>
                              <a:lnTo>
                                <a:pt x="3193312" y="705638"/>
                              </a:lnTo>
                              <a:lnTo>
                                <a:pt x="3189325" y="705638"/>
                              </a:lnTo>
                              <a:lnTo>
                                <a:pt x="3189325" y="708739"/>
                              </a:lnTo>
                              <a:close/>
                            </a:path>
                          </a:pathLst>
                        </a:custGeom>
                        <a:solidFill>
                          <a:srgbClr val="12537D"/>
                        </a:solidFill>
                      </wps:spPr>
                      <wps:bodyPr wrap="square" lIns="0" tIns="0" rIns="0" bIns="0" rtlCol="0">
                        <a:prstTxWarp prst="textNoShape">
                          <a:avLst/>
                        </a:prstTxWarp>
                        <a:noAutofit/>
                      </wps:bodyPr>
                    </wps:wsp>
                  </a:graphicData>
                </a:graphic>
              </wp:anchor>
            </w:drawing>
          </mc:Choice>
          <mc:Fallback>
            <w:pict>
              <v:shape style="position:absolute;margin-left:54.652012pt;margin-top:21.753321pt;width:258.3500pt;height:55.85pt;mso-position-horizontal-relative:page;mso-position-vertical-relative:paragraph;z-index:-15714304;mso-wrap-distance-left:0;mso-wrap-distance-right:0" id="docshape63" coordorigin="1093,435" coordsize="5167,1117" path="m1401,680l1360,671,1326,648,1303,614,1294,573,1294,542,1303,499,1326,465,1360,443,1401,435,1441,443,1475,465,1499,499,1507,542,1507,573,1499,614,1475,648,1441,671,1401,680xm1143,1132l1099,1132,1099,1126,1093,1119,1093,1113,1099,1107,1193,887,1225,799,1248,764,1279,736,1316,718,1357,711,1445,711,1486,718,1522,736,1553,764,1576,799,1608,887,1616,906,1288,906,1288,912,1212,1088,1201,1105,1185,1119,1166,1129,1143,1132xm1277,1551l1237,1551,1237,1546,1231,1546,1231,1540,1225,1540,1225,1534,1263,1132,1294,912,1288,906,1514,906,1507,912,1539,1132,1541,1151,1394,1151,1338,1490,1332,1516,1317,1535,1296,1548,1277,1551xm1702,1132l1658,1132,1636,1129,1616,1119,1601,1105,1589,1088,1514,912,1514,906,1616,906,1702,1107,1708,1113,1708,1119,1702,1126,1702,1132xm1564,1551l1524,1551,1506,1548,1484,1535,1469,1516,1463,1490,1407,1151,1541,1151,1576,1534,1576,1540,1570,1540,1570,1546,1564,1546,1564,1551xm2311,680l2270,671,2236,648,2213,614,2204,573,2204,542,2213,499,2236,465,2270,443,2311,435,2352,443,2386,465,2409,499,2418,542,2418,573,2409,614,2386,648,2352,671,2311,680xm2054,1132l2010,1132,2010,1126,2003,1119,2003,1113,2010,1107,2104,887,2135,799,2158,764,2189,736,2226,718,2267,711,2355,711,2396,718,2433,736,2464,764,2487,799,2518,887,2526,906,2198,906,2198,912,2123,1088,2111,1105,2095,1119,2076,1129,2054,1132xm2187,1551l2148,1551,2148,1546,2141,1546,2141,1540,2135,1540,2135,1534,2173,1132,2204,912,2198,906,2424,906,2418,912,2449,1132,2451,1151,2305,1151,2248,1490,2243,1516,2228,1535,2206,1548,2187,1551xm2612,1132l2568,1132,2546,1129,2527,1119,2511,1105,2499,1088,2424,912,2424,906,2526,906,2612,1107,2619,1113,2619,1119,2612,1126,2612,1132xm2474,1551l2435,1551,2416,1548,2394,1535,2379,1516,2374,1490,2317,1151,2451,1151,2487,1534,2487,1540,2481,1540,2481,1546,2474,1546,2474,1551xm3221,680l3181,671,3147,648,3123,614,3115,573,3115,542,3123,499,3147,465,3181,443,3221,435,3262,443,3296,465,3319,499,3328,542,3328,573,3319,614,3296,648,3262,671,3221,680xm2964,1132l2920,1132,2920,1126,2914,1119,2914,1113,2920,1107,3014,887,3046,799,3069,764,3100,736,3136,718,3177,711,3265,711,3306,718,3343,736,3374,764,3397,799,3429,887,3437,906,3108,906,3108,912,3033,1088,3021,1105,3006,1119,2986,1129,2964,1132xm3098,1551l3058,1551,3058,1546,3052,1546,3052,1540,3046,1540,3046,1534,3083,1132,3115,912,3108,906,3334,906,3328,912,3359,1132,3361,1151,3215,1151,3159,1490,3153,1516,3138,1535,3116,1548,3098,1551xm3523,1132l3479,1132,3456,1129,3437,1119,3421,1105,3410,1088,3334,912,3334,906,3437,906,3523,1107,3529,1113,3529,1119,3523,1126,3523,1132xm3385,1551l3345,1551,3327,1548,3305,1535,3290,1516,3284,1490,3228,1151,3361,1151,3397,1534,3397,1540,3391,1540,3391,1546,3385,1546,3385,1551xm4132,680l4091,671,4057,648,4034,614,4025,573,4025,542,4034,499,4057,465,4091,443,4132,435,4172,443,4206,465,4230,499,4238,542,4238,573,4230,614,4206,648,4172,671,4132,680xm3874,1132l3830,1132,3830,1126,3824,1119,3824,1113,3830,1107,3925,887,3956,799,3979,764,4010,736,4047,718,4088,711,4176,711,4217,718,4253,736,4284,764,4307,799,4339,887,4347,906,4019,906,4019,912,3943,1088,3932,1105,3916,1119,3897,1129,3874,1132xm4008,1551l3968,1551,3968,1546,3962,1546,3962,1540,3956,1540,3956,1534,3994,1132,4025,912,4019,906,4245,906,4238,912,4270,1132,4272,1151,4125,1151,4069,1490,4063,1516,4049,1535,4027,1548,4008,1551xm4433,1132l4389,1132,4367,1129,4348,1119,4332,1105,4320,1088,4245,912,4245,906,4347,906,4433,1107,4439,1113,4439,1119,4433,1126,4433,1132xm4295,1551l4255,1551,4237,1548,4215,1535,4200,1516,4194,1490,4138,1151,4272,1151,4307,1534,4307,1540,4301,1540,4301,1546,4295,1546,4295,1551xm5042,680l5002,671,4967,648,4944,614,4935,573,4935,542,4944,499,4967,465,5002,443,5042,435,5083,443,5117,465,5140,499,5149,542,5149,573,5140,614,5117,648,5083,671,5042,680xm4785,1132l4741,1132,4741,1126,4734,1119,4734,1113,4741,1107,4835,887,4866,799,4889,764,4920,736,4957,718,4998,711,5086,711,5127,718,5164,736,5195,764,5218,799,5249,887,5257,906,4929,906,4929,912,4854,1088,4842,1105,4826,1119,4807,1129,4785,1132xm4918,1551l4879,1551,4879,1546,4873,1546,4873,1540,4866,1540,4866,1534,4904,1132,4935,912,4929,906,5155,906,5149,912,5180,1132,5182,1151,5036,1151,4979,1490,4974,1516,4959,1535,4937,1548,4918,1551xm5343,1132l5299,1132,5277,1129,5258,1119,5242,1105,5230,1088,5155,912,5155,906,5257,906,5343,1107,5350,1113,5350,1119,5343,1126,5343,1132xm5205,1551l5166,1551,5147,1548,5125,1535,5110,1516,5105,1490,5048,1151,5182,1151,5218,1534,5218,1540,5212,1540,5212,1546,5205,1546,5205,1551xm5952,680l5912,671,5878,648,5854,614,5846,573,5846,542,5854,499,5878,465,5912,443,5952,435,5993,443,6027,465,6050,499,6059,542,6059,573,6050,614,6027,648,5993,671,5952,680xm5695,1132l5651,1132,5651,1126,5645,1119,5645,1113,5651,1107,5745,887,5777,799,5800,764,5831,736,5868,718,5908,711,5996,711,6037,718,6074,736,6105,764,6128,799,6160,887,6168,906,5839,906,5839,912,5764,1088,5752,1105,5737,1119,5717,1129,5695,1132xm5829,1551l5789,1551,5789,1546,5783,1546,5783,1540,5777,1540,5777,1534,5814,1132,5846,912,5839,906,6065,906,6059,912,6090,1132,6092,1151,5946,1151,5890,1490,5884,1516,5869,1535,5847,1548,5829,1551xm6254,1132l6210,1132,6188,1129,6168,1119,6152,1105,6141,1088,6065,912,6065,906,6168,906,6254,1107,6260,1113,6260,1119,6254,1126,6254,1132xm6116,1551l6076,1551,6058,1548,6036,1535,6021,1516,6015,1490,5959,1151,6092,1151,6128,1534,6128,1540,6122,1540,6122,1546,6116,1546,6116,1551xe" filled="true" fillcolor="#12537d" stroked="false">
                <v:path arrowok="t"/>
                <v:fill type="solid"/>
                <w10:wrap type="topAndBottom"/>
              </v:shape>
            </w:pict>
          </mc:Fallback>
        </mc:AlternateContent>
      </w:r>
      <w:r>
        <w:rPr>
          <w:sz w:val="20"/>
        </w:rPr>
        <mc:AlternateContent>
          <mc:Choice Requires="wps">
            <w:drawing>
              <wp:anchor distT="0" distB="0" distL="0" distR="0" allowOverlap="1" layoutInCell="1" locked="0" behindDoc="1" simplePos="0" relativeHeight="487602688">
                <wp:simplePos x="0" y="0"/>
                <wp:positionH relativeFrom="page">
                  <wp:posOffset>4162472</wp:posOffset>
                </wp:positionH>
                <wp:positionV relativeFrom="paragraph">
                  <wp:posOffset>276267</wp:posOffset>
                </wp:positionV>
                <wp:extent cx="2125345" cy="709295"/>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2125345" cy="709295"/>
                        </a:xfrm>
                        <a:custGeom>
                          <a:avLst/>
                          <a:gdLst/>
                          <a:ahLst/>
                          <a:cxnLst/>
                          <a:rect l="l" t="t" r="r" b="b"/>
                          <a:pathLst>
                            <a:path w="2125345" h="709295">
                              <a:moveTo>
                                <a:pt x="195346" y="155479"/>
                              </a:moveTo>
                              <a:lnTo>
                                <a:pt x="169619" y="149935"/>
                              </a:lnTo>
                              <a:lnTo>
                                <a:pt x="148004" y="135048"/>
                              </a:lnTo>
                              <a:lnTo>
                                <a:pt x="133116" y="113432"/>
                              </a:lnTo>
                              <a:lnTo>
                                <a:pt x="127572" y="87706"/>
                              </a:lnTo>
                              <a:lnTo>
                                <a:pt x="127572" y="67773"/>
                              </a:lnTo>
                              <a:lnTo>
                                <a:pt x="133116" y="40364"/>
                              </a:lnTo>
                              <a:lnTo>
                                <a:pt x="148004" y="18936"/>
                              </a:lnTo>
                              <a:lnTo>
                                <a:pt x="169619" y="4983"/>
                              </a:lnTo>
                              <a:lnTo>
                                <a:pt x="195346" y="0"/>
                              </a:lnTo>
                              <a:lnTo>
                                <a:pt x="221072" y="4983"/>
                              </a:lnTo>
                              <a:lnTo>
                                <a:pt x="242687" y="18936"/>
                              </a:lnTo>
                              <a:lnTo>
                                <a:pt x="257575" y="40364"/>
                              </a:lnTo>
                              <a:lnTo>
                                <a:pt x="263119" y="67773"/>
                              </a:lnTo>
                              <a:lnTo>
                                <a:pt x="263119" y="87706"/>
                              </a:lnTo>
                              <a:lnTo>
                                <a:pt x="257575" y="113432"/>
                              </a:lnTo>
                              <a:lnTo>
                                <a:pt x="242687" y="135048"/>
                              </a:lnTo>
                              <a:lnTo>
                                <a:pt x="221072" y="149935"/>
                              </a:lnTo>
                              <a:lnTo>
                                <a:pt x="195346" y="155479"/>
                              </a:lnTo>
                              <a:close/>
                            </a:path>
                            <a:path w="2125345" h="709295">
                              <a:moveTo>
                                <a:pt x="31893" y="442518"/>
                              </a:moveTo>
                              <a:lnTo>
                                <a:pt x="3986" y="442518"/>
                              </a:lnTo>
                              <a:lnTo>
                                <a:pt x="3986" y="438532"/>
                              </a:lnTo>
                              <a:lnTo>
                                <a:pt x="0" y="434545"/>
                              </a:lnTo>
                              <a:lnTo>
                                <a:pt x="0" y="430558"/>
                              </a:lnTo>
                              <a:lnTo>
                                <a:pt x="3986" y="426572"/>
                              </a:lnTo>
                              <a:lnTo>
                                <a:pt x="63786" y="287039"/>
                              </a:lnTo>
                              <a:lnTo>
                                <a:pt x="83719" y="231226"/>
                              </a:lnTo>
                              <a:lnTo>
                                <a:pt x="118104" y="191359"/>
                              </a:lnTo>
                              <a:lnTo>
                                <a:pt x="167439" y="175412"/>
                              </a:lnTo>
                              <a:lnTo>
                                <a:pt x="223252" y="175412"/>
                              </a:lnTo>
                              <a:lnTo>
                                <a:pt x="272587" y="191359"/>
                              </a:lnTo>
                              <a:lnTo>
                                <a:pt x="306972" y="231226"/>
                              </a:lnTo>
                              <a:lnTo>
                                <a:pt x="326905" y="287039"/>
                              </a:lnTo>
                              <a:lnTo>
                                <a:pt x="332031" y="298999"/>
                              </a:lnTo>
                              <a:lnTo>
                                <a:pt x="123586" y="298999"/>
                              </a:lnTo>
                              <a:lnTo>
                                <a:pt x="123586" y="302985"/>
                              </a:lnTo>
                              <a:lnTo>
                                <a:pt x="75746" y="414612"/>
                              </a:lnTo>
                              <a:lnTo>
                                <a:pt x="68333" y="425700"/>
                              </a:lnTo>
                              <a:lnTo>
                                <a:pt x="58304" y="434545"/>
                              </a:lnTo>
                              <a:lnTo>
                                <a:pt x="46033" y="440400"/>
                              </a:lnTo>
                              <a:lnTo>
                                <a:pt x="31893" y="442518"/>
                              </a:lnTo>
                              <a:close/>
                            </a:path>
                            <a:path w="2125345" h="709295">
                              <a:moveTo>
                                <a:pt x="116864" y="708739"/>
                              </a:moveTo>
                              <a:lnTo>
                                <a:pt x="91692" y="708739"/>
                              </a:lnTo>
                              <a:lnTo>
                                <a:pt x="91692" y="705638"/>
                              </a:lnTo>
                              <a:lnTo>
                                <a:pt x="87706" y="705638"/>
                              </a:lnTo>
                              <a:lnTo>
                                <a:pt x="87706" y="701651"/>
                              </a:lnTo>
                              <a:lnTo>
                                <a:pt x="83719" y="701651"/>
                              </a:lnTo>
                              <a:lnTo>
                                <a:pt x="83719" y="697664"/>
                              </a:lnTo>
                              <a:lnTo>
                                <a:pt x="107639" y="442518"/>
                              </a:lnTo>
                              <a:lnTo>
                                <a:pt x="127572" y="302985"/>
                              </a:lnTo>
                              <a:lnTo>
                                <a:pt x="123586" y="298999"/>
                              </a:lnTo>
                              <a:lnTo>
                                <a:pt x="267105" y="298999"/>
                              </a:lnTo>
                              <a:lnTo>
                                <a:pt x="263119" y="302985"/>
                              </a:lnTo>
                              <a:lnTo>
                                <a:pt x="283052" y="442518"/>
                              </a:lnTo>
                              <a:lnTo>
                                <a:pt x="284173" y="454478"/>
                              </a:lnTo>
                              <a:lnTo>
                                <a:pt x="191359" y="454478"/>
                              </a:lnTo>
                              <a:lnTo>
                                <a:pt x="155479" y="669758"/>
                              </a:lnTo>
                              <a:lnTo>
                                <a:pt x="151991" y="686078"/>
                              </a:lnTo>
                              <a:lnTo>
                                <a:pt x="142522" y="698661"/>
                              </a:lnTo>
                              <a:lnTo>
                                <a:pt x="128569" y="706759"/>
                              </a:lnTo>
                              <a:lnTo>
                                <a:pt x="116864" y="708739"/>
                              </a:lnTo>
                              <a:close/>
                            </a:path>
                            <a:path w="2125345" h="709295">
                              <a:moveTo>
                                <a:pt x="386705" y="442518"/>
                              </a:moveTo>
                              <a:lnTo>
                                <a:pt x="358798" y="442518"/>
                              </a:lnTo>
                              <a:lnTo>
                                <a:pt x="344658" y="440400"/>
                              </a:lnTo>
                              <a:lnTo>
                                <a:pt x="332387" y="434545"/>
                              </a:lnTo>
                              <a:lnTo>
                                <a:pt x="322358" y="425700"/>
                              </a:lnTo>
                              <a:lnTo>
                                <a:pt x="314945" y="414612"/>
                              </a:lnTo>
                              <a:lnTo>
                                <a:pt x="267105" y="302985"/>
                              </a:lnTo>
                              <a:lnTo>
                                <a:pt x="267105" y="298999"/>
                              </a:lnTo>
                              <a:lnTo>
                                <a:pt x="332031" y="298999"/>
                              </a:lnTo>
                              <a:lnTo>
                                <a:pt x="386705" y="426572"/>
                              </a:lnTo>
                              <a:lnTo>
                                <a:pt x="390692" y="430558"/>
                              </a:lnTo>
                              <a:lnTo>
                                <a:pt x="390692" y="434545"/>
                              </a:lnTo>
                              <a:lnTo>
                                <a:pt x="386705" y="438532"/>
                              </a:lnTo>
                              <a:lnTo>
                                <a:pt x="386705" y="442518"/>
                              </a:lnTo>
                              <a:close/>
                            </a:path>
                            <a:path w="2125345" h="709295">
                              <a:moveTo>
                                <a:pt x="298999" y="708739"/>
                              </a:moveTo>
                              <a:lnTo>
                                <a:pt x="273827" y="708739"/>
                              </a:lnTo>
                              <a:lnTo>
                                <a:pt x="262122" y="706759"/>
                              </a:lnTo>
                              <a:lnTo>
                                <a:pt x="248169" y="698661"/>
                              </a:lnTo>
                              <a:lnTo>
                                <a:pt x="238700" y="686078"/>
                              </a:lnTo>
                              <a:lnTo>
                                <a:pt x="235212" y="669758"/>
                              </a:lnTo>
                              <a:lnTo>
                                <a:pt x="199332" y="454478"/>
                              </a:lnTo>
                              <a:lnTo>
                                <a:pt x="284173" y="454478"/>
                              </a:lnTo>
                              <a:lnTo>
                                <a:pt x="306972" y="697664"/>
                              </a:lnTo>
                              <a:lnTo>
                                <a:pt x="306972" y="701651"/>
                              </a:lnTo>
                              <a:lnTo>
                                <a:pt x="302986" y="701651"/>
                              </a:lnTo>
                              <a:lnTo>
                                <a:pt x="302986" y="705638"/>
                              </a:lnTo>
                              <a:lnTo>
                                <a:pt x="298999" y="705638"/>
                              </a:lnTo>
                              <a:lnTo>
                                <a:pt x="298999" y="708739"/>
                              </a:lnTo>
                              <a:close/>
                            </a:path>
                            <a:path w="2125345" h="709295">
                              <a:moveTo>
                                <a:pt x="773411" y="155479"/>
                              </a:moveTo>
                              <a:lnTo>
                                <a:pt x="747684" y="149935"/>
                              </a:lnTo>
                              <a:lnTo>
                                <a:pt x="726069" y="135048"/>
                              </a:lnTo>
                              <a:lnTo>
                                <a:pt x="711181" y="113432"/>
                              </a:lnTo>
                              <a:lnTo>
                                <a:pt x="705637" y="87706"/>
                              </a:lnTo>
                              <a:lnTo>
                                <a:pt x="705637" y="67773"/>
                              </a:lnTo>
                              <a:lnTo>
                                <a:pt x="711181" y="40364"/>
                              </a:lnTo>
                              <a:lnTo>
                                <a:pt x="726069" y="18936"/>
                              </a:lnTo>
                              <a:lnTo>
                                <a:pt x="747684" y="4983"/>
                              </a:lnTo>
                              <a:lnTo>
                                <a:pt x="773411" y="0"/>
                              </a:lnTo>
                              <a:lnTo>
                                <a:pt x="799137" y="4983"/>
                              </a:lnTo>
                              <a:lnTo>
                                <a:pt x="820752" y="18936"/>
                              </a:lnTo>
                              <a:lnTo>
                                <a:pt x="835640" y="40364"/>
                              </a:lnTo>
                              <a:lnTo>
                                <a:pt x="841184" y="67773"/>
                              </a:lnTo>
                              <a:lnTo>
                                <a:pt x="841184" y="87706"/>
                              </a:lnTo>
                              <a:lnTo>
                                <a:pt x="835640" y="113432"/>
                              </a:lnTo>
                              <a:lnTo>
                                <a:pt x="820752" y="135048"/>
                              </a:lnTo>
                              <a:lnTo>
                                <a:pt x="799137" y="149935"/>
                              </a:lnTo>
                              <a:lnTo>
                                <a:pt x="773411" y="155479"/>
                              </a:lnTo>
                              <a:close/>
                            </a:path>
                            <a:path w="2125345" h="709295">
                              <a:moveTo>
                                <a:pt x="609958" y="442518"/>
                              </a:moveTo>
                              <a:lnTo>
                                <a:pt x="582051" y="442518"/>
                              </a:lnTo>
                              <a:lnTo>
                                <a:pt x="582051" y="438532"/>
                              </a:lnTo>
                              <a:lnTo>
                                <a:pt x="578065" y="434545"/>
                              </a:lnTo>
                              <a:lnTo>
                                <a:pt x="578065" y="430558"/>
                              </a:lnTo>
                              <a:lnTo>
                                <a:pt x="582051" y="426572"/>
                              </a:lnTo>
                              <a:lnTo>
                                <a:pt x="641851" y="287039"/>
                              </a:lnTo>
                              <a:lnTo>
                                <a:pt x="661785" y="231226"/>
                              </a:lnTo>
                              <a:lnTo>
                                <a:pt x="696169" y="191359"/>
                              </a:lnTo>
                              <a:lnTo>
                                <a:pt x="745504" y="175412"/>
                              </a:lnTo>
                              <a:lnTo>
                                <a:pt x="801318" y="175412"/>
                              </a:lnTo>
                              <a:lnTo>
                                <a:pt x="850652" y="191359"/>
                              </a:lnTo>
                              <a:lnTo>
                                <a:pt x="885037" y="231226"/>
                              </a:lnTo>
                              <a:lnTo>
                                <a:pt x="904970" y="287039"/>
                              </a:lnTo>
                              <a:lnTo>
                                <a:pt x="910096" y="298999"/>
                              </a:lnTo>
                              <a:lnTo>
                                <a:pt x="701651" y="298999"/>
                              </a:lnTo>
                              <a:lnTo>
                                <a:pt x="701651" y="302985"/>
                              </a:lnTo>
                              <a:lnTo>
                                <a:pt x="653811" y="414612"/>
                              </a:lnTo>
                              <a:lnTo>
                                <a:pt x="646398" y="425700"/>
                              </a:lnTo>
                              <a:lnTo>
                                <a:pt x="636369" y="434545"/>
                              </a:lnTo>
                              <a:lnTo>
                                <a:pt x="624098" y="440400"/>
                              </a:lnTo>
                              <a:lnTo>
                                <a:pt x="609958" y="442518"/>
                              </a:lnTo>
                              <a:close/>
                            </a:path>
                            <a:path w="2125345" h="709295">
                              <a:moveTo>
                                <a:pt x="694929" y="708739"/>
                              </a:moveTo>
                              <a:lnTo>
                                <a:pt x="669758" y="708739"/>
                              </a:lnTo>
                              <a:lnTo>
                                <a:pt x="669758" y="705638"/>
                              </a:lnTo>
                              <a:lnTo>
                                <a:pt x="665771" y="705638"/>
                              </a:lnTo>
                              <a:lnTo>
                                <a:pt x="665771" y="701651"/>
                              </a:lnTo>
                              <a:lnTo>
                                <a:pt x="661785" y="701651"/>
                              </a:lnTo>
                              <a:lnTo>
                                <a:pt x="661785" y="697664"/>
                              </a:lnTo>
                              <a:lnTo>
                                <a:pt x="685705" y="442518"/>
                              </a:lnTo>
                              <a:lnTo>
                                <a:pt x="705637" y="302985"/>
                              </a:lnTo>
                              <a:lnTo>
                                <a:pt x="701651" y="298999"/>
                              </a:lnTo>
                              <a:lnTo>
                                <a:pt x="845171" y="298999"/>
                              </a:lnTo>
                              <a:lnTo>
                                <a:pt x="841184" y="302985"/>
                              </a:lnTo>
                              <a:lnTo>
                                <a:pt x="861117" y="442518"/>
                              </a:lnTo>
                              <a:lnTo>
                                <a:pt x="862239" y="454478"/>
                              </a:lnTo>
                              <a:lnTo>
                                <a:pt x="769424" y="454478"/>
                              </a:lnTo>
                              <a:lnTo>
                                <a:pt x="733544" y="669758"/>
                              </a:lnTo>
                              <a:lnTo>
                                <a:pt x="730056" y="686078"/>
                              </a:lnTo>
                              <a:lnTo>
                                <a:pt x="720588" y="698661"/>
                              </a:lnTo>
                              <a:lnTo>
                                <a:pt x="706634" y="706759"/>
                              </a:lnTo>
                              <a:lnTo>
                                <a:pt x="694929" y="708739"/>
                              </a:lnTo>
                              <a:close/>
                            </a:path>
                            <a:path w="2125345" h="709295">
                              <a:moveTo>
                                <a:pt x="964770" y="442518"/>
                              </a:moveTo>
                              <a:lnTo>
                                <a:pt x="936864" y="442518"/>
                              </a:lnTo>
                              <a:lnTo>
                                <a:pt x="922724" y="440400"/>
                              </a:lnTo>
                              <a:lnTo>
                                <a:pt x="910452" y="434545"/>
                              </a:lnTo>
                              <a:lnTo>
                                <a:pt x="900423" y="425700"/>
                              </a:lnTo>
                              <a:lnTo>
                                <a:pt x="893011" y="414612"/>
                              </a:lnTo>
                              <a:lnTo>
                                <a:pt x="845171" y="302985"/>
                              </a:lnTo>
                              <a:lnTo>
                                <a:pt x="845171" y="298999"/>
                              </a:lnTo>
                              <a:lnTo>
                                <a:pt x="910096" y="298999"/>
                              </a:lnTo>
                              <a:lnTo>
                                <a:pt x="964770" y="426572"/>
                              </a:lnTo>
                              <a:lnTo>
                                <a:pt x="968757" y="430558"/>
                              </a:lnTo>
                              <a:lnTo>
                                <a:pt x="968757" y="434545"/>
                              </a:lnTo>
                              <a:lnTo>
                                <a:pt x="964770" y="438532"/>
                              </a:lnTo>
                              <a:lnTo>
                                <a:pt x="964770" y="442518"/>
                              </a:lnTo>
                              <a:close/>
                            </a:path>
                            <a:path w="2125345" h="709295">
                              <a:moveTo>
                                <a:pt x="877064" y="708739"/>
                              </a:moveTo>
                              <a:lnTo>
                                <a:pt x="851892" y="708739"/>
                              </a:lnTo>
                              <a:lnTo>
                                <a:pt x="840187" y="706759"/>
                              </a:lnTo>
                              <a:lnTo>
                                <a:pt x="826234" y="698661"/>
                              </a:lnTo>
                              <a:lnTo>
                                <a:pt x="816766" y="686078"/>
                              </a:lnTo>
                              <a:lnTo>
                                <a:pt x="813277" y="669758"/>
                              </a:lnTo>
                              <a:lnTo>
                                <a:pt x="777398" y="454478"/>
                              </a:lnTo>
                              <a:lnTo>
                                <a:pt x="862239" y="454478"/>
                              </a:lnTo>
                              <a:lnTo>
                                <a:pt x="885037" y="697664"/>
                              </a:lnTo>
                              <a:lnTo>
                                <a:pt x="885037" y="701651"/>
                              </a:lnTo>
                              <a:lnTo>
                                <a:pt x="881050" y="701651"/>
                              </a:lnTo>
                              <a:lnTo>
                                <a:pt x="881050" y="705638"/>
                              </a:lnTo>
                              <a:lnTo>
                                <a:pt x="877064" y="705638"/>
                              </a:lnTo>
                              <a:lnTo>
                                <a:pt x="877064" y="708739"/>
                              </a:lnTo>
                              <a:close/>
                            </a:path>
                            <a:path w="2125345" h="709295">
                              <a:moveTo>
                                <a:pt x="1351476" y="155479"/>
                              </a:moveTo>
                              <a:lnTo>
                                <a:pt x="1325750" y="149935"/>
                              </a:lnTo>
                              <a:lnTo>
                                <a:pt x="1304135" y="135048"/>
                              </a:lnTo>
                              <a:lnTo>
                                <a:pt x="1289247" y="113432"/>
                              </a:lnTo>
                              <a:lnTo>
                                <a:pt x="1283703" y="87706"/>
                              </a:lnTo>
                              <a:lnTo>
                                <a:pt x="1283703" y="67773"/>
                              </a:lnTo>
                              <a:lnTo>
                                <a:pt x="1289247" y="40364"/>
                              </a:lnTo>
                              <a:lnTo>
                                <a:pt x="1304135" y="18936"/>
                              </a:lnTo>
                              <a:lnTo>
                                <a:pt x="1325750" y="4983"/>
                              </a:lnTo>
                              <a:lnTo>
                                <a:pt x="1351476" y="0"/>
                              </a:lnTo>
                              <a:lnTo>
                                <a:pt x="1377202" y="4983"/>
                              </a:lnTo>
                              <a:lnTo>
                                <a:pt x="1398818" y="18936"/>
                              </a:lnTo>
                              <a:lnTo>
                                <a:pt x="1413705" y="40364"/>
                              </a:lnTo>
                              <a:lnTo>
                                <a:pt x="1419249" y="67773"/>
                              </a:lnTo>
                              <a:lnTo>
                                <a:pt x="1419249" y="87706"/>
                              </a:lnTo>
                              <a:lnTo>
                                <a:pt x="1413705" y="113432"/>
                              </a:lnTo>
                              <a:lnTo>
                                <a:pt x="1398818" y="135048"/>
                              </a:lnTo>
                              <a:lnTo>
                                <a:pt x="1377202" y="149935"/>
                              </a:lnTo>
                              <a:lnTo>
                                <a:pt x="1351476" y="155479"/>
                              </a:lnTo>
                              <a:close/>
                            </a:path>
                            <a:path w="2125345" h="709295">
                              <a:moveTo>
                                <a:pt x="1188023" y="442518"/>
                              </a:moveTo>
                              <a:lnTo>
                                <a:pt x="1160116" y="442518"/>
                              </a:lnTo>
                              <a:lnTo>
                                <a:pt x="1160116" y="438532"/>
                              </a:lnTo>
                              <a:lnTo>
                                <a:pt x="1156130" y="434545"/>
                              </a:lnTo>
                              <a:lnTo>
                                <a:pt x="1156130" y="430558"/>
                              </a:lnTo>
                              <a:lnTo>
                                <a:pt x="1160116" y="426572"/>
                              </a:lnTo>
                              <a:lnTo>
                                <a:pt x="1219916" y="287039"/>
                              </a:lnTo>
                              <a:lnTo>
                                <a:pt x="1239850" y="231226"/>
                              </a:lnTo>
                              <a:lnTo>
                                <a:pt x="1274234" y="191359"/>
                              </a:lnTo>
                              <a:lnTo>
                                <a:pt x="1323569" y="175412"/>
                              </a:lnTo>
                              <a:lnTo>
                                <a:pt x="1379383" y="175412"/>
                              </a:lnTo>
                              <a:lnTo>
                                <a:pt x="1428717" y="191359"/>
                              </a:lnTo>
                              <a:lnTo>
                                <a:pt x="1463102" y="231226"/>
                              </a:lnTo>
                              <a:lnTo>
                                <a:pt x="1483036" y="287039"/>
                              </a:lnTo>
                              <a:lnTo>
                                <a:pt x="1488162" y="298999"/>
                              </a:lnTo>
                              <a:lnTo>
                                <a:pt x="1279716" y="298999"/>
                              </a:lnTo>
                              <a:lnTo>
                                <a:pt x="1279716" y="302985"/>
                              </a:lnTo>
                              <a:lnTo>
                                <a:pt x="1231876" y="414612"/>
                              </a:lnTo>
                              <a:lnTo>
                                <a:pt x="1224463" y="425700"/>
                              </a:lnTo>
                              <a:lnTo>
                                <a:pt x="1214435" y="434545"/>
                              </a:lnTo>
                              <a:lnTo>
                                <a:pt x="1202163" y="440400"/>
                              </a:lnTo>
                              <a:lnTo>
                                <a:pt x="1188023" y="442518"/>
                              </a:lnTo>
                              <a:close/>
                            </a:path>
                            <a:path w="2125345" h="709295">
                              <a:moveTo>
                                <a:pt x="1272995" y="708739"/>
                              </a:moveTo>
                              <a:lnTo>
                                <a:pt x="1247823" y="708739"/>
                              </a:lnTo>
                              <a:lnTo>
                                <a:pt x="1247823" y="705638"/>
                              </a:lnTo>
                              <a:lnTo>
                                <a:pt x="1243836" y="705638"/>
                              </a:lnTo>
                              <a:lnTo>
                                <a:pt x="1243836" y="701651"/>
                              </a:lnTo>
                              <a:lnTo>
                                <a:pt x="1239850" y="701651"/>
                              </a:lnTo>
                              <a:lnTo>
                                <a:pt x="1239850" y="697664"/>
                              </a:lnTo>
                              <a:lnTo>
                                <a:pt x="1263770" y="442518"/>
                              </a:lnTo>
                              <a:lnTo>
                                <a:pt x="1283703" y="302985"/>
                              </a:lnTo>
                              <a:lnTo>
                                <a:pt x="1279716" y="298999"/>
                              </a:lnTo>
                              <a:lnTo>
                                <a:pt x="1423236" y="298999"/>
                              </a:lnTo>
                              <a:lnTo>
                                <a:pt x="1419249" y="302985"/>
                              </a:lnTo>
                              <a:lnTo>
                                <a:pt x="1439182" y="442518"/>
                              </a:lnTo>
                              <a:lnTo>
                                <a:pt x="1440303" y="454478"/>
                              </a:lnTo>
                              <a:lnTo>
                                <a:pt x="1347489" y="454478"/>
                              </a:lnTo>
                              <a:lnTo>
                                <a:pt x="1311609" y="669758"/>
                              </a:lnTo>
                              <a:lnTo>
                                <a:pt x="1308121" y="686078"/>
                              </a:lnTo>
                              <a:lnTo>
                                <a:pt x="1298653" y="698661"/>
                              </a:lnTo>
                              <a:lnTo>
                                <a:pt x="1284700" y="706759"/>
                              </a:lnTo>
                              <a:lnTo>
                                <a:pt x="1272995" y="708739"/>
                              </a:lnTo>
                              <a:close/>
                            </a:path>
                            <a:path w="2125345" h="709295">
                              <a:moveTo>
                                <a:pt x="1542836" y="442518"/>
                              </a:moveTo>
                              <a:lnTo>
                                <a:pt x="1514929" y="442518"/>
                              </a:lnTo>
                              <a:lnTo>
                                <a:pt x="1500789" y="440400"/>
                              </a:lnTo>
                              <a:lnTo>
                                <a:pt x="1488517" y="434545"/>
                              </a:lnTo>
                              <a:lnTo>
                                <a:pt x="1478488" y="425700"/>
                              </a:lnTo>
                              <a:lnTo>
                                <a:pt x="1471076" y="414612"/>
                              </a:lnTo>
                              <a:lnTo>
                                <a:pt x="1423236" y="302985"/>
                              </a:lnTo>
                              <a:lnTo>
                                <a:pt x="1423236" y="298999"/>
                              </a:lnTo>
                              <a:lnTo>
                                <a:pt x="1488162" y="298999"/>
                              </a:lnTo>
                              <a:lnTo>
                                <a:pt x="1542836" y="426572"/>
                              </a:lnTo>
                              <a:lnTo>
                                <a:pt x="1546822" y="430558"/>
                              </a:lnTo>
                              <a:lnTo>
                                <a:pt x="1546822" y="434545"/>
                              </a:lnTo>
                              <a:lnTo>
                                <a:pt x="1542836" y="438532"/>
                              </a:lnTo>
                              <a:lnTo>
                                <a:pt x="1542836" y="442518"/>
                              </a:lnTo>
                              <a:close/>
                            </a:path>
                            <a:path w="2125345" h="709295">
                              <a:moveTo>
                                <a:pt x="1455129" y="708739"/>
                              </a:moveTo>
                              <a:lnTo>
                                <a:pt x="1429957" y="708739"/>
                              </a:lnTo>
                              <a:lnTo>
                                <a:pt x="1418253" y="706759"/>
                              </a:lnTo>
                              <a:lnTo>
                                <a:pt x="1404299" y="698661"/>
                              </a:lnTo>
                              <a:lnTo>
                                <a:pt x="1394831" y="686078"/>
                              </a:lnTo>
                              <a:lnTo>
                                <a:pt x="1391343" y="669758"/>
                              </a:lnTo>
                              <a:lnTo>
                                <a:pt x="1355463" y="454478"/>
                              </a:lnTo>
                              <a:lnTo>
                                <a:pt x="1440303" y="454478"/>
                              </a:lnTo>
                              <a:lnTo>
                                <a:pt x="1463102" y="697664"/>
                              </a:lnTo>
                              <a:lnTo>
                                <a:pt x="1463102" y="701651"/>
                              </a:lnTo>
                              <a:lnTo>
                                <a:pt x="1459116" y="701651"/>
                              </a:lnTo>
                              <a:lnTo>
                                <a:pt x="1459116" y="705638"/>
                              </a:lnTo>
                              <a:lnTo>
                                <a:pt x="1455129" y="705638"/>
                              </a:lnTo>
                              <a:lnTo>
                                <a:pt x="1455129" y="708739"/>
                              </a:lnTo>
                              <a:close/>
                            </a:path>
                            <a:path w="2125345" h="709295">
                              <a:moveTo>
                                <a:pt x="1929541" y="155479"/>
                              </a:moveTo>
                              <a:lnTo>
                                <a:pt x="1903815" y="149935"/>
                              </a:lnTo>
                              <a:lnTo>
                                <a:pt x="1882200" y="135048"/>
                              </a:lnTo>
                              <a:lnTo>
                                <a:pt x="1867312" y="113432"/>
                              </a:lnTo>
                              <a:lnTo>
                                <a:pt x="1861768" y="87706"/>
                              </a:lnTo>
                              <a:lnTo>
                                <a:pt x="1861768" y="67773"/>
                              </a:lnTo>
                              <a:lnTo>
                                <a:pt x="1867312" y="40364"/>
                              </a:lnTo>
                              <a:lnTo>
                                <a:pt x="1882200" y="18936"/>
                              </a:lnTo>
                              <a:lnTo>
                                <a:pt x="1903815" y="4983"/>
                              </a:lnTo>
                              <a:lnTo>
                                <a:pt x="1929541" y="0"/>
                              </a:lnTo>
                              <a:lnTo>
                                <a:pt x="1955268" y="4983"/>
                              </a:lnTo>
                              <a:lnTo>
                                <a:pt x="1976883" y="18936"/>
                              </a:lnTo>
                              <a:lnTo>
                                <a:pt x="1991771" y="40364"/>
                              </a:lnTo>
                              <a:lnTo>
                                <a:pt x="1997315" y="67773"/>
                              </a:lnTo>
                              <a:lnTo>
                                <a:pt x="1997315" y="87706"/>
                              </a:lnTo>
                              <a:lnTo>
                                <a:pt x="1991771" y="113432"/>
                              </a:lnTo>
                              <a:lnTo>
                                <a:pt x="1976883" y="135048"/>
                              </a:lnTo>
                              <a:lnTo>
                                <a:pt x="1955268" y="149935"/>
                              </a:lnTo>
                              <a:lnTo>
                                <a:pt x="1929541" y="155479"/>
                              </a:lnTo>
                              <a:close/>
                            </a:path>
                            <a:path w="2125345" h="709295">
                              <a:moveTo>
                                <a:pt x="1766088" y="442518"/>
                              </a:moveTo>
                              <a:lnTo>
                                <a:pt x="1738182" y="442518"/>
                              </a:lnTo>
                              <a:lnTo>
                                <a:pt x="1738182" y="438532"/>
                              </a:lnTo>
                              <a:lnTo>
                                <a:pt x="1734195" y="434545"/>
                              </a:lnTo>
                              <a:lnTo>
                                <a:pt x="1734195" y="430558"/>
                              </a:lnTo>
                              <a:lnTo>
                                <a:pt x="1738182" y="426572"/>
                              </a:lnTo>
                              <a:lnTo>
                                <a:pt x="1797982" y="287039"/>
                              </a:lnTo>
                              <a:lnTo>
                                <a:pt x="1817915" y="231226"/>
                              </a:lnTo>
                              <a:lnTo>
                                <a:pt x="1852300" y="191359"/>
                              </a:lnTo>
                              <a:lnTo>
                                <a:pt x="1901635" y="175412"/>
                              </a:lnTo>
                              <a:lnTo>
                                <a:pt x="1957448" y="175412"/>
                              </a:lnTo>
                              <a:lnTo>
                                <a:pt x="2006783" y="191359"/>
                              </a:lnTo>
                              <a:lnTo>
                                <a:pt x="2041168" y="231226"/>
                              </a:lnTo>
                              <a:lnTo>
                                <a:pt x="2061101" y="287039"/>
                              </a:lnTo>
                              <a:lnTo>
                                <a:pt x="2066227" y="298999"/>
                              </a:lnTo>
                              <a:lnTo>
                                <a:pt x="1857782" y="298999"/>
                              </a:lnTo>
                              <a:lnTo>
                                <a:pt x="1857782" y="302985"/>
                              </a:lnTo>
                              <a:lnTo>
                                <a:pt x="1809942" y="414612"/>
                              </a:lnTo>
                              <a:lnTo>
                                <a:pt x="1802529" y="425700"/>
                              </a:lnTo>
                              <a:lnTo>
                                <a:pt x="1792500" y="434545"/>
                              </a:lnTo>
                              <a:lnTo>
                                <a:pt x="1780229" y="440400"/>
                              </a:lnTo>
                              <a:lnTo>
                                <a:pt x="1766088" y="442518"/>
                              </a:lnTo>
                              <a:close/>
                            </a:path>
                            <a:path w="2125345" h="709295">
                              <a:moveTo>
                                <a:pt x="1851060" y="708739"/>
                              </a:moveTo>
                              <a:lnTo>
                                <a:pt x="1825888" y="708739"/>
                              </a:lnTo>
                              <a:lnTo>
                                <a:pt x="1825888" y="705638"/>
                              </a:lnTo>
                              <a:lnTo>
                                <a:pt x="1821902" y="705638"/>
                              </a:lnTo>
                              <a:lnTo>
                                <a:pt x="1821902" y="701651"/>
                              </a:lnTo>
                              <a:lnTo>
                                <a:pt x="1817915" y="701651"/>
                              </a:lnTo>
                              <a:lnTo>
                                <a:pt x="1817915" y="697664"/>
                              </a:lnTo>
                              <a:lnTo>
                                <a:pt x="1841835" y="442518"/>
                              </a:lnTo>
                              <a:lnTo>
                                <a:pt x="1861768" y="302985"/>
                              </a:lnTo>
                              <a:lnTo>
                                <a:pt x="1857782" y="298999"/>
                              </a:lnTo>
                              <a:lnTo>
                                <a:pt x="2001301" y="298999"/>
                              </a:lnTo>
                              <a:lnTo>
                                <a:pt x="1997315" y="302985"/>
                              </a:lnTo>
                              <a:lnTo>
                                <a:pt x="2017248" y="442518"/>
                              </a:lnTo>
                              <a:lnTo>
                                <a:pt x="2018369" y="454478"/>
                              </a:lnTo>
                              <a:lnTo>
                                <a:pt x="1925555" y="454478"/>
                              </a:lnTo>
                              <a:lnTo>
                                <a:pt x="1889675" y="669758"/>
                              </a:lnTo>
                              <a:lnTo>
                                <a:pt x="1886186" y="686078"/>
                              </a:lnTo>
                              <a:lnTo>
                                <a:pt x="1876718" y="698661"/>
                              </a:lnTo>
                              <a:lnTo>
                                <a:pt x="1862765" y="706759"/>
                              </a:lnTo>
                              <a:lnTo>
                                <a:pt x="1851060" y="708739"/>
                              </a:lnTo>
                              <a:close/>
                            </a:path>
                            <a:path w="2125345" h="709295">
                              <a:moveTo>
                                <a:pt x="2120901" y="442518"/>
                              </a:moveTo>
                              <a:lnTo>
                                <a:pt x="2092994" y="442518"/>
                              </a:lnTo>
                              <a:lnTo>
                                <a:pt x="2078854" y="440400"/>
                              </a:lnTo>
                              <a:lnTo>
                                <a:pt x="2066583" y="434545"/>
                              </a:lnTo>
                              <a:lnTo>
                                <a:pt x="2056554" y="425700"/>
                              </a:lnTo>
                              <a:lnTo>
                                <a:pt x="2049141" y="414612"/>
                              </a:lnTo>
                              <a:lnTo>
                                <a:pt x="2001301" y="302985"/>
                              </a:lnTo>
                              <a:lnTo>
                                <a:pt x="2001301" y="298999"/>
                              </a:lnTo>
                              <a:lnTo>
                                <a:pt x="2066227" y="298999"/>
                              </a:lnTo>
                              <a:lnTo>
                                <a:pt x="2120901" y="426572"/>
                              </a:lnTo>
                              <a:lnTo>
                                <a:pt x="2124888" y="430558"/>
                              </a:lnTo>
                              <a:lnTo>
                                <a:pt x="2124888" y="434545"/>
                              </a:lnTo>
                              <a:lnTo>
                                <a:pt x="2120901" y="438532"/>
                              </a:lnTo>
                              <a:lnTo>
                                <a:pt x="2120901" y="442518"/>
                              </a:lnTo>
                              <a:close/>
                            </a:path>
                            <a:path w="2125345" h="709295">
                              <a:moveTo>
                                <a:pt x="2033194" y="708739"/>
                              </a:moveTo>
                              <a:lnTo>
                                <a:pt x="2008022" y="708739"/>
                              </a:lnTo>
                              <a:lnTo>
                                <a:pt x="1996318" y="706759"/>
                              </a:lnTo>
                              <a:lnTo>
                                <a:pt x="1982364" y="698661"/>
                              </a:lnTo>
                              <a:lnTo>
                                <a:pt x="1972896" y="686078"/>
                              </a:lnTo>
                              <a:lnTo>
                                <a:pt x="1969408" y="669758"/>
                              </a:lnTo>
                              <a:lnTo>
                                <a:pt x="1933528" y="454478"/>
                              </a:lnTo>
                              <a:lnTo>
                                <a:pt x="2018369" y="454478"/>
                              </a:lnTo>
                              <a:lnTo>
                                <a:pt x="2041168" y="697664"/>
                              </a:lnTo>
                              <a:lnTo>
                                <a:pt x="2041168" y="701651"/>
                              </a:lnTo>
                              <a:lnTo>
                                <a:pt x="2037181" y="701651"/>
                              </a:lnTo>
                              <a:lnTo>
                                <a:pt x="2037181" y="705638"/>
                              </a:lnTo>
                              <a:lnTo>
                                <a:pt x="2033194" y="705638"/>
                              </a:lnTo>
                              <a:lnTo>
                                <a:pt x="2033194" y="708739"/>
                              </a:lnTo>
                              <a:close/>
                            </a:path>
                          </a:pathLst>
                        </a:custGeom>
                        <a:solidFill>
                          <a:srgbClr val="DE262E"/>
                        </a:solidFill>
                      </wps:spPr>
                      <wps:bodyPr wrap="square" lIns="0" tIns="0" rIns="0" bIns="0" rtlCol="0">
                        <a:prstTxWarp prst="textNoShape">
                          <a:avLst/>
                        </a:prstTxWarp>
                        <a:noAutofit/>
                      </wps:bodyPr>
                    </wps:wsp>
                  </a:graphicData>
                </a:graphic>
              </wp:anchor>
            </w:drawing>
          </mc:Choice>
          <mc:Fallback>
            <w:pict>
              <v:shape style="position:absolute;margin-left:327.753723pt;margin-top:21.753321pt;width:167.35pt;height:55.85pt;mso-position-horizontal-relative:page;mso-position-vertical-relative:paragraph;z-index:-15713792;mso-wrap-distance-left:0;mso-wrap-distance-right:0" id="docshape64" coordorigin="6555,435" coordsize="3347,1117" path="m6863,680l6822,671,6788,648,6765,614,6756,573,6756,542,6765,499,6788,465,6822,443,6863,435,6903,443,6937,465,6961,499,6969,542,6969,573,6961,614,6937,648,6903,671,6863,680xm6605,1132l6561,1132,6561,1126,6555,1119,6555,1113,6561,1107,6656,887,6687,799,6710,764,6741,736,6778,718,6819,711,6907,711,6948,718,6984,736,7015,764,7038,799,7070,887,7078,906,6750,906,6750,912,6674,1088,6663,1105,6647,1119,6628,1129,6605,1132xm6739,1551l6699,1551,6699,1546,6693,1546,6693,1540,6687,1540,6687,1534,6725,1132,6756,912,6750,906,6976,906,6969,912,7001,1132,7003,1151,6856,1151,6800,1490,6794,1516,6780,1535,6758,1548,6739,1551xm7164,1132l7120,1132,7098,1129,7079,1119,7063,1105,7051,1088,6976,912,6976,906,7078,906,7164,1107,7170,1113,7170,1119,7164,1126,7164,1132xm7026,1551l6986,1551,6968,1548,6946,1535,6931,1516,6925,1490,6869,1151,7003,1151,7038,1534,7038,1540,7032,1540,7032,1546,7026,1546,7026,1551xm7773,680l7733,671,7698,648,7675,614,7666,573,7666,542,7675,499,7698,465,7733,443,7773,435,7814,443,7848,465,7871,499,7880,542,7880,573,7871,614,7848,648,7814,671,7773,680xm7516,1132l7472,1132,7472,1126,7465,1119,7465,1113,7472,1107,7566,887,7597,799,7621,764,7651,736,7688,718,7729,711,7817,711,7858,718,7895,736,7926,764,7949,799,7980,887,7988,906,7660,906,7660,912,7585,1088,7573,1105,7557,1119,7538,1129,7516,1132xm7649,1551l7610,1551,7610,1546,7604,1546,7604,1540,7597,1540,7597,1534,7635,1132,7666,912,7660,906,7886,906,7880,912,7911,1132,7913,1151,7767,1151,7710,1490,7705,1516,7690,1535,7668,1548,7649,1551xm8074,1132l8030,1132,8008,1129,7989,1119,7973,1105,7961,1088,7886,912,7886,906,7988,906,8074,1107,8081,1113,8081,1119,8074,1126,8074,1132xm7936,1551l7897,1551,7878,1548,7856,1535,7841,1516,7836,1490,7779,1151,7913,1151,7949,1534,7949,1540,7943,1540,7943,1546,7936,1546,7936,1551xm8683,680l8643,671,8609,648,8585,614,8577,573,8577,542,8585,499,8609,465,8643,443,8683,435,8724,443,8758,465,8781,499,8790,542,8790,573,8781,614,8758,648,8724,671,8683,680xm8426,1132l8382,1132,8382,1126,8376,1119,8376,1113,8382,1107,8476,887,8508,799,8531,764,8562,736,8599,718,8639,711,8727,711,8768,718,8805,736,8836,764,8859,799,8891,887,8899,906,8570,906,8570,912,8495,1088,8483,1105,8468,1119,8448,1129,8426,1132xm8560,1551l8520,1551,8520,1546,8514,1546,8514,1540,8508,1540,8508,1534,8545,1132,8577,912,8570,906,8796,906,8790,912,8822,1132,8823,1151,8677,1151,8621,1490,8615,1516,8600,1535,8578,1548,8560,1551xm8985,1132l8941,1132,8919,1129,8899,1119,8883,1105,8872,1088,8796,912,8796,906,8899,906,8985,1107,8991,1113,8991,1119,8985,1126,8985,1132xm8847,1551l8807,1551,8789,1548,8767,1535,8752,1516,8746,1490,8690,1151,8823,1151,8859,1534,8859,1540,8853,1540,8853,1546,8847,1546,8847,1551xm9594,680l9553,671,9519,648,9496,614,9487,573,9487,542,9496,499,9519,465,9553,443,9594,435,9634,443,9668,465,9692,499,9700,542,9700,573,9692,614,9668,648,9634,671,9594,680xm9336,1132l9292,1132,9292,1126,9286,1119,9286,1113,9292,1107,9387,887,9418,799,9441,764,9472,736,9509,718,9550,711,9638,711,9679,718,9715,736,9746,764,9770,799,9801,887,9809,906,9481,906,9481,912,9405,1088,9394,1105,9378,1119,9359,1129,9336,1132xm9470,1551l9430,1551,9430,1546,9424,1546,9424,1540,9418,1540,9418,1534,9456,1132,9487,912,9481,906,9707,906,9700,912,9732,1132,9734,1151,9587,1151,9531,1490,9525,1516,9511,1535,9489,1548,9470,1551xm9895,1132l9851,1132,9829,1129,9810,1119,9794,1105,9782,1088,9707,912,9707,906,9809,906,9895,1107,9901,1113,9901,1119,9895,1126,9895,1132xm9757,1551l9717,1551,9699,1548,9677,1535,9662,1516,9657,1490,9600,1151,9734,1151,9770,1534,9770,1540,9763,1540,9763,1546,9757,1546,9757,1551xe" filled="true" fillcolor="#de262e" stroked="false">
                <v:path arrowok="t"/>
                <v:fill type="solid"/>
                <w10:wrap type="topAndBottom"/>
              </v:shape>
            </w:pict>
          </mc:Fallback>
        </mc:AlternateContent>
      </w:r>
    </w:p>
    <w:p>
      <w:pPr>
        <w:pStyle w:val="BodyText"/>
        <w:spacing w:after="0"/>
        <w:rPr>
          <w:sz w:val="20"/>
        </w:rPr>
        <w:sectPr>
          <w:type w:val="continuous"/>
          <w:pgSz w:w="11910" w:h="16850"/>
          <w:pgMar w:header="0" w:footer="437" w:top="0" w:bottom="0" w:left="0" w:right="0"/>
        </w:sectPr>
      </w:pPr>
    </w:p>
    <w:p>
      <w:pPr>
        <w:pStyle w:val="BodyText"/>
        <w:ind w:left="887"/>
        <w:rPr>
          <w:sz w:val="20"/>
        </w:rPr>
      </w:pPr>
      <w:r>
        <w:rPr>
          <w:sz w:val="20"/>
        </w:rPr>
        <mc:AlternateContent>
          <mc:Choice Requires="wps">
            <w:drawing>
              <wp:inline distT="0" distB="0" distL="0" distR="0">
                <wp:extent cx="6574790" cy="672465"/>
                <wp:effectExtent l="0" t="0" r="0" b="0"/>
                <wp:docPr id="87" name="Textbox 87"/>
                <wp:cNvGraphicFramePr>
                  <a:graphicFrameLocks/>
                </wp:cNvGraphicFramePr>
                <a:graphic>
                  <a:graphicData uri="http://schemas.microsoft.com/office/word/2010/wordprocessingShape">
                    <wps:wsp>
                      <wps:cNvPr id="87" name="Textbox 87"/>
                      <wps:cNvSpPr txBox="1"/>
                      <wps:spPr>
                        <a:xfrm>
                          <a:off x="0" y="0"/>
                          <a:ext cx="6574790" cy="672465"/>
                        </a:xfrm>
                        <a:prstGeom prst="rect">
                          <a:avLst/>
                        </a:prstGeom>
                        <a:solidFill>
                          <a:srgbClr val="1F3B73"/>
                        </a:solidFill>
                      </wps:spPr>
                      <wps:txbx>
                        <w:txbxContent>
                          <w:p>
                            <w:pPr>
                              <w:spacing w:line="271" w:lineRule="auto" w:before="124"/>
                              <w:ind w:left="4215" w:right="433" w:hanging="4031"/>
                              <w:jc w:val="left"/>
                              <w:rPr>
                                <w:b/>
                                <w:color w:val="000000"/>
                                <w:sz w:val="34"/>
                              </w:rPr>
                            </w:pPr>
                            <w:r>
                              <w:rPr>
                                <w:b/>
                                <w:color w:val="FFFFFF"/>
                                <w:sz w:val="34"/>
                              </w:rPr>
                              <w:t>RESULTADOS</w:t>
                            </w:r>
                            <w:r>
                              <w:rPr>
                                <w:b/>
                                <w:color w:val="FFFFFF"/>
                                <w:spacing w:val="-9"/>
                                <w:sz w:val="34"/>
                              </w:rPr>
                              <w:t> </w:t>
                            </w:r>
                            <w:r>
                              <w:rPr>
                                <w:b/>
                                <w:color w:val="FFFFFF"/>
                                <w:sz w:val="34"/>
                              </w:rPr>
                              <w:t>INSTITUCIONALES</w:t>
                            </w:r>
                            <w:r>
                              <w:rPr>
                                <w:b/>
                                <w:color w:val="FFFFFF"/>
                                <w:spacing w:val="40"/>
                                <w:sz w:val="34"/>
                              </w:rPr>
                              <w:t> </w:t>
                            </w:r>
                            <w:r>
                              <w:rPr>
                                <w:b/>
                                <w:color w:val="FFFFFF"/>
                                <w:sz w:val="34"/>
                              </w:rPr>
                              <w:t>ESTRATÉGICO EJE 2</w:t>
                            </w:r>
                          </w:p>
                        </w:txbxContent>
                      </wps:txbx>
                      <wps:bodyPr wrap="square" lIns="0" tIns="0" rIns="0" bIns="0" rtlCol="0">
                        <a:noAutofit/>
                      </wps:bodyPr>
                    </wps:wsp>
                  </a:graphicData>
                </a:graphic>
              </wp:inline>
            </w:drawing>
          </mc:Choice>
          <mc:Fallback>
            <w:pict>
              <v:shape style="width:517.7pt;height:52.95pt;mso-position-horizontal-relative:char;mso-position-vertical-relative:line" type="#_x0000_t202" id="docshape65" filled="true" fillcolor="#1f3b73" stroked="false">
                <w10:anchorlock/>
                <v:textbox inset="0,0,0,0">
                  <w:txbxContent>
                    <w:p>
                      <w:pPr>
                        <w:spacing w:line="271" w:lineRule="auto" w:before="124"/>
                        <w:ind w:left="4215" w:right="433" w:hanging="4031"/>
                        <w:jc w:val="left"/>
                        <w:rPr>
                          <w:b/>
                          <w:color w:val="000000"/>
                          <w:sz w:val="34"/>
                        </w:rPr>
                      </w:pPr>
                      <w:r>
                        <w:rPr>
                          <w:b/>
                          <w:color w:val="FFFFFF"/>
                          <w:sz w:val="34"/>
                        </w:rPr>
                        <w:t>RESULTADOS</w:t>
                      </w:r>
                      <w:r>
                        <w:rPr>
                          <w:b/>
                          <w:color w:val="FFFFFF"/>
                          <w:spacing w:val="-9"/>
                          <w:sz w:val="34"/>
                        </w:rPr>
                        <w:t> </w:t>
                      </w:r>
                      <w:r>
                        <w:rPr>
                          <w:b/>
                          <w:color w:val="FFFFFF"/>
                          <w:sz w:val="34"/>
                        </w:rPr>
                        <w:t>INSTITUCIONALES</w:t>
                      </w:r>
                      <w:r>
                        <w:rPr>
                          <w:b/>
                          <w:color w:val="FFFFFF"/>
                          <w:spacing w:val="40"/>
                          <w:sz w:val="34"/>
                        </w:rPr>
                        <w:t> </w:t>
                      </w:r>
                      <w:r>
                        <w:rPr>
                          <w:b/>
                          <w:color w:val="FFFFFF"/>
                          <w:sz w:val="34"/>
                        </w:rPr>
                        <w:t>ESTRATÉGICO EJE 2</w:t>
                      </w:r>
                    </w:p>
                  </w:txbxContent>
                </v:textbox>
                <v:fill type="solid"/>
              </v:shape>
            </w:pict>
          </mc:Fallback>
        </mc:AlternateContent>
      </w:r>
      <w:r>
        <w:rPr>
          <w:sz w:val="20"/>
        </w:rPr>
      </w:r>
    </w:p>
    <w:p>
      <w:pPr>
        <w:pStyle w:val="BodyText"/>
      </w:pPr>
    </w:p>
    <w:p>
      <w:pPr>
        <w:pStyle w:val="BodyText"/>
        <w:spacing w:before="177"/>
      </w:pPr>
    </w:p>
    <w:p>
      <w:pPr>
        <w:pStyle w:val="BodyText"/>
        <w:spacing w:line="273" w:lineRule="auto"/>
        <w:ind w:left="480" w:right="479"/>
        <w:jc w:val="both"/>
      </w:pPr>
      <w:r>
        <w:rPr/>
        <w:t>Durante el año 2025, el Instituto de Estabilización de Precios (INESPRE) desarrolló acciones orientadas al fortalecimiento de las capacidades </w:t>
      </w:r>
      <w:r>
        <w:rPr/>
        <w:t>productivas y comerciales de los pequeños y medianos productores agropecuarios, en coherencia con los objetivos definidos en el </w:t>
      </w:r>
      <w:r>
        <w:rPr>
          <w:b/>
        </w:rPr>
        <w:t>Eje Estratégico 2 </w:t>
      </w:r>
      <w:r>
        <w:rPr/>
        <w:t>del Plan Estratégico Institucional (PEI) 2025–2028.</w:t>
      </w:r>
    </w:p>
    <w:p>
      <w:pPr>
        <w:pStyle w:val="BodyText"/>
        <w:spacing w:before="53"/>
      </w:pPr>
    </w:p>
    <w:p>
      <w:pPr>
        <w:pStyle w:val="BodyText"/>
        <w:spacing w:line="273" w:lineRule="auto"/>
        <w:ind w:left="480" w:right="479"/>
        <w:jc w:val="both"/>
      </w:pPr>
      <w:r>
        <w:rPr/>
        <w:t>Los resultados institucionales alcanzados en este eje durante el </w:t>
      </w:r>
      <w:r>
        <w:rPr/>
        <w:t>período evaluado se concentraron en la implementación de procesos de capacitación y acompañamiento técnico dirigidos a productores vinculados a los esquemas de comercialización</w:t>
      </w:r>
      <w:r>
        <w:rPr>
          <w:spacing w:val="-4"/>
        </w:rPr>
        <w:t> </w:t>
      </w:r>
      <w:r>
        <w:rPr/>
        <w:t>institucionales,</w:t>
      </w:r>
      <w:r>
        <w:rPr>
          <w:spacing w:val="-4"/>
        </w:rPr>
        <w:t> </w:t>
      </w:r>
      <w:r>
        <w:rPr/>
        <w:t>con</w:t>
      </w:r>
      <w:r>
        <w:rPr>
          <w:spacing w:val="-4"/>
        </w:rPr>
        <w:t> </w:t>
      </w:r>
      <w:r>
        <w:rPr/>
        <w:t>el</w:t>
      </w:r>
      <w:r>
        <w:rPr>
          <w:spacing w:val="-4"/>
        </w:rPr>
        <w:t> </w:t>
      </w:r>
      <w:r>
        <w:rPr/>
        <w:t>propósito</w:t>
      </w:r>
      <w:r>
        <w:rPr>
          <w:spacing w:val="-4"/>
        </w:rPr>
        <w:t> </w:t>
      </w:r>
      <w:r>
        <w:rPr/>
        <w:t>de</w:t>
      </w:r>
      <w:r>
        <w:rPr>
          <w:spacing w:val="-4"/>
        </w:rPr>
        <w:t> </w:t>
      </w:r>
      <w:r>
        <w:rPr/>
        <w:t>mejorar</w:t>
      </w:r>
      <w:r>
        <w:rPr>
          <w:spacing w:val="-4"/>
        </w:rPr>
        <w:t> </w:t>
      </w:r>
      <w:r>
        <w:rPr/>
        <w:t>su</w:t>
      </w:r>
      <w:r>
        <w:rPr>
          <w:spacing w:val="-4"/>
        </w:rPr>
        <w:t> </w:t>
      </w:r>
      <w:r>
        <w:rPr/>
        <w:t>competitividad</w:t>
      </w:r>
      <w:r>
        <w:rPr>
          <w:spacing w:val="-4"/>
        </w:rPr>
        <w:t> </w:t>
      </w:r>
      <w:r>
        <w:rPr/>
        <w:t>y facilitar su inserción sostenible en los mercados.</w:t>
      </w:r>
    </w:p>
    <w:p>
      <w:pPr>
        <w:pStyle w:val="BodyText"/>
        <w:spacing w:before="52"/>
      </w:pPr>
    </w:p>
    <w:p>
      <w:pPr>
        <w:pStyle w:val="BodyText"/>
        <w:spacing w:line="273" w:lineRule="auto"/>
        <w:ind w:left="480" w:right="479"/>
        <w:jc w:val="both"/>
      </w:pPr>
      <w:r>
        <w:rPr/>
        <w:t>En el marco del año 2025, el INESPRE avanzó en la articulación de las </w:t>
      </w:r>
      <w:r>
        <w:rPr/>
        <w:t>acciones formativas con los programas de comercialización directa, permitiendo que los productores participantes fortalecieran conocimientos técnicos, habilidades comerciales</w:t>
      </w:r>
      <w:r>
        <w:rPr>
          <w:spacing w:val="-6"/>
        </w:rPr>
        <w:t> </w:t>
      </w:r>
      <w:r>
        <w:rPr/>
        <w:t>y</w:t>
      </w:r>
      <w:r>
        <w:rPr>
          <w:spacing w:val="-6"/>
        </w:rPr>
        <w:t> </w:t>
      </w:r>
      <w:r>
        <w:rPr/>
        <w:t>prácticas</w:t>
      </w:r>
      <w:r>
        <w:rPr>
          <w:spacing w:val="-6"/>
        </w:rPr>
        <w:t> </w:t>
      </w:r>
      <w:r>
        <w:rPr/>
        <w:t>productivas</w:t>
      </w:r>
      <w:r>
        <w:rPr>
          <w:spacing w:val="-6"/>
        </w:rPr>
        <w:t> </w:t>
      </w:r>
      <w:r>
        <w:rPr/>
        <w:t>alineadas</w:t>
      </w:r>
      <w:r>
        <w:rPr>
          <w:spacing w:val="-6"/>
        </w:rPr>
        <w:t> </w:t>
      </w:r>
      <w:r>
        <w:rPr/>
        <w:t>a</w:t>
      </w:r>
      <w:r>
        <w:rPr>
          <w:spacing w:val="-6"/>
        </w:rPr>
        <w:t> </w:t>
      </w:r>
      <w:r>
        <w:rPr/>
        <w:t>las</w:t>
      </w:r>
      <w:r>
        <w:rPr>
          <w:spacing w:val="-6"/>
        </w:rPr>
        <w:t> </w:t>
      </w:r>
      <w:r>
        <w:rPr/>
        <w:t>exigencias</w:t>
      </w:r>
      <w:r>
        <w:rPr>
          <w:spacing w:val="-6"/>
        </w:rPr>
        <w:t> </w:t>
      </w:r>
      <w:r>
        <w:rPr/>
        <w:t>del</w:t>
      </w:r>
      <w:r>
        <w:rPr>
          <w:spacing w:val="-6"/>
        </w:rPr>
        <w:t> </w:t>
      </w:r>
      <w:r>
        <w:rPr/>
        <w:t>mercado.</w:t>
      </w:r>
      <w:r>
        <w:rPr>
          <w:spacing w:val="-6"/>
        </w:rPr>
        <w:t> </w:t>
      </w:r>
      <w:r>
        <w:rPr/>
        <w:t>Esta articulación contribuyó a generar una mayor coherencia entre la planificación estratégica y la ejecución operativa del PEI durante su primer año de </w:t>
      </w:r>
      <w:r>
        <w:rPr>
          <w:spacing w:val="-2"/>
        </w:rPr>
        <w:t>implementación.</w:t>
      </w:r>
    </w:p>
    <w:p>
      <w:pPr>
        <w:pStyle w:val="BodyText"/>
        <w:spacing w:before="54"/>
      </w:pPr>
    </w:p>
    <w:p>
      <w:pPr>
        <w:pStyle w:val="BodyText"/>
        <w:spacing w:line="273" w:lineRule="auto" w:before="1"/>
        <w:ind w:left="480" w:right="479"/>
        <w:jc w:val="both"/>
      </w:pPr>
      <w:r>
        <w:rPr/>
        <w:t>Asimismo, los resultados institucionales del </w:t>
      </w:r>
      <w:r>
        <w:rPr>
          <w:b/>
        </w:rPr>
        <w:t>Eje Estratégico 2 en </w:t>
      </w:r>
      <w:r>
        <w:rPr>
          <w:b/>
        </w:rPr>
        <w:t>2025 </w:t>
      </w:r>
      <w:r>
        <w:rPr/>
        <w:t>evidencian avances en la promoción de prácticas productivas más eficientes y sostenibles, así como en el fortalecimiento de la preparación de los productores para participar de manera más efectiva en los canales de comercialización del INESPRE. No obstante, el análisis del desempeño correspondiente al año 2025 pone de manifiesto que los resultados alcanzados presentan un carácter progresivo</w:t>
      </w:r>
      <w:r>
        <w:rPr>
          <w:spacing w:val="-1"/>
        </w:rPr>
        <w:t> </w:t>
      </w:r>
      <w:r>
        <w:rPr/>
        <w:t>y</w:t>
      </w:r>
      <w:r>
        <w:rPr>
          <w:spacing w:val="-1"/>
        </w:rPr>
        <w:t> </w:t>
      </w:r>
      <w:r>
        <w:rPr/>
        <w:t>requieren</w:t>
      </w:r>
      <w:r>
        <w:rPr>
          <w:spacing w:val="-1"/>
        </w:rPr>
        <w:t> </w:t>
      </w:r>
      <w:r>
        <w:rPr/>
        <w:t>ser</w:t>
      </w:r>
      <w:r>
        <w:rPr>
          <w:spacing w:val="-1"/>
        </w:rPr>
        <w:t> </w:t>
      </w:r>
      <w:r>
        <w:rPr/>
        <w:t>fortalecidos</w:t>
      </w:r>
      <w:r>
        <w:rPr>
          <w:spacing w:val="-1"/>
        </w:rPr>
        <w:t> </w:t>
      </w:r>
      <w:r>
        <w:rPr/>
        <w:t>en</w:t>
      </w:r>
      <w:r>
        <w:rPr>
          <w:spacing w:val="-1"/>
        </w:rPr>
        <w:t> </w:t>
      </w:r>
      <w:r>
        <w:rPr/>
        <w:t>los</w:t>
      </w:r>
      <w:r>
        <w:rPr>
          <w:spacing w:val="-1"/>
        </w:rPr>
        <w:t> </w:t>
      </w:r>
      <w:r>
        <w:rPr/>
        <w:t>períodos</w:t>
      </w:r>
      <w:r>
        <w:rPr>
          <w:spacing w:val="-1"/>
        </w:rPr>
        <w:t> </w:t>
      </w:r>
      <w:r>
        <w:rPr/>
        <w:t>subsiguientes</w:t>
      </w:r>
      <w:r>
        <w:rPr>
          <w:spacing w:val="-1"/>
        </w:rPr>
        <w:t> </w:t>
      </w:r>
      <w:r>
        <w:rPr/>
        <w:t>del</w:t>
      </w:r>
      <w:r>
        <w:rPr>
          <w:spacing w:val="-1"/>
        </w:rPr>
        <w:t> </w:t>
      </w:r>
      <w:r>
        <w:rPr/>
        <w:t>PEI.</w:t>
      </w:r>
      <w:r>
        <w:rPr>
          <w:spacing w:val="-1"/>
        </w:rPr>
        <w:t> </w:t>
      </w:r>
      <w:r>
        <w:rPr/>
        <w:t>En este sentido, los logros del año 2025 constituyen una base inicial para la consolidación de acciones de fortalecimiento de capacidades con mayor cobertura y sostenibilidad en el mediano plazo.</w:t>
      </w:r>
    </w:p>
    <w:p>
      <w:pPr>
        <w:pStyle w:val="BodyText"/>
        <w:spacing w:after="0" w:line="273" w:lineRule="auto"/>
        <w:jc w:val="both"/>
        <w:sectPr>
          <w:pgSz w:w="11910" w:h="16850"/>
          <w:pgMar w:header="0" w:footer="437" w:top="220" w:bottom="620" w:left="0" w:right="0"/>
        </w:sectPr>
      </w:pPr>
    </w:p>
    <w:p>
      <w:pPr>
        <w:pStyle w:val="BodyText"/>
      </w:pPr>
    </w:p>
    <w:p>
      <w:pPr>
        <w:pStyle w:val="BodyText"/>
      </w:pPr>
    </w:p>
    <w:p>
      <w:pPr>
        <w:pStyle w:val="BodyText"/>
      </w:pPr>
    </w:p>
    <w:p>
      <w:pPr>
        <w:pStyle w:val="BodyText"/>
        <w:spacing w:before="34"/>
      </w:pPr>
    </w:p>
    <w:p>
      <w:pPr>
        <w:pStyle w:val="Heading8"/>
        <w:spacing w:line="273" w:lineRule="auto"/>
        <w:ind w:left="480" w:right="786"/>
        <w:jc w:val="left"/>
      </w:pPr>
      <w:r>
        <w:rPr/>
        <mc:AlternateContent>
          <mc:Choice Requires="wps">
            <w:drawing>
              <wp:anchor distT="0" distB="0" distL="0" distR="0" allowOverlap="1" layoutInCell="1" locked="0" behindDoc="0" simplePos="0" relativeHeight="15745024">
                <wp:simplePos x="0" y="0"/>
                <wp:positionH relativeFrom="page">
                  <wp:posOffset>0</wp:posOffset>
                </wp:positionH>
                <wp:positionV relativeFrom="paragraph">
                  <wp:posOffset>-854554</wp:posOffset>
                </wp:positionV>
                <wp:extent cx="7562850" cy="53403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7562850" cy="534035"/>
                          <a:chExt cx="7562850" cy="534035"/>
                        </a:xfrm>
                      </wpg:grpSpPr>
                      <wps:wsp>
                        <wps:cNvPr id="89" name="Graphic 89"/>
                        <wps:cNvSpPr/>
                        <wps:spPr>
                          <a:xfrm>
                            <a:off x="0" y="0"/>
                            <a:ext cx="7562850" cy="534035"/>
                          </a:xfrm>
                          <a:custGeom>
                            <a:avLst/>
                            <a:gdLst/>
                            <a:ahLst/>
                            <a:cxnLst/>
                            <a:rect l="l" t="t" r="r" b="b"/>
                            <a:pathLst>
                              <a:path w="7562850" h="534035">
                                <a:moveTo>
                                  <a:pt x="7562849" y="533468"/>
                                </a:moveTo>
                                <a:lnTo>
                                  <a:pt x="0" y="533468"/>
                                </a:lnTo>
                                <a:lnTo>
                                  <a:pt x="0" y="0"/>
                                </a:lnTo>
                                <a:lnTo>
                                  <a:pt x="7562849" y="0"/>
                                </a:lnTo>
                                <a:lnTo>
                                  <a:pt x="7562849" y="533468"/>
                                </a:lnTo>
                                <a:close/>
                              </a:path>
                            </a:pathLst>
                          </a:custGeom>
                          <a:solidFill>
                            <a:srgbClr val="1F3C73"/>
                          </a:solidFill>
                        </wps:spPr>
                        <wps:bodyPr wrap="square" lIns="0" tIns="0" rIns="0" bIns="0" rtlCol="0">
                          <a:prstTxWarp prst="textNoShape">
                            <a:avLst/>
                          </a:prstTxWarp>
                          <a:noAutofit/>
                        </wps:bodyPr>
                      </wps:wsp>
                      <wps:wsp>
                        <wps:cNvPr id="90" name="Textbox 90"/>
                        <wps:cNvSpPr txBox="1"/>
                        <wps:spPr>
                          <a:xfrm>
                            <a:off x="0" y="0"/>
                            <a:ext cx="7562850" cy="534035"/>
                          </a:xfrm>
                          <a:prstGeom prst="rect">
                            <a:avLst/>
                          </a:prstGeom>
                        </wps:spPr>
                        <wps:txbx>
                          <w:txbxContent>
                            <w:p>
                              <w:pPr>
                                <w:spacing w:before="244"/>
                                <w:ind w:left="955" w:right="0" w:firstLine="0"/>
                                <w:jc w:val="left"/>
                                <w:rPr>
                                  <w:b/>
                                  <w:sz w:val="34"/>
                                </w:rPr>
                              </w:pPr>
                              <w:r>
                                <w:rPr>
                                  <w:b/>
                                  <w:color w:val="FFFFFF"/>
                                  <w:sz w:val="34"/>
                                </w:rPr>
                                <w:t>PRODUCTOS</w:t>
                              </w:r>
                              <w:r>
                                <w:rPr>
                                  <w:b/>
                                  <w:color w:val="FFFFFF"/>
                                  <w:spacing w:val="-7"/>
                                  <w:sz w:val="34"/>
                                </w:rPr>
                                <w:t> </w:t>
                              </w:r>
                              <w:r>
                                <w:rPr>
                                  <w:b/>
                                  <w:color w:val="FFFFFF"/>
                                  <w:sz w:val="34"/>
                                </w:rPr>
                                <w:t>TERMINALES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z w:val="34"/>
                                </w:rPr>
                                <w:t>ESTRATÉGICO</w:t>
                              </w:r>
                              <w:r>
                                <w:rPr>
                                  <w:b/>
                                  <w:color w:val="FFFFFF"/>
                                  <w:spacing w:val="-6"/>
                                  <w:sz w:val="34"/>
                                </w:rPr>
                                <w:t> </w:t>
                              </w:r>
                              <w:r>
                                <w:rPr>
                                  <w:b/>
                                  <w:color w:val="FFFFFF"/>
                                  <w:spacing w:val="-10"/>
                                  <w:sz w:val="34"/>
                                </w:rPr>
                                <w:t>2</w:t>
                              </w:r>
                            </w:p>
                          </w:txbxContent>
                        </wps:txbx>
                        <wps:bodyPr wrap="square" lIns="0" tIns="0" rIns="0" bIns="0" rtlCol="0">
                          <a:noAutofit/>
                        </wps:bodyPr>
                      </wps:wsp>
                    </wpg:wgp>
                  </a:graphicData>
                </a:graphic>
              </wp:anchor>
            </w:drawing>
          </mc:Choice>
          <mc:Fallback>
            <w:pict>
              <v:group style="position:absolute;margin-left:-.000011pt;margin-top:-67.287766pt;width:595.5pt;height:42.05pt;mso-position-horizontal-relative:page;mso-position-vertical-relative:paragraph;z-index:15745024" id="docshapegroup66" coordorigin="0,-1346" coordsize="11910,841">
                <v:rect style="position:absolute;left:0;top:-1346;width:11910;height:841" id="docshape67" filled="true" fillcolor="#1f3c73" stroked="false">
                  <v:fill type="solid"/>
                </v:rect>
                <v:shape style="position:absolute;left:0;top:-1346;width:11910;height:841" type="#_x0000_t202" id="docshape68" filled="false" stroked="false">
                  <v:textbox inset="0,0,0,0">
                    <w:txbxContent>
                      <w:p>
                        <w:pPr>
                          <w:spacing w:before="244"/>
                          <w:ind w:left="955" w:right="0" w:firstLine="0"/>
                          <w:jc w:val="left"/>
                          <w:rPr>
                            <w:b/>
                            <w:sz w:val="34"/>
                          </w:rPr>
                        </w:pPr>
                        <w:r>
                          <w:rPr>
                            <w:b/>
                            <w:color w:val="FFFFFF"/>
                            <w:sz w:val="34"/>
                          </w:rPr>
                          <w:t>PRODUCTOS</w:t>
                        </w:r>
                        <w:r>
                          <w:rPr>
                            <w:b/>
                            <w:color w:val="FFFFFF"/>
                            <w:spacing w:val="-7"/>
                            <w:sz w:val="34"/>
                          </w:rPr>
                          <w:t> </w:t>
                        </w:r>
                        <w:r>
                          <w:rPr>
                            <w:b/>
                            <w:color w:val="FFFFFF"/>
                            <w:sz w:val="34"/>
                          </w:rPr>
                          <w:t>TERMINALES</w:t>
                        </w:r>
                        <w:r>
                          <w:rPr>
                            <w:b/>
                            <w:color w:val="FFFFFF"/>
                            <w:spacing w:val="-7"/>
                            <w:sz w:val="34"/>
                          </w:rPr>
                          <w:t> </w:t>
                        </w:r>
                        <w:r>
                          <w:rPr>
                            <w:b/>
                            <w:color w:val="FFFFFF"/>
                            <w:sz w:val="34"/>
                          </w:rPr>
                          <w:t>–</w:t>
                        </w:r>
                        <w:r>
                          <w:rPr>
                            <w:b/>
                            <w:color w:val="FFFFFF"/>
                            <w:spacing w:val="-7"/>
                            <w:sz w:val="34"/>
                          </w:rPr>
                          <w:t> </w:t>
                        </w:r>
                        <w:r>
                          <w:rPr>
                            <w:b/>
                            <w:color w:val="FFFFFF"/>
                            <w:sz w:val="34"/>
                          </w:rPr>
                          <w:t>EJE</w:t>
                        </w:r>
                        <w:r>
                          <w:rPr>
                            <w:b/>
                            <w:color w:val="FFFFFF"/>
                            <w:spacing w:val="-7"/>
                            <w:sz w:val="34"/>
                          </w:rPr>
                          <w:t> </w:t>
                        </w:r>
                        <w:r>
                          <w:rPr>
                            <w:b/>
                            <w:color w:val="FFFFFF"/>
                            <w:sz w:val="34"/>
                          </w:rPr>
                          <w:t>ESTRATÉGICO</w:t>
                        </w:r>
                        <w:r>
                          <w:rPr>
                            <w:b/>
                            <w:color w:val="FFFFFF"/>
                            <w:spacing w:val="-6"/>
                            <w:sz w:val="34"/>
                          </w:rPr>
                          <w:t> </w:t>
                        </w:r>
                        <w:r>
                          <w:rPr>
                            <w:b/>
                            <w:color w:val="FFFFFF"/>
                            <w:spacing w:val="-10"/>
                            <w:sz w:val="34"/>
                          </w:rPr>
                          <w:t>2</w:t>
                        </w:r>
                      </w:p>
                    </w:txbxContent>
                  </v:textbox>
                  <w10:wrap type="none"/>
                </v:shape>
                <w10:wrap type="none"/>
              </v:group>
            </w:pict>
          </mc:Fallback>
        </mc:AlternateContent>
      </w:r>
      <w:r>
        <w:rPr>
          <w:color w:val="1F3B73"/>
        </w:rPr>
        <w:t>Fortalecimiento</w:t>
      </w:r>
      <w:r>
        <w:rPr>
          <w:color w:val="1F3B73"/>
          <w:spacing w:val="-19"/>
        </w:rPr>
        <w:t> </w:t>
      </w:r>
      <w:r>
        <w:rPr>
          <w:color w:val="1F3B73"/>
        </w:rPr>
        <w:t>de</w:t>
      </w:r>
      <w:r>
        <w:rPr>
          <w:color w:val="1F3B73"/>
          <w:spacing w:val="-19"/>
        </w:rPr>
        <w:t> </w:t>
      </w:r>
      <w:r>
        <w:rPr>
          <w:color w:val="1F3B73"/>
        </w:rPr>
        <w:t>capacidades</w:t>
      </w:r>
      <w:r>
        <w:rPr>
          <w:color w:val="1F3B73"/>
          <w:spacing w:val="-19"/>
        </w:rPr>
        <w:t> </w:t>
      </w:r>
      <w:r>
        <w:rPr>
          <w:color w:val="1F3B73"/>
        </w:rPr>
        <w:t>para</w:t>
      </w:r>
      <w:r>
        <w:rPr>
          <w:color w:val="1F3B73"/>
          <w:spacing w:val="-19"/>
        </w:rPr>
        <w:t> </w:t>
      </w:r>
      <w:r>
        <w:rPr>
          <w:color w:val="1F3B73"/>
        </w:rPr>
        <w:t>la</w:t>
      </w:r>
      <w:r>
        <w:rPr>
          <w:color w:val="1F3B73"/>
          <w:spacing w:val="-19"/>
        </w:rPr>
        <w:t> </w:t>
      </w:r>
      <w:r>
        <w:rPr>
          <w:color w:val="1F3B73"/>
        </w:rPr>
        <w:t>competitividad</w:t>
      </w:r>
      <w:r>
        <w:rPr>
          <w:color w:val="1F3B73"/>
          <w:spacing w:val="-19"/>
        </w:rPr>
        <w:t> </w:t>
      </w:r>
      <w:r>
        <w:rPr>
          <w:color w:val="1F3B73"/>
        </w:rPr>
        <w:t>agropecuaria Año 2025</w:t>
      </w:r>
    </w:p>
    <w:p>
      <w:pPr>
        <w:pStyle w:val="BodyText"/>
        <w:spacing w:before="49"/>
        <w:rPr>
          <w:b/>
        </w:rPr>
      </w:pPr>
    </w:p>
    <w:p>
      <w:pPr>
        <w:pStyle w:val="BodyText"/>
        <w:spacing w:line="273" w:lineRule="auto" w:before="1"/>
        <w:ind w:left="480" w:right="478"/>
        <w:jc w:val="both"/>
      </w:pPr>
      <w:r>
        <w:rPr/>
        <w:t>Durante el año 2025, los productos terminales asociados al Eje Estratégico 2 se orientaron a la ejecución de acciones concretas de capacitación, </w:t>
      </w:r>
      <w:r>
        <w:rPr/>
        <w:t>formación técnica</w:t>
      </w:r>
      <w:r>
        <w:rPr>
          <w:spacing w:val="-6"/>
        </w:rPr>
        <w:t> </w:t>
      </w:r>
      <w:r>
        <w:rPr/>
        <w:t>y</w:t>
      </w:r>
      <w:r>
        <w:rPr>
          <w:spacing w:val="-6"/>
        </w:rPr>
        <w:t> </w:t>
      </w:r>
      <w:r>
        <w:rPr/>
        <w:t>acompañamiento</w:t>
      </w:r>
      <w:r>
        <w:rPr>
          <w:spacing w:val="-6"/>
        </w:rPr>
        <w:t> </w:t>
      </w:r>
      <w:r>
        <w:rPr/>
        <w:t>a</w:t>
      </w:r>
      <w:r>
        <w:rPr>
          <w:spacing w:val="-6"/>
        </w:rPr>
        <w:t> </w:t>
      </w:r>
      <w:r>
        <w:rPr/>
        <w:t>productores</w:t>
      </w:r>
      <w:r>
        <w:rPr>
          <w:spacing w:val="-6"/>
        </w:rPr>
        <w:t> </w:t>
      </w:r>
      <w:r>
        <w:rPr/>
        <w:t>agropecuarios,</w:t>
      </w:r>
      <w:r>
        <w:rPr>
          <w:spacing w:val="-6"/>
        </w:rPr>
        <w:t> </w:t>
      </w:r>
      <w:r>
        <w:rPr/>
        <w:t>como</w:t>
      </w:r>
      <w:r>
        <w:rPr>
          <w:spacing w:val="-6"/>
        </w:rPr>
        <w:t> </w:t>
      </w:r>
      <w:r>
        <w:rPr/>
        <w:t>principal</w:t>
      </w:r>
      <w:r>
        <w:rPr>
          <w:spacing w:val="-6"/>
        </w:rPr>
        <w:t> </w:t>
      </w:r>
      <w:r>
        <w:rPr/>
        <w:t>vía</w:t>
      </w:r>
      <w:r>
        <w:rPr>
          <w:spacing w:val="-6"/>
        </w:rPr>
        <w:t> </w:t>
      </w:r>
      <w:r>
        <w:rPr/>
        <w:t>para materializar los resultados institucionales previstos en el PEI 2025–2028.</w:t>
      </w:r>
    </w:p>
    <w:p>
      <w:pPr>
        <w:pStyle w:val="BodyText"/>
        <w:spacing w:before="51"/>
      </w:pPr>
    </w:p>
    <w:p>
      <w:pPr>
        <w:pStyle w:val="BodyText"/>
        <w:spacing w:line="273" w:lineRule="auto"/>
        <w:ind w:left="480" w:right="479"/>
        <w:jc w:val="both"/>
      </w:pPr>
      <w:r>
        <w:rPr/>
        <w:t>Estos productos terminales constituyeron la expresión operativa de </w:t>
      </w:r>
      <w:r>
        <w:rPr/>
        <w:t>las intervenciones dirigidas al fortalecimiento de las capacidades productivas y comerciales de los pequeños y medianos productores vinculados a los programas institucionales del INESPRE.</w:t>
      </w:r>
    </w:p>
    <w:p>
      <w:pPr>
        <w:pStyle w:val="BodyText"/>
        <w:spacing w:before="4"/>
        <w:ind w:left="480"/>
        <w:jc w:val="both"/>
      </w:pPr>
      <w:r>
        <w:rPr/>
        <w:t>Productos</w:t>
      </w:r>
      <w:r>
        <w:rPr>
          <w:spacing w:val="-13"/>
        </w:rPr>
        <w:t> </w:t>
      </w:r>
      <w:r>
        <w:rPr/>
        <w:t>terminales</w:t>
      </w:r>
      <w:r>
        <w:rPr>
          <w:spacing w:val="-12"/>
        </w:rPr>
        <w:t> </w:t>
      </w:r>
      <w:r>
        <w:rPr/>
        <w:t>ejecutados</w:t>
      </w:r>
      <w:r>
        <w:rPr>
          <w:spacing w:val="-13"/>
        </w:rPr>
        <w:t> </w:t>
      </w:r>
      <w:r>
        <w:rPr/>
        <w:t>en</w:t>
      </w:r>
      <w:r>
        <w:rPr>
          <w:spacing w:val="-12"/>
        </w:rPr>
        <w:t> </w:t>
      </w:r>
      <w:r>
        <w:rPr>
          <w:spacing w:val="-2"/>
        </w:rPr>
        <w:t>2025.</w:t>
      </w:r>
    </w:p>
    <w:p>
      <w:pPr>
        <w:pStyle w:val="BodyText"/>
        <w:spacing w:before="94"/>
      </w:pPr>
    </w:p>
    <w:p>
      <w:pPr>
        <w:pStyle w:val="BodyText"/>
        <w:spacing w:line="273" w:lineRule="auto"/>
        <w:ind w:left="480" w:right="479"/>
        <w:jc w:val="both"/>
      </w:pPr>
      <w:r>
        <w:rPr/>
        <w:t>En el período evaluado, los principales productos terminales ejecutados en </w:t>
      </w:r>
      <w:r>
        <w:rPr/>
        <w:t>el marco del Eje Estratégico 2 fueron los siguientes:</w:t>
      </w:r>
    </w:p>
    <w:p>
      <w:pPr>
        <w:pStyle w:val="BodyText"/>
        <w:spacing w:before="49"/>
      </w:pPr>
    </w:p>
    <w:p>
      <w:pPr>
        <w:pStyle w:val="BodyText"/>
        <w:spacing w:line="273" w:lineRule="auto"/>
        <w:ind w:left="936" w:right="479"/>
        <w:jc w:val="both"/>
      </w:pPr>
      <w:r>
        <w:rPr/>
        <mc:AlternateContent>
          <mc:Choice Requires="wps">
            <w:drawing>
              <wp:anchor distT="0" distB="0" distL="0" distR="0" allowOverlap="1" layoutInCell="1" locked="0" behindDoc="0" simplePos="0" relativeHeight="15745536">
                <wp:simplePos x="0" y="0"/>
                <wp:positionH relativeFrom="page">
                  <wp:posOffset>410216</wp:posOffset>
                </wp:positionH>
                <wp:positionV relativeFrom="paragraph">
                  <wp:posOffset>86926</wp:posOffset>
                </wp:positionV>
                <wp:extent cx="57785" cy="57785"/>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57785" cy="57785"/>
                        </a:xfrm>
                        <a:custGeom>
                          <a:avLst/>
                          <a:gdLst/>
                          <a:ahLst/>
                          <a:cxnLst/>
                          <a:rect l="l" t="t" r="r" b="b"/>
                          <a:pathLst>
                            <a:path w="57785" h="57785">
                              <a:moveTo>
                                <a:pt x="32376" y="57171"/>
                              </a:moveTo>
                              <a:lnTo>
                                <a:pt x="24795" y="57171"/>
                              </a:lnTo>
                              <a:lnTo>
                                <a:pt x="21148" y="56445"/>
                              </a:lnTo>
                              <a:lnTo>
                                <a:pt x="0" y="32376"/>
                              </a:lnTo>
                              <a:lnTo>
                                <a:pt x="0" y="24794"/>
                              </a:lnTo>
                              <a:lnTo>
                                <a:pt x="24795" y="0"/>
                              </a:lnTo>
                              <a:lnTo>
                                <a:pt x="32376" y="0"/>
                              </a:lnTo>
                              <a:lnTo>
                                <a:pt x="57171" y="28585"/>
                              </a:lnTo>
                              <a:lnTo>
                                <a:pt x="57171" y="32376"/>
                              </a:lnTo>
                              <a:lnTo>
                                <a:pt x="32376" y="571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300499pt;margin-top:6.844573pt;width:4.55pt;height:4.55pt;mso-position-horizontal-relative:page;mso-position-vertical-relative:paragraph;z-index:15745536" id="docshape69" coordorigin="646,137" coordsize="91,91" path="m697,227l685,227,679,226,646,188,646,176,685,137,697,137,736,182,736,188,697,227xe" filled="true" fillcolor="#000000" stroked="false">
                <v:path arrowok="t"/>
                <v:fill type="solid"/>
                <w10:wrap type="none"/>
              </v:shape>
            </w:pict>
          </mc:Fallback>
        </mc:AlternateContent>
      </w:r>
      <w:r>
        <w:rPr/>
        <w:t>Programas de capacitación agropecuaria dirigidos a productores, </w:t>
      </w:r>
      <w:r>
        <w:rPr/>
        <w:t>orientados al fortalecimiento de conocimientos técnicos en producción, manejo de productos y calidad.</w:t>
      </w:r>
    </w:p>
    <w:p>
      <w:pPr>
        <w:pStyle w:val="BodyText"/>
        <w:spacing w:before="50"/>
      </w:pPr>
    </w:p>
    <w:p>
      <w:pPr>
        <w:pStyle w:val="BodyText"/>
        <w:spacing w:line="273" w:lineRule="auto"/>
        <w:ind w:left="936" w:right="479"/>
        <w:jc w:val="both"/>
      </w:pPr>
      <w:r>
        <w:rPr/>
        <mc:AlternateContent>
          <mc:Choice Requires="wps">
            <w:drawing>
              <wp:anchor distT="0" distB="0" distL="0" distR="0" allowOverlap="1" layoutInCell="1" locked="0" behindDoc="0" simplePos="0" relativeHeight="15746048">
                <wp:simplePos x="0" y="0"/>
                <wp:positionH relativeFrom="page">
                  <wp:posOffset>410216</wp:posOffset>
                </wp:positionH>
                <wp:positionV relativeFrom="paragraph">
                  <wp:posOffset>87045</wp:posOffset>
                </wp:positionV>
                <wp:extent cx="57785" cy="57785"/>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57785" cy="57785"/>
                        </a:xfrm>
                        <a:custGeom>
                          <a:avLst/>
                          <a:gdLst/>
                          <a:ahLst/>
                          <a:cxnLst/>
                          <a:rect l="l" t="t" r="r" b="b"/>
                          <a:pathLst>
                            <a:path w="57785" h="57785">
                              <a:moveTo>
                                <a:pt x="32376" y="57170"/>
                              </a:moveTo>
                              <a:lnTo>
                                <a:pt x="24795" y="57170"/>
                              </a:lnTo>
                              <a:lnTo>
                                <a:pt x="21148" y="56445"/>
                              </a:lnTo>
                              <a:lnTo>
                                <a:pt x="0" y="32375"/>
                              </a:lnTo>
                              <a:lnTo>
                                <a:pt x="0" y="24795"/>
                              </a:lnTo>
                              <a:lnTo>
                                <a:pt x="24795" y="0"/>
                              </a:lnTo>
                              <a:lnTo>
                                <a:pt x="32376" y="0"/>
                              </a:lnTo>
                              <a:lnTo>
                                <a:pt x="57171" y="28585"/>
                              </a:lnTo>
                              <a:lnTo>
                                <a:pt x="57171" y="32375"/>
                              </a:lnTo>
                              <a:lnTo>
                                <a:pt x="32376" y="571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300499pt;margin-top:6.853981pt;width:4.55pt;height:4.55pt;mso-position-horizontal-relative:page;mso-position-vertical-relative:paragraph;z-index:15746048" id="docshape70" coordorigin="646,137" coordsize="91,91" path="m697,227l685,227,679,226,646,188,646,176,685,137,697,137,736,182,736,188,697,227xe" filled="true" fillcolor="#000000" stroked="false">
                <v:path arrowok="t"/>
                <v:fill type="solid"/>
                <w10:wrap type="none"/>
              </v:shape>
            </w:pict>
          </mc:Fallback>
        </mc:AlternateContent>
      </w:r>
      <w:r>
        <w:rPr/>
        <w:t>Jornadas de formación en comercialización y acceso a mercados, </w:t>
      </w:r>
      <w:r>
        <w:rPr/>
        <w:t>enfocadas en mejorar las capacidades de los productores para participar de manera más eficiente en los canales de venta institucionales durante 2025.</w:t>
      </w:r>
    </w:p>
    <w:p>
      <w:pPr>
        <w:pStyle w:val="BodyText"/>
        <w:spacing w:before="50"/>
      </w:pPr>
    </w:p>
    <w:p>
      <w:pPr>
        <w:pStyle w:val="BodyText"/>
        <w:spacing w:line="273" w:lineRule="auto" w:before="1"/>
        <w:ind w:left="936" w:right="479"/>
        <w:jc w:val="both"/>
      </w:pPr>
      <w:r>
        <w:rPr/>
        <mc:AlternateContent>
          <mc:Choice Requires="wps">
            <w:drawing>
              <wp:anchor distT="0" distB="0" distL="0" distR="0" allowOverlap="1" layoutInCell="1" locked="0" behindDoc="0" simplePos="0" relativeHeight="15746560">
                <wp:simplePos x="0" y="0"/>
                <wp:positionH relativeFrom="page">
                  <wp:posOffset>410216</wp:posOffset>
                </wp:positionH>
                <wp:positionV relativeFrom="paragraph">
                  <wp:posOffset>87165</wp:posOffset>
                </wp:positionV>
                <wp:extent cx="57785" cy="57785"/>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57785" cy="57785"/>
                        </a:xfrm>
                        <a:custGeom>
                          <a:avLst/>
                          <a:gdLst/>
                          <a:ahLst/>
                          <a:cxnLst/>
                          <a:rect l="l" t="t" r="r" b="b"/>
                          <a:pathLst>
                            <a:path w="57785" h="57785">
                              <a:moveTo>
                                <a:pt x="32376" y="57170"/>
                              </a:moveTo>
                              <a:lnTo>
                                <a:pt x="24795" y="57170"/>
                              </a:lnTo>
                              <a:lnTo>
                                <a:pt x="21148" y="56445"/>
                              </a:lnTo>
                              <a:lnTo>
                                <a:pt x="0" y="32375"/>
                              </a:lnTo>
                              <a:lnTo>
                                <a:pt x="0" y="24794"/>
                              </a:lnTo>
                              <a:lnTo>
                                <a:pt x="24795" y="0"/>
                              </a:lnTo>
                              <a:lnTo>
                                <a:pt x="32376" y="0"/>
                              </a:lnTo>
                              <a:lnTo>
                                <a:pt x="57171" y="28585"/>
                              </a:lnTo>
                              <a:lnTo>
                                <a:pt x="57171" y="32375"/>
                              </a:lnTo>
                              <a:lnTo>
                                <a:pt x="32376" y="571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300499pt;margin-top:6.863389pt;width:4.55pt;height:4.55pt;mso-position-horizontal-relative:page;mso-position-vertical-relative:paragraph;z-index:15746560" id="docshape71" coordorigin="646,137" coordsize="91,91" path="m697,227l685,227,679,226,646,188,646,176,685,137,697,137,736,182,736,188,697,227xe" filled="true" fillcolor="#000000" stroked="false">
                <v:path arrowok="t"/>
                <v:fill type="solid"/>
                <w10:wrap type="none"/>
              </v:shape>
            </w:pict>
          </mc:Fallback>
        </mc:AlternateContent>
      </w:r>
      <w:r>
        <w:rPr/>
        <w:t>Acompañamiento técnico a productores vinculados a los esquemas </w:t>
      </w:r>
      <w:r>
        <w:rPr/>
        <w:t>de comercialización, con énfasis en la mejora de su desempeño productivo y comercial en el contexto de los programas ejecutados en 2025.</w:t>
      </w:r>
    </w:p>
    <w:p>
      <w:pPr>
        <w:pStyle w:val="BodyText"/>
        <w:spacing w:before="50"/>
      </w:pPr>
    </w:p>
    <w:p>
      <w:pPr>
        <w:pStyle w:val="BodyText"/>
        <w:spacing w:line="273" w:lineRule="auto"/>
        <w:ind w:left="936" w:right="479"/>
        <w:jc w:val="both"/>
      </w:pPr>
      <w:r>
        <w:rPr/>
        <mc:AlternateContent>
          <mc:Choice Requires="wps">
            <w:drawing>
              <wp:anchor distT="0" distB="0" distL="0" distR="0" allowOverlap="1" layoutInCell="1" locked="0" behindDoc="0" simplePos="0" relativeHeight="15747072">
                <wp:simplePos x="0" y="0"/>
                <wp:positionH relativeFrom="page">
                  <wp:posOffset>410216</wp:posOffset>
                </wp:positionH>
                <wp:positionV relativeFrom="paragraph">
                  <wp:posOffset>86649</wp:posOffset>
                </wp:positionV>
                <wp:extent cx="57785" cy="57785"/>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57785" cy="57785"/>
                        </a:xfrm>
                        <a:custGeom>
                          <a:avLst/>
                          <a:gdLst/>
                          <a:ahLst/>
                          <a:cxnLst/>
                          <a:rect l="l" t="t" r="r" b="b"/>
                          <a:pathLst>
                            <a:path w="57785" h="57785">
                              <a:moveTo>
                                <a:pt x="32376" y="57170"/>
                              </a:moveTo>
                              <a:lnTo>
                                <a:pt x="24795" y="57170"/>
                              </a:lnTo>
                              <a:lnTo>
                                <a:pt x="21148" y="56445"/>
                              </a:lnTo>
                              <a:lnTo>
                                <a:pt x="0" y="32375"/>
                              </a:lnTo>
                              <a:lnTo>
                                <a:pt x="0" y="24794"/>
                              </a:lnTo>
                              <a:lnTo>
                                <a:pt x="24795" y="0"/>
                              </a:lnTo>
                              <a:lnTo>
                                <a:pt x="32376" y="0"/>
                              </a:lnTo>
                              <a:lnTo>
                                <a:pt x="57171" y="28585"/>
                              </a:lnTo>
                              <a:lnTo>
                                <a:pt x="57171" y="32375"/>
                              </a:lnTo>
                              <a:lnTo>
                                <a:pt x="32376" y="571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300499pt;margin-top:6.822797pt;width:4.55pt;height:4.55pt;mso-position-horizontal-relative:page;mso-position-vertical-relative:paragraph;z-index:15747072" id="docshape72" coordorigin="646,136" coordsize="91,91" path="m697,226l685,226,679,225,646,187,646,176,685,136,697,136,736,181,736,187,697,226xe" filled="true" fillcolor="#000000" stroked="false">
                <v:path arrowok="t"/>
                <v:fill type="solid"/>
                <w10:wrap type="none"/>
              </v:shape>
            </w:pict>
          </mc:Fallback>
        </mc:AlternateContent>
      </w:r>
      <w:r>
        <w:rPr/>
        <w:t>Acciones de orientación y sensibilización sobre prácticas </w:t>
      </w:r>
      <w:r>
        <w:rPr/>
        <w:t>productivas sostenibles, promoviendo enfoques que contribuyan a la sostenibilidad del sector agropecuario.</w:t>
      </w:r>
    </w:p>
    <w:p>
      <w:pPr>
        <w:pStyle w:val="BodyText"/>
        <w:spacing w:after="0" w:line="273" w:lineRule="auto"/>
        <w:jc w:val="both"/>
        <w:sectPr>
          <w:pgSz w:w="11910" w:h="16850"/>
          <w:pgMar w:header="0" w:footer="437" w:top="620" w:bottom="620" w:left="0" w:right="0"/>
        </w:sectPr>
      </w:pPr>
    </w:p>
    <w:p>
      <w:pPr>
        <w:spacing w:before="337"/>
        <w:ind w:left="1361" w:right="0" w:firstLine="0"/>
        <w:jc w:val="left"/>
        <w:rPr>
          <w:b/>
          <w:sz w:val="36"/>
        </w:rPr>
      </w:pPr>
      <w:r>
        <w:rPr>
          <w:b/>
          <w:sz w:val="36"/>
        </w:rPr>
        <mc:AlternateContent>
          <mc:Choice Requires="wps">
            <w:drawing>
              <wp:anchor distT="0" distB="0" distL="0" distR="0" allowOverlap="1" layoutInCell="1" locked="0" behindDoc="1" simplePos="0" relativeHeight="487229952">
                <wp:simplePos x="0" y="0"/>
                <wp:positionH relativeFrom="page">
                  <wp:posOffset>0</wp:posOffset>
                </wp:positionH>
                <wp:positionV relativeFrom="page">
                  <wp:posOffset>0</wp:posOffset>
                </wp:positionV>
                <wp:extent cx="7562850" cy="1069657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1F3B73"/>
                        </a:solidFill>
                      </wps:spPr>
                      <wps:bodyPr wrap="square" lIns="0" tIns="0" rIns="0" bIns="0" rtlCol="0">
                        <a:prstTxWarp prst="textNoShape">
                          <a:avLst/>
                        </a:prstTxWarp>
                        <a:noAutofit/>
                      </wps:bodyPr>
                    </wps:wsp>
                  </a:graphicData>
                </a:graphic>
              </wp:anchor>
            </w:drawing>
          </mc:Choice>
          <mc:Fallback>
            <w:pict>
              <v:rect style="position:absolute;margin-left:0pt;margin-top:.000007pt;width:595.499986pt;height:842.249955pt;mso-position-horizontal-relative:page;mso-position-vertical-relative:page;z-index:-16086528" id="docshape73" filled="true" fillcolor="#1f3b73" stroked="false">
                <v:fill type="solid"/>
                <w10:wrap type="none"/>
              </v:rect>
            </w:pict>
          </mc:Fallback>
        </mc:AlternateContent>
      </w:r>
      <w:r>
        <w:rPr>
          <w:b/>
          <w:sz w:val="36"/>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10560236</wp:posOffset>
                </wp:positionV>
                <wp:extent cx="7562850" cy="13652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7562850" cy="136525"/>
                          <a:chExt cx="7562850" cy="136525"/>
                        </a:xfrm>
                      </wpg:grpSpPr>
                      <wps:wsp>
                        <wps:cNvPr id="97" name="Graphic 97"/>
                        <wps:cNvSpPr/>
                        <wps:spPr>
                          <a:xfrm>
                            <a:off x="0" y="0"/>
                            <a:ext cx="7562850" cy="6985"/>
                          </a:xfrm>
                          <a:custGeom>
                            <a:avLst/>
                            <a:gdLst/>
                            <a:ahLst/>
                            <a:cxnLst/>
                            <a:rect l="l" t="t" r="r" b="b"/>
                            <a:pathLst>
                              <a:path w="7562850" h="6985">
                                <a:moveTo>
                                  <a:pt x="0" y="6879"/>
                                </a:moveTo>
                                <a:lnTo>
                                  <a:pt x="7562849" y="6879"/>
                                </a:lnTo>
                                <a:lnTo>
                                  <a:pt x="7562849" y="0"/>
                                </a:lnTo>
                                <a:lnTo>
                                  <a:pt x="0" y="0"/>
                                </a:lnTo>
                                <a:lnTo>
                                  <a:pt x="0" y="6879"/>
                                </a:lnTo>
                                <a:close/>
                              </a:path>
                            </a:pathLst>
                          </a:custGeom>
                          <a:solidFill>
                            <a:srgbClr val="1B3673"/>
                          </a:solidFill>
                        </wps:spPr>
                        <wps:bodyPr wrap="square" lIns="0" tIns="0" rIns="0" bIns="0" rtlCol="0">
                          <a:prstTxWarp prst="textNoShape">
                            <a:avLst/>
                          </a:prstTxWarp>
                          <a:noAutofit/>
                        </wps:bodyPr>
                      </wps:wsp>
                      <wps:wsp>
                        <wps:cNvPr id="98" name="Graphic 98"/>
                        <wps:cNvSpPr/>
                        <wps:spPr>
                          <a:xfrm>
                            <a:off x="0" y="6879"/>
                            <a:ext cx="7562850" cy="129539"/>
                          </a:xfrm>
                          <a:custGeom>
                            <a:avLst/>
                            <a:gdLst/>
                            <a:ahLst/>
                            <a:cxnLst/>
                            <a:rect l="l" t="t" r="r" b="b"/>
                            <a:pathLst>
                              <a:path w="7562850" h="129539">
                                <a:moveTo>
                                  <a:pt x="7562849" y="129458"/>
                                </a:moveTo>
                                <a:lnTo>
                                  <a:pt x="0" y="129458"/>
                                </a:lnTo>
                                <a:lnTo>
                                  <a:pt x="0" y="0"/>
                                </a:lnTo>
                                <a:lnTo>
                                  <a:pt x="7562849" y="0"/>
                                </a:lnTo>
                                <a:lnTo>
                                  <a:pt x="7562849" y="129458"/>
                                </a:lnTo>
                                <a:close/>
                              </a:path>
                            </a:pathLst>
                          </a:custGeom>
                          <a:solidFill>
                            <a:srgbClr val="DE262E"/>
                          </a:solidFill>
                        </wps:spPr>
                        <wps:bodyPr wrap="square" lIns="0" tIns="0" rIns="0" bIns="0" rtlCol="0">
                          <a:prstTxWarp prst="textNoShape">
                            <a:avLst/>
                          </a:prstTxWarp>
                          <a:noAutofit/>
                        </wps:bodyPr>
                      </wps:wsp>
                    </wpg:wgp>
                  </a:graphicData>
                </a:graphic>
              </wp:anchor>
            </w:drawing>
          </mc:Choice>
          <mc:Fallback>
            <w:pict>
              <v:group style="position:absolute;margin-left:-.000003pt;margin-top:831.514648pt;width:595.5pt;height:10.75pt;mso-position-horizontal-relative:page;mso-position-vertical-relative:page;z-index:15748096" id="docshapegroup74" coordorigin="0,16630" coordsize="11910,215">
                <v:rect style="position:absolute;left:0;top:16630;width:11910;height:11" id="docshape75" filled="true" fillcolor="#1b3673" stroked="false">
                  <v:fill type="solid"/>
                </v:rect>
                <v:rect style="position:absolute;left:0;top:16641;width:11910;height:204" id="docshape76" filled="true" fillcolor="#de262e" stroked="false">
                  <v:fill type="solid"/>
                </v:rect>
                <w10:wrap type="none"/>
              </v:group>
            </w:pict>
          </mc:Fallback>
        </mc:AlternateContent>
      </w:r>
      <w:r>
        <w:rPr>
          <w:b/>
          <w:sz w:val="36"/>
        </w:rPr>
        <mc:AlternateContent>
          <mc:Choice Requires="wps">
            <w:drawing>
              <wp:anchor distT="0" distB="0" distL="0" distR="0" allowOverlap="1" layoutInCell="1" locked="0" behindDoc="0" simplePos="0" relativeHeight="15748608">
                <wp:simplePos x="0" y="0"/>
                <wp:positionH relativeFrom="page">
                  <wp:posOffset>0</wp:posOffset>
                </wp:positionH>
                <wp:positionV relativeFrom="paragraph">
                  <wp:posOffset>1203</wp:posOffset>
                </wp:positionV>
                <wp:extent cx="756285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7562850" cy="1270"/>
                        </a:xfrm>
                        <a:custGeom>
                          <a:avLst/>
                          <a:gdLst/>
                          <a:ahLst/>
                          <a:cxnLst/>
                          <a:rect l="l" t="t" r="r" b="b"/>
                          <a:pathLst>
                            <a:path w="7562850" h="0">
                              <a:moveTo>
                                <a:pt x="0" y="0"/>
                              </a:moveTo>
                              <a:lnTo>
                                <a:pt x="7562849" y="0"/>
                              </a:lnTo>
                            </a:path>
                          </a:pathLst>
                        </a:custGeom>
                        <a:ln w="9528">
                          <a:solidFill>
                            <a:srgbClr val="FFF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0pt,.094776pt" to="595.499991pt,.094776pt" stroked="true" strokeweight=".750283pt" strokecolor="#ffffff">
                <v:stroke dashstyle="solid"/>
                <w10:wrap type="none"/>
              </v:line>
            </w:pict>
          </mc:Fallback>
        </mc:AlternateContent>
      </w:r>
      <w:r>
        <w:rPr>
          <w:b/>
          <w:color w:val="FFFFFF"/>
          <w:sz w:val="36"/>
        </w:rPr>
        <w:t>RESULTADOS</w:t>
      </w:r>
      <w:r>
        <w:rPr>
          <w:b/>
          <w:color w:val="FFFFFF"/>
          <w:spacing w:val="-10"/>
          <w:sz w:val="36"/>
        </w:rPr>
        <w:t> </w:t>
      </w:r>
      <w:r>
        <w:rPr>
          <w:b/>
          <w:color w:val="FFFFFF"/>
          <w:sz w:val="36"/>
        </w:rPr>
        <w:t>INSTITUCIONALES</w:t>
      </w:r>
      <w:r>
        <w:rPr>
          <w:b/>
          <w:color w:val="FFFFFF"/>
          <w:spacing w:val="-7"/>
          <w:sz w:val="36"/>
        </w:rPr>
        <w:t> </w:t>
      </w:r>
      <w:r>
        <w:rPr>
          <w:b/>
          <w:color w:val="FFFFFF"/>
          <w:sz w:val="36"/>
        </w:rPr>
        <w:t>–</w:t>
      </w:r>
      <w:r>
        <w:rPr>
          <w:b/>
          <w:color w:val="FFFFFF"/>
          <w:spacing w:val="-7"/>
          <w:sz w:val="36"/>
        </w:rPr>
        <w:t> </w:t>
      </w:r>
      <w:r>
        <w:rPr>
          <w:b/>
          <w:color w:val="FFFFFF"/>
          <w:sz w:val="36"/>
        </w:rPr>
        <w:t>EJE</w:t>
      </w:r>
      <w:r>
        <w:rPr>
          <w:b/>
          <w:color w:val="FFFFFF"/>
          <w:spacing w:val="-7"/>
          <w:sz w:val="36"/>
        </w:rPr>
        <w:t> </w:t>
      </w:r>
      <w:r>
        <w:rPr>
          <w:b/>
          <w:color w:val="FFFFFF"/>
          <w:spacing w:val="-10"/>
          <w:sz w:val="36"/>
        </w:rPr>
        <w:t>2</w:t>
      </w:r>
    </w:p>
    <w:p>
      <w:pPr>
        <w:pStyle w:val="BodyText"/>
        <w:spacing w:before="280"/>
        <w:rPr>
          <w:b/>
          <w:sz w:val="36"/>
        </w:rPr>
      </w:pPr>
    </w:p>
    <w:p>
      <w:pPr>
        <w:pStyle w:val="BodyText"/>
        <w:spacing w:line="273" w:lineRule="auto"/>
        <w:ind w:left="200" w:right="759"/>
        <w:jc w:val="both"/>
      </w:pPr>
      <w:r>
        <w:rPr>
          <w:color w:val="FFFFFF"/>
        </w:rPr>
        <w:t>Durante el año 2025, el INESPRE desarrolló acciones de capacitación dirigidas </w:t>
      </w:r>
      <w:r>
        <w:rPr>
          <w:color w:val="FFFFFF"/>
        </w:rPr>
        <w:t>a pequeños y medianos productores agropecuarios en estándares de calidad e inocuidad, manejo de post cosecha y comercialización de productos agropecuarios, contribuyendo al fortalecimiento de sus capacidades técnicas y comerciales. En el período evaluado, se realizaron un total de 14 talleres, priorizando aquellas áreas de mayor demanda e impacto para el sector </w:t>
      </w:r>
      <w:r>
        <w:rPr>
          <w:color w:val="FFFFFF"/>
          <w:spacing w:val="-2"/>
        </w:rPr>
        <w:t>productivo.</w:t>
      </w:r>
    </w:p>
    <w:p>
      <w:pPr>
        <w:pStyle w:val="BodyText"/>
        <w:spacing w:before="55"/>
      </w:pPr>
    </w:p>
    <w:p>
      <w:pPr>
        <w:pStyle w:val="BodyText"/>
        <w:spacing w:line="273" w:lineRule="auto"/>
        <w:ind w:left="200" w:right="759"/>
        <w:jc w:val="both"/>
      </w:pPr>
      <w:r>
        <w:rPr>
          <w:color w:val="FFFFFF"/>
        </w:rPr>
        <w:t>La ejecución de estos talleres respondió a ajustes operativos realizados </w:t>
      </w:r>
      <w:r>
        <w:rPr>
          <w:color w:val="FFFFFF"/>
        </w:rPr>
        <w:t>durante el año y a la identificación de necesidades específicas de los productores, lo que permitió reforzar temáticas clave para la reducción de pérdidas, la mejora de la calidad de los productos y el acceso a mercados. En conjunto, los resultados evidencian una gestión institucional orientada a la atención efectiva de las demandas del sector y a la adaptación de la oferta formativa a las realidades productivas del país.</w:t>
      </w:r>
    </w:p>
    <w:p>
      <w:pPr>
        <w:pStyle w:val="Heading6"/>
        <w:spacing w:before="314"/>
        <w:ind w:left="3493"/>
      </w:pPr>
      <w:r>
        <w:rPr>
          <w:color w:val="FFFFFF"/>
        </w:rPr>
        <w:t>Gráfico</w:t>
      </w:r>
      <w:r>
        <w:rPr>
          <w:color w:val="FFFFFF"/>
          <w:spacing w:val="-12"/>
        </w:rPr>
        <w:t> </w:t>
      </w:r>
      <w:r>
        <w:rPr>
          <w:color w:val="FFFFFF"/>
        </w:rPr>
        <w:t>5.</w:t>
      </w:r>
      <w:r>
        <w:rPr>
          <w:color w:val="FFFFFF"/>
          <w:spacing w:val="-12"/>
        </w:rPr>
        <w:t> </w:t>
      </w:r>
      <w:r>
        <w:rPr>
          <w:color w:val="FFFFFF"/>
          <w:spacing w:val="-2"/>
        </w:rPr>
        <w:t>Capacitaciones</w:t>
      </w:r>
    </w:p>
    <w:p>
      <w:pPr>
        <w:pStyle w:val="BodyText"/>
        <w:rPr>
          <w:sz w:val="23"/>
        </w:rPr>
      </w:pPr>
    </w:p>
    <w:p>
      <w:pPr>
        <w:pStyle w:val="BodyText"/>
        <w:spacing w:before="277"/>
        <w:rPr>
          <w:sz w:val="23"/>
        </w:rPr>
      </w:pPr>
    </w:p>
    <w:p>
      <w:pPr>
        <w:tabs>
          <w:tab w:pos="7799" w:val="left" w:leader="none"/>
        </w:tabs>
        <w:spacing w:before="0"/>
        <w:ind w:left="5699" w:right="0" w:firstLine="0"/>
        <w:jc w:val="left"/>
        <w:rPr>
          <w:rFonts w:ascii="Arial"/>
          <w:b/>
          <w:sz w:val="23"/>
        </w:rPr>
      </w:pPr>
      <w:r>
        <w:rPr>
          <w:position w:val="-5"/>
        </w:rPr>
        <w:drawing>
          <wp:inline distT="0" distB="0" distL="0" distR="0">
            <wp:extent cx="146105" cy="146105"/>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31" cstate="print"/>
                    <a:stretch>
                      <a:fillRect/>
                    </a:stretch>
                  </pic:blipFill>
                  <pic:spPr>
                    <a:xfrm>
                      <a:off x="0" y="0"/>
                      <a:ext cx="146105" cy="146105"/>
                    </a:xfrm>
                    <a:prstGeom prst="rect">
                      <a:avLst/>
                    </a:prstGeom>
                  </pic:spPr>
                </pic:pic>
              </a:graphicData>
            </a:graphic>
          </wp:inline>
        </w:drawing>
      </w:r>
      <w:r>
        <w:rPr>
          <w:position w:val="-5"/>
        </w:rPr>
      </w:r>
      <w:r>
        <w:rPr>
          <w:rFonts w:ascii="Times New Roman"/>
          <w:spacing w:val="40"/>
          <w:sz w:val="20"/>
        </w:rPr>
        <w:t> </w:t>
      </w:r>
      <w:r>
        <w:rPr>
          <w:rFonts w:ascii="Arial"/>
          <w:b/>
          <w:color w:val="FFFFFF"/>
          <w:sz w:val="23"/>
        </w:rPr>
        <w:t>Programado</w:t>
        <w:tab/>
      </w:r>
      <w:r>
        <w:rPr>
          <w:rFonts w:ascii="Arial"/>
          <w:b/>
          <w:color w:val="FFFFFF"/>
          <w:position w:val="-5"/>
          <w:sz w:val="23"/>
        </w:rPr>
        <w:drawing>
          <wp:inline distT="0" distB="0" distL="0" distR="0">
            <wp:extent cx="146105" cy="146105"/>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32" cstate="print"/>
                    <a:stretch>
                      <a:fillRect/>
                    </a:stretch>
                  </pic:blipFill>
                  <pic:spPr>
                    <a:xfrm>
                      <a:off x="0" y="0"/>
                      <a:ext cx="146105" cy="146105"/>
                    </a:xfrm>
                    <a:prstGeom prst="rect">
                      <a:avLst/>
                    </a:prstGeom>
                  </pic:spPr>
                </pic:pic>
              </a:graphicData>
            </a:graphic>
          </wp:inline>
        </w:drawing>
      </w:r>
      <w:r>
        <w:rPr>
          <w:rFonts w:ascii="Arial"/>
          <w:b/>
          <w:color w:val="FFFFFF"/>
          <w:position w:val="-5"/>
          <w:sz w:val="23"/>
        </w:rPr>
      </w:r>
      <w:r>
        <w:rPr>
          <w:rFonts w:ascii="Times New Roman"/>
          <w:color w:val="FFFFFF"/>
          <w:spacing w:val="40"/>
          <w:sz w:val="23"/>
        </w:rPr>
        <w:t> </w:t>
      </w:r>
      <w:r>
        <w:rPr>
          <w:rFonts w:ascii="Arial"/>
          <w:b/>
          <w:color w:val="FFFFFF"/>
          <w:sz w:val="23"/>
        </w:rPr>
        <w:t>Ejecutado</w:t>
      </w:r>
    </w:p>
    <w:p>
      <w:pPr>
        <w:pStyle w:val="BodyText"/>
        <w:rPr>
          <w:rFonts w:ascii="Arial"/>
          <w:b/>
          <w:sz w:val="23"/>
        </w:rPr>
      </w:pPr>
    </w:p>
    <w:p>
      <w:pPr>
        <w:pStyle w:val="BodyText"/>
        <w:spacing w:before="248"/>
        <w:rPr>
          <w:rFonts w:ascii="Arial"/>
          <w:b/>
          <w:sz w:val="23"/>
        </w:rPr>
      </w:pPr>
    </w:p>
    <w:p>
      <w:pPr>
        <w:spacing w:before="0"/>
        <w:ind w:left="0" w:right="8413" w:firstLine="0"/>
        <w:jc w:val="right"/>
        <w:rPr>
          <w:rFonts w:ascii="Arial"/>
          <w:b/>
          <w:sz w:val="23"/>
        </w:rPr>
      </w:pPr>
      <w:r>
        <w:rPr>
          <w:rFonts w:ascii="Arial"/>
          <w:b/>
          <w:sz w:val="23"/>
        </w:rPr>
        <mc:AlternateContent>
          <mc:Choice Requires="wps">
            <w:drawing>
              <wp:anchor distT="0" distB="0" distL="0" distR="0" allowOverlap="1" layoutInCell="1" locked="0" behindDoc="0" simplePos="0" relativeHeight="15749120">
                <wp:simplePos x="0" y="0"/>
                <wp:positionH relativeFrom="page">
                  <wp:posOffset>2316432</wp:posOffset>
                </wp:positionH>
                <wp:positionV relativeFrom="paragraph">
                  <wp:posOffset>-303249</wp:posOffset>
                </wp:positionV>
                <wp:extent cx="4935855" cy="290131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4935855" cy="2901315"/>
                          <a:chExt cx="4935855" cy="2901315"/>
                        </a:xfrm>
                      </wpg:grpSpPr>
                      <wps:wsp>
                        <wps:cNvPr id="103" name="Graphic 103"/>
                        <wps:cNvSpPr/>
                        <wps:spPr>
                          <a:xfrm>
                            <a:off x="1889" y="0"/>
                            <a:ext cx="1270" cy="2901315"/>
                          </a:xfrm>
                          <a:custGeom>
                            <a:avLst/>
                            <a:gdLst/>
                            <a:ahLst/>
                            <a:cxnLst/>
                            <a:rect l="l" t="t" r="r" b="b"/>
                            <a:pathLst>
                              <a:path w="0" h="2901315">
                                <a:moveTo>
                                  <a:pt x="0" y="2901279"/>
                                </a:moveTo>
                                <a:lnTo>
                                  <a:pt x="0" y="0"/>
                                </a:lnTo>
                              </a:path>
                            </a:pathLst>
                          </a:custGeom>
                          <a:ln w="3779">
                            <a:solidFill>
                              <a:srgbClr val="FFFFFF"/>
                            </a:solidFill>
                            <a:prstDash val="solid"/>
                          </a:ln>
                        </wps:spPr>
                        <wps:bodyPr wrap="square" lIns="0" tIns="0" rIns="0" bIns="0" rtlCol="0">
                          <a:prstTxWarp prst="textNoShape">
                            <a:avLst/>
                          </a:prstTxWarp>
                          <a:noAutofit/>
                        </wps:bodyPr>
                      </wps:wsp>
                      <wps:wsp>
                        <wps:cNvPr id="104" name="Graphic 104"/>
                        <wps:cNvSpPr/>
                        <wps:spPr>
                          <a:xfrm>
                            <a:off x="823864" y="0"/>
                            <a:ext cx="4110354" cy="2901315"/>
                          </a:xfrm>
                          <a:custGeom>
                            <a:avLst/>
                            <a:gdLst/>
                            <a:ahLst/>
                            <a:cxnLst/>
                            <a:rect l="l" t="t" r="r" b="b"/>
                            <a:pathLst>
                              <a:path w="4110354" h="2901315">
                                <a:moveTo>
                                  <a:pt x="0" y="2901279"/>
                                </a:moveTo>
                                <a:lnTo>
                                  <a:pt x="0" y="0"/>
                                </a:lnTo>
                              </a:path>
                              <a:path w="4110354" h="2901315">
                                <a:moveTo>
                                  <a:pt x="821975" y="2901279"/>
                                </a:moveTo>
                                <a:lnTo>
                                  <a:pt x="821975" y="0"/>
                                </a:lnTo>
                              </a:path>
                              <a:path w="4110354" h="2901315">
                                <a:moveTo>
                                  <a:pt x="1643950" y="2901279"/>
                                </a:moveTo>
                                <a:lnTo>
                                  <a:pt x="1643950" y="0"/>
                                </a:lnTo>
                              </a:path>
                              <a:path w="4110354" h="2901315">
                                <a:moveTo>
                                  <a:pt x="2465925" y="2901279"/>
                                </a:moveTo>
                                <a:lnTo>
                                  <a:pt x="2465925" y="0"/>
                                </a:lnTo>
                              </a:path>
                              <a:path w="4110354" h="2901315">
                                <a:moveTo>
                                  <a:pt x="3287901" y="2901279"/>
                                </a:moveTo>
                                <a:lnTo>
                                  <a:pt x="3287901" y="0"/>
                                </a:lnTo>
                              </a:path>
                              <a:path w="4110354" h="2901315">
                                <a:moveTo>
                                  <a:pt x="4109876" y="2901279"/>
                                </a:moveTo>
                                <a:lnTo>
                                  <a:pt x="4109876" y="0"/>
                                </a:lnTo>
                              </a:path>
                            </a:pathLst>
                          </a:custGeom>
                          <a:ln w="3779">
                            <a:solidFill>
                              <a:srgbClr val="FFFFFF"/>
                            </a:solidFill>
                            <a:prstDash val="solid"/>
                          </a:ln>
                        </wps:spPr>
                        <wps:bodyPr wrap="square" lIns="0" tIns="0" rIns="0" bIns="0" rtlCol="0">
                          <a:prstTxWarp prst="textNoShape">
                            <a:avLst/>
                          </a:prstTxWarp>
                          <a:noAutofit/>
                        </wps:bodyPr>
                      </wps:wsp>
                      <wps:wsp>
                        <wps:cNvPr id="105" name="Graphic 105"/>
                        <wps:cNvSpPr/>
                        <wps:spPr>
                          <a:xfrm>
                            <a:off x="1889" y="0"/>
                            <a:ext cx="4110354" cy="374650"/>
                          </a:xfrm>
                          <a:custGeom>
                            <a:avLst/>
                            <a:gdLst/>
                            <a:ahLst/>
                            <a:cxnLst/>
                            <a:rect l="l" t="t" r="r" b="b"/>
                            <a:pathLst>
                              <a:path w="4110354" h="374650">
                                <a:moveTo>
                                  <a:pt x="4050447" y="374146"/>
                                </a:moveTo>
                                <a:lnTo>
                                  <a:pt x="0" y="374146"/>
                                </a:lnTo>
                                <a:lnTo>
                                  <a:pt x="0" y="0"/>
                                </a:lnTo>
                                <a:lnTo>
                                  <a:pt x="4050447" y="0"/>
                                </a:lnTo>
                                <a:lnTo>
                                  <a:pt x="4054583" y="407"/>
                                </a:lnTo>
                                <a:lnTo>
                                  <a:pt x="4094199" y="21582"/>
                                </a:lnTo>
                                <a:lnTo>
                                  <a:pt x="4109876" y="59428"/>
                                </a:lnTo>
                                <a:lnTo>
                                  <a:pt x="4109876" y="314718"/>
                                </a:lnTo>
                                <a:lnTo>
                                  <a:pt x="4094199" y="352564"/>
                                </a:lnTo>
                                <a:lnTo>
                                  <a:pt x="4054582" y="373739"/>
                                </a:lnTo>
                                <a:lnTo>
                                  <a:pt x="4050447" y="374146"/>
                                </a:lnTo>
                                <a:close/>
                              </a:path>
                            </a:pathLst>
                          </a:custGeom>
                          <a:solidFill>
                            <a:srgbClr val="004AAC"/>
                          </a:solidFill>
                        </wps:spPr>
                        <wps:bodyPr wrap="square" lIns="0" tIns="0" rIns="0" bIns="0" rtlCol="0">
                          <a:prstTxWarp prst="textNoShape">
                            <a:avLst/>
                          </a:prstTxWarp>
                          <a:noAutofit/>
                        </wps:bodyPr>
                      </wps:wsp>
                      <wps:wsp>
                        <wps:cNvPr id="106" name="Graphic 106"/>
                        <wps:cNvSpPr/>
                        <wps:spPr>
                          <a:xfrm>
                            <a:off x="1889" y="393838"/>
                            <a:ext cx="3288029" cy="374650"/>
                          </a:xfrm>
                          <a:custGeom>
                            <a:avLst/>
                            <a:gdLst/>
                            <a:ahLst/>
                            <a:cxnLst/>
                            <a:rect l="l" t="t" r="r" b="b"/>
                            <a:pathLst>
                              <a:path w="3288029" h="374650">
                                <a:moveTo>
                                  <a:pt x="3228472" y="374146"/>
                                </a:moveTo>
                                <a:lnTo>
                                  <a:pt x="0" y="374146"/>
                                </a:lnTo>
                                <a:lnTo>
                                  <a:pt x="0" y="0"/>
                                </a:lnTo>
                                <a:lnTo>
                                  <a:pt x="3228472" y="0"/>
                                </a:lnTo>
                                <a:lnTo>
                                  <a:pt x="3232608" y="407"/>
                                </a:lnTo>
                                <a:lnTo>
                                  <a:pt x="3272224" y="21582"/>
                                </a:lnTo>
                                <a:lnTo>
                                  <a:pt x="3287901" y="59428"/>
                                </a:lnTo>
                                <a:lnTo>
                                  <a:pt x="3287901" y="314718"/>
                                </a:lnTo>
                                <a:lnTo>
                                  <a:pt x="3272224" y="352564"/>
                                </a:lnTo>
                                <a:lnTo>
                                  <a:pt x="3232608" y="373739"/>
                                </a:lnTo>
                                <a:lnTo>
                                  <a:pt x="3228472" y="374146"/>
                                </a:lnTo>
                                <a:close/>
                              </a:path>
                            </a:pathLst>
                          </a:custGeom>
                          <a:solidFill>
                            <a:srgbClr val="3BAFD9"/>
                          </a:solidFill>
                        </wps:spPr>
                        <wps:bodyPr wrap="square" lIns="0" tIns="0" rIns="0" bIns="0" rtlCol="0">
                          <a:prstTxWarp prst="textNoShape">
                            <a:avLst/>
                          </a:prstTxWarp>
                          <a:noAutofit/>
                        </wps:bodyPr>
                      </wps:wsp>
                      <wps:wsp>
                        <wps:cNvPr id="107" name="Graphic 107"/>
                        <wps:cNvSpPr/>
                        <wps:spPr>
                          <a:xfrm>
                            <a:off x="1889" y="1066646"/>
                            <a:ext cx="4110354" cy="374650"/>
                          </a:xfrm>
                          <a:custGeom>
                            <a:avLst/>
                            <a:gdLst/>
                            <a:ahLst/>
                            <a:cxnLst/>
                            <a:rect l="l" t="t" r="r" b="b"/>
                            <a:pathLst>
                              <a:path w="4110354" h="374650">
                                <a:moveTo>
                                  <a:pt x="4050447" y="374146"/>
                                </a:moveTo>
                                <a:lnTo>
                                  <a:pt x="0" y="374146"/>
                                </a:lnTo>
                                <a:lnTo>
                                  <a:pt x="0" y="0"/>
                                </a:lnTo>
                                <a:lnTo>
                                  <a:pt x="4050447" y="0"/>
                                </a:lnTo>
                                <a:lnTo>
                                  <a:pt x="4054583" y="407"/>
                                </a:lnTo>
                                <a:lnTo>
                                  <a:pt x="4094199" y="21582"/>
                                </a:lnTo>
                                <a:lnTo>
                                  <a:pt x="4109876" y="59428"/>
                                </a:lnTo>
                                <a:lnTo>
                                  <a:pt x="4109876" y="314718"/>
                                </a:lnTo>
                                <a:lnTo>
                                  <a:pt x="4094199" y="352564"/>
                                </a:lnTo>
                                <a:lnTo>
                                  <a:pt x="4054582" y="373739"/>
                                </a:lnTo>
                                <a:lnTo>
                                  <a:pt x="4050447" y="374146"/>
                                </a:lnTo>
                                <a:close/>
                              </a:path>
                            </a:pathLst>
                          </a:custGeom>
                          <a:solidFill>
                            <a:srgbClr val="004AAC"/>
                          </a:solidFill>
                        </wps:spPr>
                        <wps:bodyPr wrap="square" lIns="0" tIns="0" rIns="0" bIns="0" rtlCol="0">
                          <a:prstTxWarp prst="textNoShape">
                            <a:avLst/>
                          </a:prstTxWarp>
                          <a:noAutofit/>
                        </wps:bodyPr>
                      </wps:wsp>
                      <wps:wsp>
                        <wps:cNvPr id="108" name="Graphic 108"/>
                        <wps:cNvSpPr/>
                        <wps:spPr>
                          <a:xfrm>
                            <a:off x="1889" y="1460485"/>
                            <a:ext cx="4932045" cy="374650"/>
                          </a:xfrm>
                          <a:custGeom>
                            <a:avLst/>
                            <a:gdLst/>
                            <a:ahLst/>
                            <a:cxnLst/>
                            <a:rect l="l" t="t" r="r" b="b"/>
                            <a:pathLst>
                              <a:path w="4932045" h="374650">
                                <a:moveTo>
                                  <a:pt x="4872422" y="374146"/>
                                </a:moveTo>
                                <a:lnTo>
                                  <a:pt x="0" y="374146"/>
                                </a:lnTo>
                                <a:lnTo>
                                  <a:pt x="0" y="0"/>
                                </a:lnTo>
                                <a:lnTo>
                                  <a:pt x="4872422" y="0"/>
                                </a:lnTo>
                                <a:lnTo>
                                  <a:pt x="4876558" y="407"/>
                                </a:lnTo>
                                <a:lnTo>
                                  <a:pt x="4916174" y="21582"/>
                                </a:lnTo>
                                <a:lnTo>
                                  <a:pt x="4931851" y="59428"/>
                                </a:lnTo>
                                <a:lnTo>
                                  <a:pt x="4931851" y="314718"/>
                                </a:lnTo>
                                <a:lnTo>
                                  <a:pt x="4916174" y="352564"/>
                                </a:lnTo>
                                <a:lnTo>
                                  <a:pt x="4876558" y="373739"/>
                                </a:lnTo>
                                <a:lnTo>
                                  <a:pt x="4872422" y="374146"/>
                                </a:lnTo>
                                <a:close/>
                              </a:path>
                            </a:pathLst>
                          </a:custGeom>
                          <a:solidFill>
                            <a:srgbClr val="3BAFD9"/>
                          </a:solidFill>
                        </wps:spPr>
                        <wps:bodyPr wrap="square" lIns="0" tIns="0" rIns="0" bIns="0" rtlCol="0">
                          <a:prstTxWarp prst="textNoShape">
                            <a:avLst/>
                          </a:prstTxWarp>
                          <a:noAutofit/>
                        </wps:bodyPr>
                      </wps:wsp>
                      <wps:wsp>
                        <wps:cNvPr id="109" name="Graphic 109"/>
                        <wps:cNvSpPr/>
                        <wps:spPr>
                          <a:xfrm>
                            <a:off x="1889" y="2133293"/>
                            <a:ext cx="4110354" cy="374650"/>
                          </a:xfrm>
                          <a:custGeom>
                            <a:avLst/>
                            <a:gdLst/>
                            <a:ahLst/>
                            <a:cxnLst/>
                            <a:rect l="l" t="t" r="r" b="b"/>
                            <a:pathLst>
                              <a:path w="4110354" h="374650">
                                <a:moveTo>
                                  <a:pt x="4050447" y="374146"/>
                                </a:moveTo>
                                <a:lnTo>
                                  <a:pt x="0" y="374146"/>
                                </a:lnTo>
                                <a:lnTo>
                                  <a:pt x="0" y="0"/>
                                </a:lnTo>
                                <a:lnTo>
                                  <a:pt x="4050447" y="0"/>
                                </a:lnTo>
                                <a:lnTo>
                                  <a:pt x="4054583" y="407"/>
                                </a:lnTo>
                                <a:lnTo>
                                  <a:pt x="4094199" y="21582"/>
                                </a:lnTo>
                                <a:lnTo>
                                  <a:pt x="4109876" y="59428"/>
                                </a:lnTo>
                                <a:lnTo>
                                  <a:pt x="4109876" y="314718"/>
                                </a:lnTo>
                                <a:lnTo>
                                  <a:pt x="4094199" y="352564"/>
                                </a:lnTo>
                                <a:lnTo>
                                  <a:pt x="4054582" y="373739"/>
                                </a:lnTo>
                                <a:lnTo>
                                  <a:pt x="4050447" y="374146"/>
                                </a:lnTo>
                                <a:close/>
                              </a:path>
                            </a:pathLst>
                          </a:custGeom>
                          <a:solidFill>
                            <a:srgbClr val="004AAC"/>
                          </a:solidFill>
                        </wps:spPr>
                        <wps:bodyPr wrap="square" lIns="0" tIns="0" rIns="0" bIns="0" rtlCol="0">
                          <a:prstTxWarp prst="textNoShape">
                            <a:avLst/>
                          </a:prstTxWarp>
                          <a:noAutofit/>
                        </wps:bodyPr>
                      </wps:wsp>
                      <wps:wsp>
                        <wps:cNvPr id="110" name="Graphic 110"/>
                        <wps:cNvSpPr/>
                        <wps:spPr>
                          <a:xfrm>
                            <a:off x="1889" y="2527132"/>
                            <a:ext cx="3288029" cy="374650"/>
                          </a:xfrm>
                          <a:custGeom>
                            <a:avLst/>
                            <a:gdLst/>
                            <a:ahLst/>
                            <a:cxnLst/>
                            <a:rect l="l" t="t" r="r" b="b"/>
                            <a:pathLst>
                              <a:path w="3288029" h="374650">
                                <a:moveTo>
                                  <a:pt x="3228472" y="374146"/>
                                </a:moveTo>
                                <a:lnTo>
                                  <a:pt x="0" y="374146"/>
                                </a:lnTo>
                                <a:lnTo>
                                  <a:pt x="0" y="0"/>
                                </a:lnTo>
                                <a:lnTo>
                                  <a:pt x="3228472" y="0"/>
                                </a:lnTo>
                                <a:lnTo>
                                  <a:pt x="3232608" y="407"/>
                                </a:lnTo>
                                <a:lnTo>
                                  <a:pt x="3272224" y="21582"/>
                                </a:lnTo>
                                <a:lnTo>
                                  <a:pt x="3287901" y="59428"/>
                                </a:lnTo>
                                <a:lnTo>
                                  <a:pt x="3287901" y="314717"/>
                                </a:lnTo>
                                <a:lnTo>
                                  <a:pt x="3272224" y="352563"/>
                                </a:lnTo>
                                <a:lnTo>
                                  <a:pt x="3232608" y="373739"/>
                                </a:lnTo>
                                <a:lnTo>
                                  <a:pt x="3228472" y="374146"/>
                                </a:lnTo>
                                <a:close/>
                              </a:path>
                            </a:pathLst>
                          </a:custGeom>
                          <a:solidFill>
                            <a:srgbClr val="3BAFD9"/>
                          </a:solidFill>
                        </wps:spPr>
                        <wps:bodyPr wrap="square" lIns="0" tIns="0" rIns="0" bIns="0" rtlCol="0">
                          <a:prstTxWarp prst="textNoShape">
                            <a:avLst/>
                          </a:prstTxWarp>
                          <a:noAutofit/>
                        </wps:bodyPr>
                      </wps:wsp>
                    </wpg:wgp>
                  </a:graphicData>
                </a:graphic>
              </wp:anchor>
            </w:drawing>
          </mc:Choice>
          <mc:Fallback>
            <w:pict>
              <v:group style="position:absolute;margin-left:182.396225pt;margin-top:-23.877916pt;width:388.65pt;height:228.45pt;mso-position-horizontal-relative:page;mso-position-vertical-relative:paragraph;z-index:15749120" id="docshapegroup77" coordorigin="3648,-478" coordsize="7773,4569">
                <v:line style="position:absolute" from="3651,4091" to="3651,-478" stroked="true" strokeweight=".297566pt" strokecolor="#ffffff">
                  <v:stroke dashstyle="solid"/>
                </v:line>
                <v:shape style="position:absolute;left:4945;top:-478;width:6473;height:4569" id="docshape78" coordorigin="4945,-478" coordsize="6473,4569" path="m4945,4091l4945,-478m6240,4091l6240,-478m7534,4091l7534,-478m8829,4091l8829,-478m10123,4091l10123,-478m11418,4091l11418,-478e" filled="false" stroked="true" strokeweight=".297566pt" strokecolor="#ffffff">
                  <v:path arrowok="t"/>
                  <v:stroke dashstyle="solid"/>
                </v:shape>
                <v:shape style="position:absolute;left:3650;top:-478;width:6473;height:590" id="docshape79" coordorigin="3651,-478" coordsize="6473,590" path="m10030,112l3651,112,3651,-478,10030,-478,10036,-477,10098,-444,10123,-384,10123,18,10098,78,10036,111,10030,112xe" filled="true" fillcolor="#004aac" stroked="false">
                  <v:path arrowok="t"/>
                  <v:fill type="solid"/>
                </v:shape>
                <v:shape style="position:absolute;left:3650;top:142;width:5178;height:590" id="docshape80" coordorigin="3651,143" coordsize="5178,590" path="m8735,732l3651,732,3651,143,8735,143,8742,143,8804,177,8829,236,8829,638,8804,698,8742,731,8735,732xe" filled="true" fillcolor="#3bafd9" stroked="false">
                  <v:path arrowok="t"/>
                  <v:fill type="solid"/>
                </v:shape>
                <v:shape style="position:absolute;left:3650;top:1202;width:6473;height:590" id="docshape81" coordorigin="3651,1202" coordsize="6473,590" path="m10030,1791l3651,1791,3651,1202,10030,1202,10036,1203,10098,1236,10123,1296,10123,1698,10098,1757,10036,1791,10030,1791xe" filled="true" fillcolor="#004aac" stroked="false">
                  <v:path arrowok="t"/>
                  <v:fill type="solid"/>
                </v:shape>
                <v:shape style="position:absolute;left:3650;top:1822;width:7767;height:590" id="docshape82" coordorigin="3651,1822" coordsize="7767,590" path="m11324,2412l3651,2412,3651,1822,11324,1822,11331,1823,11393,1856,11418,1916,11418,2318,11393,2378,11331,2411,11324,2412xe" filled="true" fillcolor="#3bafd9" stroked="false">
                  <v:path arrowok="t"/>
                  <v:fill type="solid"/>
                </v:shape>
                <v:shape style="position:absolute;left:3650;top:2881;width:6473;height:590" id="docshape83" coordorigin="3651,2882" coordsize="6473,590" path="m10030,3471l3651,3471,3651,2882,10030,2882,10036,2883,10098,2916,10123,2976,10123,3378,10098,3437,10036,3471,10030,3471xe" filled="true" fillcolor="#004aac" stroked="false">
                  <v:path arrowok="t"/>
                  <v:fill type="solid"/>
                </v:shape>
                <v:shape style="position:absolute;left:3650;top:3502;width:5178;height:590" id="docshape84" coordorigin="3651,3502" coordsize="5178,590" path="m8735,4091l3651,4091,3651,3502,8735,3502,8742,3503,8804,3536,8829,3596,8829,3998,8804,4057,8742,4091,8735,4091xe" filled="true" fillcolor="#3bafd9" stroked="false">
                  <v:path arrowok="t"/>
                  <v:fill type="solid"/>
                </v:shape>
                <w10:wrap type="none"/>
              </v:group>
            </w:pict>
          </mc:Fallback>
        </mc:AlternateContent>
      </w:r>
      <w:r>
        <w:rPr>
          <w:rFonts w:ascii="Arial"/>
          <w:b/>
          <w:color w:val="FFFFFF"/>
          <w:spacing w:val="-4"/>
          <w:sz w:val="23"/>
        </w:rPr>
        <w:t>No.</w:t>
      </w:r>
      <w:r>
        <w:rPr>
          <w:rFonts w:ascii="Arial"/>
          <w:b/>
          <w:color w:val="FFFFFF"/>
          <w:spacing w:val="-8"/>
          <w:sz w:val="23"/>
        </w:rPr>
        <w:t> </w:t>
      </w:r>
      <w:r>
        <w:rPr>
          <w:rFonts w:ascii="Arial"/>
          <w:b/>
          <w:color w:val="FFFFFF"/>
          <w:spacing w:val="-4"/>
          <w:sz w:val="23"/>
        </w:rPr>
        <w:t>Talleres</w:t>
      </w:r>
      <w:r>
        <w:rPr>
          <w:rFonts w:ascii="Arial"/>
          <w:b/>
          <w:color w:val="FFFFFF"/>
          <w:spacing w:val="-8"/>
          <w:sz w:val="23"/>
        </w:rPr>
        <w:t> </w:t>
      </w:r>
      <w:r>
        <w:rPr>
          <w:rFonts w:ascii="Arial"/>
          <w:b/>
          <w:color w:val="FFFFFF"/>
          <w:spacing w:val="-4"/>
          <w:sz w:val="23"/>
        </w:rPr>
        <w:t>Inocuidad</w:t>
      </w: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spacing w:before="93"/>
        <w:rPr>
          <w:rFonts w:ascii="Arial"/>
          <w:b/>
          <w:sz w:val="23"/>
        </w:rPr>
      </w:pPr>
    </w:p>
    <w:p>
      <w:pPr>
        <w:spacing w:before="0"/>
        <w:ind w:left="0" w:right="8419" w:firstLine="0"/>
        <w:jc w:val="right"/>
        <w:rPr>
          <w:rFonts w:ascii="Arial"/>
          <w:b/>
          <w:sz w:val="23"/>
        </w:rPr>
      </w:pPr>
      <w:r>
        <w:rPr>
          <w:rFonts w:ascii="Arial"/>
          <w:b/>
          <w:color w:val="FFFFFF"/>
          <w:spacing w:val="-4"/>
          <w:sz w:val="23"/>
        </w:rPr>
        <w:t>No.</w:t>
      </w:r>
      <w:r>
        <w:rPr>
          <w:rFonts w:ascii="Arial"/>
          <w:b/>
          <w:color w:val="FFFFFF"/>
          <w:spacing w:val="-8"/>
          <w:sz w:val="23"/>
        </w:rPr>
        <w:t> </w:t>
      </w:r>
      <w:r>
        <w:rPr>
          <w:rFonts w:ascii="Arial"/>
          <w:b/>
          <w:color w:val="FFFFFF"/>
          <w:spacing w:val="-4"/>
          <w:sz w:val="23"/>
        </w:rPr>
        <w:t>Talleres</w:t>
      </w:r>
      <w:r>
        <w:rPr>
          <w:rFonts w:ascii="Arial"/>
          <w:b/>
          <w:color w:val="FFFFFF"/>
          <w:spacing w:val="-8"/>
          <w:sz w:val="23"/>
        </w:rPr>
        <w:t> </w:t>
      </w:r>
      <w:r>
        <w:rPr>
          <w:rFonts w:ascii="Arial"/>
          <w:b/>
          <w:color w:val="FFFFFF"/>
          <w:spacing w:val="-4"/>
          <w:sz w:val="23"/>
        </w:rPr>
        <w:t>Post</w:t>
      </w:r>
      <w:r>
        <w:rPr>
          <w:rFonts w:ascii="Arial"/>
          <w:b/>
          <w:color w:val="FFFFFF"/>
          <w:spacing w:val="-8"/>
          <w:sz w:val="23"/>
        </w:rPr>
        <w:t> </w:t>
      </w:r>
      <w:r>
        <w:rPr>
          <w:rFonts w:ascii="Arial"/>
          <w:b/>
          <w:color w:val="FFFFFF"/>
          <w:spacing w:val="-4"/>
          <w:sz w:val="23"/>
        </w:rPr>
        <w:t>Cosecha</w:t>
      </w: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spacing w:before="93"/>
        <w:rPr>
          <w:rFonts w:ascii="Arial"/>
          <w:b/>
          <w:sz w:val="23"/>
        </w:rPr>
      </w:pPr>
    </w:p>
    <w:p>
      <w:pPr>
        <w:spacing w:before="0"/>
        <w:ind w:left="0" w:right="8363" w:firstLine="0"/>
        <w:jc w:val="right"/>
        <w:rPr>
          <w:rFonts w:ascii="Arial" w:hAnsi="Arial"/>
          <w:b/>
          <w:sz w:val="23"/>
        </w:rPr>
      </w:pPr>
      <w:r>
        <w:rPr>
          <w:rFonts w:ascii="Arial" w:hAnsi="Arial"/>
          <w:b/>
          <w:color w:val="FFFFFF"/>
          <w:spacing w:val="-4"/>
          <w:sz w:val="23"/>
        </w:rPr>
        <w:t>No.</w:t>
      </w:r>
      <w:r>
        <w:rPr>
          <w:rFonts w:ascii="Arial" w:hAnsi="Arial"/>
          <w:b/>
          <w:color w:val="FFFFFF"/>
          <w:spacing w:val="-8"/>
          <w:sz w:val="23"/>
        </w:rPr>
        <w:t> </w:t>
      </w:r>
      <w:r>
        <w:rPr>
          <w:rFonts w:ascii="Arial" w:hAnsi="Arial"/>
          <w:b/>
          <w:color w:val="FFFFFF"/>
          <w:spacing w:val="-4"/>
          <w:sz w:val="23"/>
        </w:rPr>
        <w:t>Talleres</w:t>
      </w:r>
      <w:r>
        <w:rPr>
          <w:rFonts w:ascii="Arial" w:hAnsi="Arial"/>
          <w:b/>
          <w:color w:val="FFFFFF"/>
          <w:spacing w:val="-8"/>
          <w:sz w:val="23"/>
        </w:rPr>
        <w:t> </w:t>
      </w:r>
      <w:r>
        <w:rPr>
          <w:rFonts w:ascii="Arial" w:hAnsi="Arial"/>
          <w:b/>
          <w:color w:val="FFFFFF"/>
          <w:spacing w:val="-4"/>
          <w:sz w:val="23"/>
        </w:rPr>
        <w:t>Comercialización</w:t>
      </w:r>
    </w:p>
    <w:p>
      <w:pPr>
        <w:pStyle w:val="BodyText"/>
        <w:rPr>
          <w:rFonts w:ascii="Arial"/>
          <w:b/>
          <w:sz w:val="23"/>
        </w:rPr>
      </w:pPr>
    </w:p>
    <w:p>
      <w:pPr>
        <w:pStyle w:val="BodyText"/>
        <w:spacing w:before="4"/>
        <w:rPr>
          <w:rFonts w:ascii="Arial"/>
          <w:b/>
          <w:sz w:val="23"/>
        </w:rPr>
      </w:pPr>
    </w:p>
    <w:p>
      <w:pPr>
        <w:tabs>
          <w:tab w:pos="4909" w:val="left" w:leader="none"/>
          <w:tab w:pos="6174" w:val="left" w:leader="none"/>
          <w:tab w:pos="7468" w:val="left" w:leader="none"/>
          <w:tab w:pos="8754" w:val="left" w:leader="none"/>
          <w:tab w:pos="10051" w:val="left" w:leader="none"/>
          <w:tab w:pos="11346" w:val="left" w:leader="none"/>
        </w:tabs>
        <w:spacing w:before="0"/>
        <w:ind w:left="3570" w:right="0" w:firstLine="0"/>
        <w:jc w:val="left"/>
        <w:rPr>
          <w:rFonts w:ascii="Arial"/>
          <w:b/>
          <w:sz w:val="23"/>
        </w:rPr>
      </w:pPr>
      <w:r>
        <w:rPr>
          <w:rFonts w:ascii="Arial"/>
          <w:b/>
          <w:color w:val="FFFFFF"/>
          <w:spacing w:val="-10"/>
          <w:w w:val="115"/>
          <w:sz w:val="23"/>
        </w:rPr>
        <w:t>0</w:t>
      </w:r>
      <w:r>
        <w:rPr>
          <w:rFonts w:ascii="Arial"/>
          <w:b/>
          <w:color w:val="FFFFFF"/>
          <w:sz w:val="23"/>
        </w:rPr>
        <w:tab/>
      </w:r>
      <w:r>
        <w:rPr>
          <w:rFonts w:ascii="Arial"/>
          <w:b/>
          <w:color w:val="FFFFFF"/>
          <w:spacing w:val="-10"/>
          <w:w w:val="90"/>
          <w:sz w:val="23"/>
        </w:rPr>
        <w:t>1</w:t>
      </w:r>
      <w:r>
        <w:rPr>
          <w:rFonts w:ascii="Arial"/>
          <w:b/>
          <w:color w:val="FFFFFF"/>
          <w:sz w:val="23"/>
        </w:rPr>
        <w:tab/>
      </w:r>
      <w:r>
        <w:rPr>
          <w:rFonts w:ascii="Arial"/>
          <w:b/>
          <w:color w:val="FFFFFF"/>
          <w:spacing w:val="-10"/>
          <w:w w:val="115"/>
          <w:sz w:val="23"/>
        </w:rPr>
        <w:t>2</w:t>
      </w:r>
      <w:r>
        <w:rPr>
          <w:rFonts w:ascii="Arial"/>
          <w:b/>
          <w:color w:val="FFFFFF"/>
          <w:sz w:val="23"/>
        </w:rPr>
        <w:tab/>
      </w:r>
      <w:r>
        <w:rPr>
          <w:rFonts w:ascii="Arial"/>
          <w:b/>
          <w:color w:val="FFFFFF"/>
          <w:spacing w:val="-10"/>
          <w:w w:val="115"/>
          <w:sz w:val="23"/>
        </w:rPr>
        <w:t>3</w:t>
      </w:r>
      <w:r>
        <w:rPr>
          <w:rFonts w:ascii="Arial"/>
          <w:b/>
          <w:color w:val="FFFFFF"/>
          <w:sz w:val="23"/>
        </w:rPr>
        <w:tab/>
      </w:r>
      <w:r>
        <w:rPr>
          <w:rFonts w:ascii="Arial"/>
          <w:b/>
          <w:color w:val="FFFFFF"/>
          <w:spacing w:val="-10"/>
          <w:w w:val="115"/>
          <w:sz w:val="23"/>
        </w:rPr>
        <w:t>4</w:t>
      </w:r>
      <w:r>
        <w:rPr>
          <w:rFonts w:ascii="Arial"/>
          <w:b/>
          <w:color w:val="FFFFFF"/>
          <w:sz w:val="23"/>
        </w:rPr>
        <w:tab/>
      </w:r>
      <w:r>
        <w:rPr>
          <w:rFonts w:ascii="Arial"/>
          <w:b/>
          <w:color w:val="FFFFFF"/>
          <w:spacing w:val="-10"/>
          <w:w w:val="115"/>
          <w:sz w:val="23"/>
        </w:rPr>
        <w:t>5</w:t>
      </w:r>
      <w:r>
        <w:rPr>
          <w:rFonts w:ascii="Arial"/>
          <w:b/>
          <w:color w:val="FFFFFF"/>
          <w:sz w:val="23"/>
        </w:rPr>
        <w:tab/>
      </w:r>
      <w:r>
        <w:rPr>
          <w:rFonts w:ascii="Arial"/>
          <w:b/>
          <w:color w:val="FFFFFF"/>
          <w:spacing w:val="-10"/>
          <w:w w:val="115"/>
          <w:sz w:val="23"/>
        </w:rPr>
        <w:t>6</w:t>
      </w:r>
    </w:p>
    <w:p>
      <w:pPr>
        <w:pStyle w:val="BodyText"/>
        <w:rPr>
          <w:rFonts w:ascii="Arial"/>
          <w:b/>
          <w:sz w:val="23"/>
        </w:rPr>
      </w:pPr>
    </w:p>
    <w:p>
      <w:pPr>
        <w:pStyle w:val="BodyText"/>
        <w:rPr>
          <w:rFonts w:ascii="Arial"/>
          <w:b/>
          <w:sz w:val="23"/>
        </w:rPr>
      </w:pPr>
    </w:p>
    <w:p>
      <w:pPr>
        <w:pStyle w:val="BodyText"/>
        <w:spacing w:before="54"/>
        <w:rPr>
          <w:rFonts w:ascii="Arial"/>
          <w:b/>
          <w:sz w:val="23"/>
        </w:rPr>
      </w:pPr>
    </w:p>
    <w:p>
      <w:pPr>
        <w:spacing w:before="0"/>
        <w:ind w:left="470" w:right="0" w:firstLine="0"/>
        <w:jc w:val="left"/>
        <w:rPr>
          <w:sz w:val="23"/>
        </w:rPr>
      </w:pPr>
      <w:r>
        <w:rPr>
          <w:b/>
          <w:color w:val="FFFFFF"/>
          <w:sz w:val="23"/>
        </w:rPr>
        <w:t>Fuente:</w:t>
      </w:r>
      <w:r>
        <w:rPr>
          <w:b/>
          <w:color w:val="FFFFFF"/>
          <w:spacing w:val="-11"/>
          <w:sz w:val="23"/>
        </w:rPr>
        <w:t> </w:t>
      </w:r>
      <w:r>
        <w:rPr>
          <w:color w:val="FFFFFF"/>
          <w:sz w:val="23"/>
        </w:rPr>
        <w:t>Elaboración</w:t>
      </w:r>
      <w:r>
        <w:rPr>
          <w:color w:val="FFFFFF"/>
          <w:spacing w:val="-13"/>
          <w:sz w:val="23"/>
        </w:rPr>
        <w:t> </w:t>
      </w:r>
      <w:r>
        <w:rPr>
          <w:color w:val="FFFFFF"/>
          <w:sz w:val="23"/>
        </w:rPr>
        <w:t>propia</w:t>
      </w:r>
      <w:r>
        <w:rPr>
          <w:color w:val="FFFFFF"/>
          <w:spacing w:val="-13"/>
          <w:sz w:val="23"/>
        </w:rPr>
        <w:t> </w:t>
      </w:r>
      <w:r>
        <w:rPr>
          <w:color w:val="FFFFFF"/>
          <w:sz w:val="23"/>
        </w:rPr>
        <w:t>con</w:t>
      </w:r>
      <w:r>
        <w:rPr>
          <w:color w:val="FFFFFF"/>
          <w:spacing w:val="-13"/>
          <w:sz w:val="23"/>
        </w:rPr>
        <w:t> </w:t>
      </w:r>
      <w:r>
        <w:rPr>
          <w:color w:val="FFFFFF"/>
          <w:sz w:val="23"/>
        </w:rPr>
        <w:t>datos</w:t>
      </w:r>
      <w:r>
        <w:rPr>
          <w:color w:val="FFFFFF"/>
          <w:spacing w:val="-13"/>
          <w:sz w:val="23"/>
        </w:rPr>
        <w:t> </w:t>
      </w:r>
      <w:r>
        <w:rPr>
          <w:color w:val="FFFFFF"/>
          <w:sz w:val="23"/>
        </w:rPr>
        <w:t>de</w:t>
      </w:r>
      <w:r>
        <w:rPr>
          <w:color w:val="FFFFFF"/>
          <w:spacing w:val="-13"/>
          <w:sz w:val="23"/>
        </w:rPr>
        <w:t> </w:t>
      </w:r>
      <w:r>
        <w:rPr>
          <w:color w:val="FFFFFF"/>
          <w:spacing w:val="-5"/>
          <w:sz w:val="23"/>
        </w:rPr>
        <w:t>la</w:t>
      </w:r>
    </w:p>
    <w:p>
      <w:pPr>
        <w:spacing w:before="38"/>
        <w:ind w:left="470" w:right="0" w:firstLine="0"/>
        <w:jc w:val="left"/>
        <w:rPr>
          <w:sz w:val="23"/>
        </w:rPr>
      </w:pPr>
      <w:r>
        <w:rPr>
          <w:color w:val="FFFFFF"/>
          <w:sz w:val="23"/>
        </w:rPr>
        <w:t>Dirección</w:t>
      </w:r>
      <w:r>
        <w:rPr>
          <w:color w:val="FFFFFF"/>
          <w:spacing w:val="-18"/>
          <w:sz w:val="23"/>
        </w:rPr>
        <w:t> </w:t>
      </w:r>
      <w:r>
        <w:rPr>
          <w:color w:val="FFFFFF"/>
          <w:sz w:val="23"/>
        </w:rPr>
        <w:t>Agropecuaria,</w:t>
      </w:r>
      <w:r>
        <w:rPr>
          <w:color w:val="FFFFFF"/>
          <w:spacing w:val="-18"/>
          <w:sz w:val="23"/>
        </w:rPr>
        <w:t> </w:t>
      </w:r>
      <w:r>
        <w:rPr>
          <w:color w:val="FFFFFF"/>
          <w:sz w:val="23"/>
        </w:rPr>
        <w:t>Normas</w:t>
      </w:r>
      <w:r>
        <w:rPr>
          <w:color w:val="FFFFFF"/>
          <w:spacing w:val="-17"/>
          <w:sz w:val="23"/>
        </w:rPr>
        <w:t> </w:t>
      </w:r>
      <w:r>
        <w:rPr>
          <w:color w:val="FFFFFF"/>
          <w:sz w:val="23"/>
        </w:rPr>
        <w:t>y</w:t>
      </w:r>
      <w:r>
        <w:rPr>
          <w:color w:val="FFFFFF"/>
          <w:spacing w:val="-18"/>
          <w:sz w:val="23"/>
        </w:rPr>
        <w:t> </w:t>
      </w:r>
      <w:r>
        <w:rPr>
          <w:color w:val="FFFFFF"/>
          <w:sz w:val="23"/>
        </w:rPr>
        <w:t>Tecnología</w:t>
      </w:r>
      <w:r>
        <w:rPr>
          <w:color w:val="FFFFFF"/>
          <w:spacing w:val="-18"/>
          <w:sz w:val="23"/>
        </w:rPr>
        <w:t> </w:t>
      </w:r>
      <w:r>
        <w:rPr>
          <w:color w:val="FFFFFF"/>
          <w:spacing w:val="-2"/>
          <w:sz w:val="23"/>
        </w:rPr>
        <w:t>Alimentaria.</w:t>
      </w:r>
    </w:p>
    <w:p>
      <w:pPr>
        <w:pStyle w:val="BodyText"/>
        <w:rPr>
          <w:sz w:val="24"/>
        </w:rPr>
      </w:pPr>
    </w:p>
    <w:p>
      <w:pPr>
        <w:pStyle w:val="BodyText"/>
        <w:spacing w:before="66"/>
        <w:rPr>
          <w:sz w:val="24"/>
        </w:rPr>
      </w:pPr>
    </w:p>
    <w:p>
      <w:pPr>
        <w:spacing w:before="0"/>
        <w:ind w:left="0" w:right="325" w:firstLine="0"/>
        <w:jc w:val="right"/>
        <w:rPr>
          <w:b/>
          <w:sz w:val="24"/>
        </w:rPr>
      </w:pPr>
      <w:r>
        <w:rPr>
          <w:b/>
          <w:color w:val="FFFFFF"/>
          <w:spacing w:val="-5"/>
          <w:sz w:val="24"/>
        </w:rPr>
        <w:t>13</w:t>
      </w:r>
    </w:p>
    <w:p>
      <w:pPr>
        <w:spacing w:after="0"/>
        <w:jc w:val="right"/>
        <w:rPr>
          <w:b/>
          <w:sz w:val="24"/>
        </w:rPr>
        <w:sectPr>
          <w:footerReference w:type="default" r:id="rId30"/>
          <w:pgSz w:w="11910" w:h="16850"/>
          <w:pgMar w:header="0" w:footer="0" w:top="0" w:bottom="0" w:left="0" w:right="0"/>
        </w:sectPr>
      </w:pPr>
    </w:p>
    <w:p>
      <w:pPr>
        <w:pStyle w:val="BodyText"/>
        <w:spacing w:before="5"/>
        <w:rPr>
          <w:b/>
          <w:sz w:val="16"/>
        </w:rPr>
      </w:pPr>
      <w:r>
        <w:rPr>
          <w:b/>
          <w:sz w:val="16"/>
        </w:rPr>
        <w:drawing>
          <wp:anchor distT="0" distB="0" distL="0" distR="0" allowOverlap="1" layoutInCell="1" locked="0" behindDoc="0" simplePos="0" relativeHeight="15749632">
            <wp:simplePos x="0" y="0"/>
            <wp:positionH relativeFrom="page">
              <wp:posOffset>0</wp:posOffset>
            </wp:positionH>
            <wp:positionV relativeFrom="page">
              <wp:posOffset>0</wp:posOffset>
            </wp:positionV>
            <wp:extent cx="7562850" cy="10696574"/>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34" cstate="print"/>
                    <a:stretch>
                      <a:fillRect/>
                    </a:stretch>
                  </pic:blipFill>
                  <pic:spPr>
                    <a:xfrm>
                      <a:off x="0" y="0"/>
                      <a:ext cx="7562850" cy="10696574"/>
                    </a:xfrm>
                    <a:prstGeom prst="rect">
                      <a:avLst/>
                    </a:prstGeom>
                  </pic:spPr>
                </pic:pic>
              </a:graphicData>
            </a:graphic>
          </wp:anchor>
        </w:drawing>
      </w:r>
    </w:p>
    <w:p>
      <w:pPr>
        <w:pStyle w:val="BodyText"/>
        <w:spacing w:after="0"/>
        <w:rPr>
          <w:b/>
          <w:sz w:val="16"/>
        </w:rPr>
        <w:sectPr>
          <w:footerReference w:type="even" r:id="rId33"/>
          <w:pgSz w:w="11910" w:h="16850"/>
          <w:pgMar w:header="0" w:footer="0" w:top="1940" w:bottom="280" w:left="0" w:right="0"/>
        </w:sectPr>
      </w:pPr>
    </w:p>
    <w:p>
      <w:pPr>
        <w:pStyle w:val="Heading3"/>
        <w:jc w:val="both"/>
      </w:pP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10567115</wp:posOffset>
                </wp:positionV>
                <wp:extent cx="7562850" cy="129539"/>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7562850" cy="129539"/>
                        </a:xfrm>
                        <a:custGeom>
                          <a:avLst/>
                          <a:gdLst/>
                          <a:ahLst/>
                          <a:cxnLst/>
                          <a:rect l="l" t="t" r="r" b="b"/>
                          <a:pathLst>
                            <a:path w="7562850" h="129539">
                              <a:moveTo>
                                <a:pt x="7562849" y="129458"/>
                              </a:moveTo>
                              <a:lnTo>
                                <a:pt x="0" y="129458"/>
                              </a:lnTo>
                              <a:lnTo>
                                <a:pt x="0" y="0"/>
                              </a:lnTo>
                              <a:lnTo>
                                <a:pt x="7562849" y="0"/>
                              </a:lnTo>
                              <a:lnTo>
                                <a:pt x="7562849" y="129458"/>
                              </a:lnTo>
                              <a:close/>
                            </a:path>
                          </a:pathLst>
                        </a:custGeom>
                        <a:solidFill>
                          <a:srgbClr val="DE262E"/>
                        </a:solidFill>
                      </wps:spPr>
                      <wps:bodyPr wrap="square" lIns="0" tIns="0" rIns="0" bIns="0" rtlCol="0">
                        <a:prstTxWarp prst="textNoShape">
                          <a:avLst/>
                        </a:prstTxWarp>
                        <a:noAutofit/>
                      </wps:bodyPr>
                    </wps:wsp>
                  </a:graphicData>
                </a:graphic>
              </wp:anchor>
            </w:drawing>
          </mc:Choice>
          <mc:Fallback>
            <w:pict>
              <v:rect style="position:absolute;margin-left:-.000003pt;margin-top:832.056335pt;width:595.499970pt;height:10.193613pt;mso-position-horizontal-relative:page;mso-position-vertical-relative:page;z-index:15750144" id="docshape85" filled="true" fillcolor="#de262e" stroked="false">
                <v:fill type="solid"/>
                <w10:wrap type="none"/>
              </v:rect>
            </w:pict>
          </mc:Fallback>
        </mc:AlternateContent>
      </w:r>
      <w:r>
        <w:rPr>
          <w:color w:val="1F3C73"/>
        </w:rPr>
        <w:t>CONCLUSIONES</w:t>
      </w:r>
      <w:r>
        <w:rPr>
          <w:color w:val="1F3C73"/>
          <w:spacing w:val="-9"/>
        </w:rPr>
        <w:t> </w:t>
      </w:r>
      <w:r>
        <w:rPr>
          <w:color w:val="1F3C73"/>
        </w:rPr>
        <w:t>Y</w:t>
      </w:r>
      <w:r>
        <w:rPr>
          <w:color w:val="1F3C73"/>
          <w:spacing w:val="-6"/>
        </w:rPr>
        <w:t> </w:t>
      </w:r>
      <w:r>
        <w:rPr>
          <w:color w:val="1F3C73"/>
          <w:spacing w:val="-2"/>
        </w:rPr>
        <w:t>RECOMENDACIONES</w:t>
      </w:r>
    </w:p>
    <w:p>
      <w:pPr>
        <w:pStyle w:val="BodyText"/>
        <w:spacing w:before="206"/>
        <w:rPr>
          <w:b/>
          <w:sz w:val="40"/>
        </w:rPr>
      </w:pPr>
    </w:p>
    <w:p>
      <w:pPr>
        <w:pStyle w:val="BodyText"/>
        <w:spacing w:line="273" w:lineRule="auto"/>
        <w:ind w:left="228" w:right="731"/>
        <w:jc w:val="both"/>
      </w:pPr>
      <w:r>
        <w:rPr/>
        <w:t>El análisis de los resultados correspondientes al año 2025 evidencia que </w:t>
      </w:r>
      <w:r>
        <w:rPr/>
        <w:t>el INESPRE logró avances significativos en la implementación de las acciones estratégicas definidas en el Plan Estratégico Institucional (PEI) 2025–2028, particularmente en lo relativo a la ampliación de los canales de comercialización agropecuaria y al fortalecimiento de las capacidades de los pequeños y medianos productores. A través de la ejecución de mercados de productores, bodegas móviles, ferias agropecuarias y rutas alimentarias, la institución incrementó su alcance territorial y amplió el número de ciudadanos beneficiados,</w:t>
      </w:r>
      <w:r>
        <w:rPr>
          <w:spacing w:val="-3"/>
        </w:rPr>
        <w:t> </w:t>
      </w:r>
      <w:r>
        <w:rPr/>
        <w:t>contribuyendo</w:t>
      </w:r>
      <w:r>
        <w:rPr>
          <w:spacing w:val="-3"/>
        </w:rPr>
        <w:t> </w:t>
      </w:r>
      <w:r>
        <w:rPr/>
        <w:t>al</w:t>
      </w:r>
      <w:r>
        <w:rPr>
          <w:spacing w:val="-3"/>
        </w:rPr>
        <w:t> </w:t>
      </w:r>
      <w:r>
        <w:rPr/>
        <w:t>acceso</w:t>
      </w:r>
      <w:r>
        <w:rPr>
          <w:spacing w:val="-3"/>
        </w:rPr>
        <w:t> </w:t>
      </w:r>
      <w:r>
        <w:rPr/>
        <w:t>oportuno</w:t>
      </w:r>
      <w:r>
        <w:rPr>
          <w:spacing w:val="-3"/>
        </w:rPr>
        <w:t> </w:t>
      </w:r>
      <w:r>
        <w:rPr/>
        <w:t>a</w:t>
      </w:r>
      <w:r>
        <w:rPr>
          <w:spacing w:val="-3"/>
        </w:rPr>
        <w:t> </w:t>
      </w:r>
      <w:r>
        <w:rPr/>
        <w:t>alimentos</w:t>
      </w:r>
      <w:r>
        <w:rPr>
          <w:spacing w:val="-3"/>
        </w:rPr>
        <w:t> </w:t>
      </w:r>
      <w:r>
        <w:rPr/>
        <w:t>a</w:t>
      </w:r>
      <w:r>
        <w:rPr>
          <w:spacing w:val="-3"/>
        </w:rPr>
        <w:t> </w:t>
      </w:r>
      <w:r>
        <w:rPr/>
        <w:t>precios</w:t>
      </w:r>
      <w:r>
        <w:rPr>
          <w:spacing w:val="-3"/>
        </w:rPr>
        <w:t> </w:t>
      </w:r>
      <w:r>
        <w:rPr/>
        <w:t>justos</w:t>
      </w:r>
      <w:r>
        <w:rPr>
          <w:spacing w:val="-3"/>
        </w:rPr>
        <w:t> </w:t>
      </w:r>
      <w:r>
        <w:rPr/>
        <w:t>y</w:t>
      </w:r>
      <w:r>
        <w:rPr>
          <w:spacing w:val="-3"/>
        </w:rPr>
        <w:t> </w:t>
      </w:r>
      <w:r>
        <w:rPr/>
        <w:t>al fortalecimiento de la seguridad alimentaria.</w:t>
      </w:r>
    </w:p>
    <w:p>
      <w:pPr>
        <w:pStyle w:val="BodyText"/>
        <w:spacing w:before="57"/>
      </w:pPr>
    </w:p>
    <w:p>
      <w:pPr>
        <w:pStyle w:val="BodyText"/>
        <w:spacing w:line="273" w:lineRule="auto"/>
        <w:ind w:left="228" w:right="731"/>
        <w:jc w:val="both"/>
      </w:pPr>
      <w:r>
        <w:rPr/>
        <w:t>Asimismo, los resultados del Eje Estratégico 2 reflejan avances relevantes </w:t>
      </w:r>
      <w:r>
        <w:rPr/>
        <w:t>en materia de capacitación y acompañamiento técnico al sector agropecuario, mediante la realización de talleres enfocados en estándares de calidad e inocuidad, manejo de post cosecha y comercialización de productos agropecuarios. La ejecución de estas acciones permitió atender necesidades prioritarias del sector productivo, evidenciando la capacidad institucional para ajustar la programación operativa en función de la demanda y el impacto </w:t>
      </w:r>
      <w:r>
        <w:rPr>
          <w:spacing w:val="-2"/>
        </w:rPr>
        <w:t>esperado.</w:t>
      </w:r>
    </w:p>
    <w:p>
      <w:pPr>
        <w:pStyle w:val="BodyText"/>
        <w:spacing w:before="56"/>
      </w:pPr>
    </w:p>
    <w:p>
      <w:pPr>
        <w:pStyle w:val="BodyText"/>
        <w:spacing w:line="273" w:lineRule="auto"/>
        <w:ind w:left="228" w:right="731"/>
        <w:jc w:val="both"/>
      </w:pPr>
      <w:r>
        <w:rPr/>
        <w:t>No obstante, el seguimiento al desempeño institucional también </w:t>
      </w:r>
      <w:r>
        <w:rPr/>
        <w:t>permitió identificar desafíos asociados a la planificación operativa, la dependencia de procesos administrativos y la necesidad de fortalecer los mecanismos de coordinación</w:t>
      </w:r>
      <w:r>
        <w:rPr>
          <w:spacing w:val="-5"/>
        </w:rPr>
        <w:t> </w:t>
      </w:r>
      <w:r>
        <w:rPr/>
        <w:t>interinstitucional,</w:t>
      </w:r>
      <w:r>
        <w:rPr>
          <w:spacing w:val="-5"/>
        </w:rPr>
        <w:t> </w:t>
      </w:r>
      <w:r>
        <w:rPr/>
        <w:t>aspectos</w:t>
      </w:r>
      <w:r>
        <w:rPr>
          <w:spacing w:val="-5"/>
        </w:rPr>
        <w:t> </w:t>
      </w:r>
      <w:r>
        <w:rPr/>
        <w:t>que</w:t>
      </w:r>
      <w:r>
        <w:rPr>
          <w:spacing w:val="-5"/>
        </w:rPr>
        <w:t> </w:t>
      </w:r>
      <w:r>
        <w:rPr/>
        <w:t>inciden</w:t>
      </w:r>
      <w:r>
        <w:rPr>
          <w:spacing w:val="-5"/>
        </w:rPr>
        <w:t> </w:t>
      </w:r>
      <w:r>
        <w:rPr/>
        <w:t>en</w:t>
      </w:r>
      <w:r>
        <w:rPr>
          <w:spacing w:val="-5"/>
        </w:rPr>
        <w:t> </w:t>
      </w:r>
      <w:r>
        <w:rPr/>
        <w:t>la</w:t>
      </w:r>
      <w:r>
        <w:rPr>
          <w:spacing w:val="-5"/>
        </w:rPr>
        <w:t> </w:t>
      </w:r>
      <w:r>
        <w:rPr/>
        <w:t>ejecución</w:t>
      </w:r>
      <w:r>
        <w:rPr>
          <w:spacing w:val="-5"/>
        </w:rPr>
        <w:t> </w:t>
      </w:r>
      <w:r>
        <w:rPr/>
        <w:t>oportuna</w:t>
      </w:r>
      <w:r>
        <w:rPr>
          <w:spacing w:val="-5"/>
        </w:rPr>
        <w:t> </w:t>
      </w:r>
      <w:r>
        <w:rPr/>
        <w:t>de determinadas acciones estratégicas. En este sentido, los resultados del año 2025 constituyen un insumo fundamental para la toma de decisiones, la mejora continua de los procesos y el fortalecimiento de la gestión institucional en los próximos períodos del PEI.</w:t>
      </w:r>
    </w:p>
    <w:p>
      <w:pPr>
        <w:pStyle w:val="BodyText"/>
        <w:spacing w:line="273" w:lineRule="auto" w:before="286"/>
        <w:ind w:left="228" w:right="731"/>
        <w:jc w:val="both"/>
      </w:pPr>
      <w:r>
        <w:rPr/>
        <w:t>A partir de los resultados obtenidos y de las situaciones identificadas durante </w:t>
      </w:r>
      <w:r>
        <w:rPr/>
        <w:t>el período evaluado, se recomienda fortalecer la planificación operativa anual, asegurando una mayor coherencia entre las metas programadas, la capacidad institucional y los procesos administrativos requeridos para su ejecución. Resulta pertinente priorizar aquellas acciones estratégicas con mayor impacto social y territorial, así como mejorar la programación de actividades que dependen de procesos de contratación, compras o validaciones técnicas.</w:t>
      </w:r>
    </w:p>
    <w:p>
      <w:pPr>
        <w:pStyle w:val="BodyText"/>
        <w:rPr>
          <w:sz w:val="24"/>
        </w:rPr>
      </w:pPr>
    </w:p>
    <w:p>
      <w:pPr>
        <w:pStyle w:val="BodyText"/>
        <w:rPr>
          <w:sz w:val="24"/>
        </w:rPr>
      </w:pPr>
    </w:p>
    <w:p>
      <w:pPr>
        <w:pStyle w:val="BodyText"/>
        <w:rPr>
          <w:sz w:val="24"/>
        </w:rPr>
      </w:pPr>
    </w:p>
    <w:p>
      <w:pPr>
        <w:pStyle w:val="BodyText"/>
        <w:spacing w:before="88"/>
        <w:rPr>
          <w:sz w:val="24"/>
        </w:rPr>
      </w:pPr>
    </w:p>
    <w:p>
      <w:pPr>
        <w:spacing w:before="0"/>
        <w:ind w:left="0" w:right="325" w:firstLine="0"/>
        <w:jc w:val="right"/>
        <w:rPr>
          <w:b/>
          <w:sz w:val="24"/>
        </w:rPr>
      </w:pPr>
      <w:r>
        <w:rPr>
          <w:b/>
          <w:spacing w:val="-5"/>
          <w:sz w:val="24"/>
        </w:rPr>
        <w:t>14</w:t>
      </w:r>
    </w:p>
    <w:p>
      <w:pPr>
        <w:spacing w:after="0"/>
        <w:jc w:val="right"/>
        <w:rPr>
          <w:b/>
          <w:sz w:val="24"/>
        </w:rPr>
        <w:sectPr>
          <w:footerReference w:type="default" r:id="rId35"/>
          <w:pgSz w:w="11910" w:h="16850"/>
          <w:pgMar w:header="0" w:footer="0" w:top="300" w:bottom="0" w:left="0" w:right="0"/>
        </w:sectPr>
      </w:pPr>
    </w:p>
    <w:p>
      <w:pPr>
        <w:pStyle w:val="Heading3"/>
        <w:spacing w:before="74"/>
        <w:ind w:left="312"/>
      </w:pPr>
      <w:r>
        <w:rPr>
          <w:color w:val="1F3C73"/>
        </w:rPr>
        <w:t>CONCLUSIONES</w:t>
      </w:r>
      <w:r>
        <w:rPr>
          <w:color w:val="1F3C73"/>
          <w:spacing w:val="-9"/>
        </w:rPr>
        <w:t> </w:t>
      </w:r>
      <w:r>
        <w:rPr>
          <w:color w:val="1F3C73"/>
        </w:rPr>
        <w:t>Y</w:t>
      </w:r>
      <w:r>
        <w:rPr>
          <w:color w:val="1F3C73"/>
          <w:spacing w:val="-6"/>
        </w:rPr>
        <w:t> </w:t>
      </w:r>
      <w:r>
        <w:rPr>
          <w:color w:val="1F3C73"/>
          <w:spacing w:val="-2"/>
        </w:rPr>
        <w:t>RECOMENDACIONES</w:t>
      </w:r>
    </w:p>
    <w:p>
      <w:pPr>
        <w:pStyle w:val="BodyText"/>
        <w:spacing w:before="283"/>
        <w:rPr>
          <w:b/>
        </w:rPr>
      </w:pPr>
    </w:p>
    <w:p>
      <w:pPr>
        <w:pStyle w:val="BodyText"/>
        <w:spacing w:line="273" w:lineRule="auto"/>
        <w:ind w:left="312" w:right="647"/>
        <w:jc w:val="both"/>
      </w:pPr>
      <w:r>
        <w:rPr/>
        <w:t>De igual forma, se sugiere consolidar los mecanismos de seguimiento </w:t>
      </w:r>
      <w:r>
        <w:rPr/>
        <w:t>y monitoreo de los productos estratégicos, incorporando criterios de análisis que permitan identificar oportunamente desviaciones en la ejecución y aplicar ajustes correctivos de manera anticipada. El fortalecimiento de la articulación interinstitucional y de la coordinación entre las áreas técnicas y operativas contribuirá a optimizar la ejecución de las acciones previstas en el PEI.</w:t>
      </w:r>
    </w:p>
    <w:p>
      <w:pPr>
        <w:pStyle w:val="BodyText"/>
        <w:spacing w:before="53"/>
      </w:pPr>
    </w:p>
    <w:p>
      <w:pPr>
        <w:pStyle w:val="BodyText"/>
        <w:spacing w:line="273" w:lineRule="auto"/>
        <w:ind w:left="312" w:right="647"/>
        <w:jc w:val="both"/>
      </w:pPr>
      <w:r>
        <w:rPr/>
        <w:t>En el ámbito del fortalecimiento de capacidades del sector agropecuario, se recomienda continuar ampliando la oferta de capacitación y asistencia </w:t>
      </w:r>
      <w:r>
        <w:rPr/>
        <w:t>técnica, priorizando temáticas vinculadas a la calidad, la inocuidad, la reducción de pérdidas post cosecha y el acceso a mercados, en coherencia con las necesidades identificadas en los territorios. Asimismo, se sugiere avanzar en la sistematización de la información generada, incorporando enfoques transversales como género y sostenibilidad, a fin de fortalecer la medición del impacto institucional y apoyar la toma de decisiones estratégicas en los próximos ciclos de planificación.</w:t>
      </w:r>
    </w:p>
    <w:p>
      <w:pPr>
        <w:pStyle w:val="BodyText"/>
        <w:spacing w:after="0" w:line="273" w:lineRule="auto"/>
        <w:jc w:val="both"/>
        <w:sectPr>
          <w:footerReference w:type="even" r:id="rId36"/>
          <w:pgSz w:w="11910" w:h="16850"/>
          <w:pgMar w:header="0" w:footer="437" w:top="380" w:bottom="620" w:left="0" w:right="0"/>
        </w:sectPr>
      </w:pPr>
    </w:p>
    <w:p>
      <w:pPr>
        <w:pStyle w:val="BodyText"/>
        <w:spacing w:before="5"/>
        <w:rPr>
          <w:sz w:val="16"/>
        </w:rPr>
      </w:pPr>
      <w:r>
        <w:rPr>
          <w:sz w:val="16"/>
        </w:rPr>
        <w:drawing>
          <wp:anchor distT="0" distB="0" distL="0" distR="0" allowOverlap="1" layoutInCell="1" locked="0" behindDoc="0" simplePos="0" relativeHeight="15750656">
            <wp:simplePos x="0" y="0"/>
            <wp:positionH relativeFrom="page">
              <wp:posOffset>0</wp:posOffset>
            </wp:positionH>
            <wp:positionV relativeFrom="page">
              <wp:posOffset>0</wp:posOffset>
            </wp:positionV>
            <wp:extent cx="7562850" cy="10696574"/>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38" cstate="print"/>
                    <a:stretch>
                      <a:fillRect/>
                    </a:stretch>
                  </pic:blipFill>
                  <pic:spPr>
                    <a:xfrm>
                      <a:off x="0" y="0"/>
                      <a:ext cx="7562850" cy="10696574"/>
                    </a:xfrm>
                    <a:prstGeom prst="rect">
                      <a:avLst/>
                    </a:prstGeom>
                  </pic:spPr>
                </pic:pic>
              </a:graphicData>
            </a:graphic>
          </wp:anchor>
        </w:drawing>
      </w:r>
    </w:p>
    <w:sectPr>
      <w:footerReference w:type="default" r:id="rId37"/>
      <w:pgSz w:w="11910" w:h="16850"/>
      <w:pgMar w:header="0" w:footer="0" w:top="19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w:altName w:val="Arial"/>
    <w:charset w:val="1"/>
    <w:family w:val="swiss"/>
    <w:pitch w:val="variable"/>
  </w:font>
  <w:font w:name="Arial MT">
    <w:altName w:val="Arial MT"/>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5616">
              <wp:simplePos x="0" y="0"/>
              <wp:positionH relativeFrom="page">
                <wp:posOffset>0</wp:posOffset>
              </wp:positionH>
              <wp:positionV relativeFrom="page">
                <wp:posOffset>10567115</wp:posOffset>
              </wp:positionV>
              <wp:extent cx="7562850" cy="129539"/>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7562850" cy="129539"/>
                      </a:xfrm>
                      <a:custGeom>
                        <a:avLst/>
                        <a:gdLst/>
                        <a:ahLst/>
                        <a:cxnLst/>
                        <a:rect l="l" t="t" r="r" b="b"/>
                        <a:pathLst>
                          <a:path w="7562850" h="129539">
                            <a:moveTo>
                              <a:pt x="7562849" y="129458"/>
                            </a:moveTo>
                            <a:lnTo>
                              <a:pt x="0" y="129458"/>
                            </a:lnTo>
                            <a:lnTo>
                              <a:pt x="0" y="0"/>
                            </a:lnTo>
                            <a:lnTo>
                              <a:pt x="7562849" y="0"/>
                            </a:lnTo>
                            <a:lnTo>
                              <a:pt x="7562849" y="129458"/>
                            </a:lnTo>
                            <a:close/>
                          </a:path>
                        </a:pathLst>
                      </a:custGeom>
                      <a:solidFill>
                        <a:srgbClr val="DE262E"/>
                      </a:solidFill>
                    </wps:spPr>
                    <wps:bodyPr wrap="square" lIns="0" tIns="0" rIns="0" bIns="0" rtlCol="0">
                      <a:prstTxWarp prst="textNoShape">
                        <a:avLst/>
                      </a:prstTxWarp>
                      <a:noAutofit/>
                    </wps:bodyPr>
                  </wps:wsp>
                </a:graphicData>
              </a:graphic>
            </wp:anchor>
          </w:drawing>
        </mc:Choice>
        <mc:Fallback>
          <w:pict>
            <v:rect style="position:absolute;margin-left:-.000003pt;margin-top:832.056335pt;width:595.499970pt;height:10.193613pt;mso-position-horizontal-relative:page;mso-position-vertical-relative:page;z-index:-16100864" id="docshape86" filled="true" fillcolor="#de262e" stroked="false">
              <v:fill type="solid"/>
              <w10:wrap type="none"/>
            </v:rect>
          </w:pict>
        </mc:Fallback>
      </mc:AlternateContent>
    </w:r>
    <w:r>
      <w:rPr>
        <w:sz w:val="20"/>
      </w:rPr>
      <mc:AlternateContent>
        <mc:Choice Requires="wps">
          <w:drawing>
            <wp:anchor distT="0" distB="0" distL="0" distR="0" allowOverlap="1" layoutInCell="1" locked="0" behindDoc="1" simplePos="0" relativeHeight="487216128">
              <wp:simplePos x="0" y="0"/>
              <wp:positionH relativeFrom="page">
                <wp:posOffset>7125227</wp:posOffset>
              </wp:positionH>
              <wp:positionV relativeFrom="page">
                <wp:posOffset>10279070</wp:posOffset>
              </wp:positionV>
              <wp:extent cx="242570" cy="21082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42570" cy="210820"/>
                      </a:xfrm>
                      <a:prstGeom prst="rect">
                        <a:avLst/>
                      </a:prstGeom>
                    </wps:spPr>
                    <wps:txbx>
                      <w:txbxContent>
                        <w:p>
                          <w:pPr>
                            <w:spacing w:before="20"/>
                            <w:ind w:left="20" w:right="0" w:firstLine="0"/>
                            <w:jc w:val="left"/>
                            <w:rPr>
                              <w:b/>
                              <w:sz w:val="24"/>
                            </w:rPr>
                          </w:pPr>
                          <w:r>
                            <w:rPr>
                              <w:b/>
                              <w:spacing w:val="-5"/>
                              <w:sz w:val="24"/>
                            </w:rPr>
                            <w:t>15</w:t>
                          </w:r>
                        </w:p>
                      </w:txbxContent>
                    </wps:txbx>
                    <wps:bodyPr wrap="square" lIns="0" tIns="0" rIns="0" bIns="0" rtlCol="0">
                      <a:noAutofit/>
                    </wps:bodyPr>
                  </wps:wsp>
                </a:graphicData>
              </a:graphic>
            </wp:anchor>
          </w:drawing>
        </mc:Choice>
        <mc:Fallback>
          <w:pict>
            <v:shape style="position:absolute;margin-left:561.041504pt;margin-top:809.37561pt;width:19.1pt;height:16.6pt;mso-position-horizontal-relative:page;mso-position-vertical-relative:page;z-index:-16100352" type="#_x0000_t202" id="docshape87" filled="false" stroked="false">
              <v:textbox inset="0,0,0,0">
                <w:txbxContent>
                  <w:p>
                    <w:pPr>
                      <w:spacing w:before="20"/>
                      <w:ind w:left="20" w:right="0" w:firstLine="0"/>
                      <w:jc w:val="left"/>
                      <w:rPr>
                        <w:b/>
                        <w:sz w:val="24"/>
                      </w:rPr>
                    </w:pPr>
                    <w:r>
                      <w:rPr>
                        <w:b/>
                        <w:spacing w:val="-5"/>
                        <w:sz w:val="24"/>
                      </w:rPr>
                      <w:t>15</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1008">
              <wp:simplePos x="0" y="0"/>
              <wp:positionH relativeFrom="page">
                <wp:posOffset>7179419</wp:posOffset>
              </wp:positionH>
              <wp:positionV relativeFrom="page">
                <wp:posOffset>10279070</wp:posOffset>
              </wp:positionV>
              <wp:extent cx="133985" cy="21082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33985" cy="210820"/>
                      </a:xfrm>
                      <a:prstGeom prst="rect">
                        <a:avLst/>
                      </a:prstGeom>
                    </wps:spPr>
                    <wps:txbx>
                      <w:txbxContent>
                        <w:p>
                          <w:pPr>
                            <w:spacing w:before="20"/>
                            <w:ind w:left="20" w:right="0" w:firstLine="0"/>
                            <w:jc w:val="left"/>
                            <w:rPr>
                              <w:b/>
                              <w:sz w:val="24"/>
                            </w:rPr>
                          </w:pPr>
                          <w:r>
                            <w:rPr>
                              <w:b/>
                              <w:spacing w:val="-10"/>
                              <w:sz w:val="24"/>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5.308655pt;margin-top:809.37561pt;width:10.55pt;height:16.6pt;mso-position-horizontal-relative:page;mso-position-vertical-relative:page;z-index:-16105472" type="#_x0000_t202" id="docshape8" filled="false" stroked="false">
              <v:textbox inset="0,0,0,0">
                <w:txbxContent>
                  <w:p>
                    <w:pPr>
                      <w:spacing w:before="20"/>
                      <w:ind w:left="20" w:right="0" w:firstLine="0"/>
                      <w:jc w:val="left"/>
                      <w:rPr>
                        <w:b/>
                        <w:sz w:val="24"/>
                      </w:rPr>
                    </w:pPr>
                    <w:r>
                      <w:rPr>
                        <w:b/>
                        <w:spacing w:val="-10"/>
                        <w:sz w:val="24"/>
                      </w:rPr>
                      <w:t>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1520">
              <wp:simplePos x="0" y="0"/>
              <wp:positionH relativeFrom="page">
                <wp:posOffset>0</wp:posOffset>
              </wp:positionH>
              <wp:positionV relativeFrom="page">
                <wp:posOffset>10560236</wp:posOffset>
              </wp:positionV>
              <wp:extent cx="7562850" cy="13652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7562850" cy="136525"/>
                      </a:xfrm>
                      <a:custGeom>
                        <a:avLst/>
                        <a:gdLst/>
                        <a:ahLst/>
                        <a:cxnLst/>
                        <a:rect l="l" t="t" r="r" b="b"/>
                        <a:pathLst>
                          <a:path w="7562850" h="136525">
                            <a:moveTo>
                              <a:pt x="7562849" y="136338"/>
                            </a:moveTo>
                            <a:lnTo>
                              <a:pt x="0" y="136338"/>
                            </a:lnTo>
                            <a:lnTo>
                              <a:pt x="0" y="0"/>
                            </a:lnTo>
                            <a:lnTo>
                              <a:pt x="7562849" y="0"/>
                            </a:lnTo>
                            <a:lnTo>
                              <a:pt x="7562849" y="136338"/>
                            </a:lnTo>
                            <a:close/>
                          </a:path>
                        </a:pathLst>
                      </a:custGeom>
                      <a:solidFill>
                        <a:srgbClr val="1B3673"/>
                      </a:solidFill>
                    </wps:spPr>
                    <wps:bodyPr wrap="square" lIns="0" tIns="0" rIns="0" bIns="0" rtlCol="0">
                      <a:prstTxWarp prst="textNoShape">
                        <a:avLst/>
                      </a:prstTxWarp>
                      <a:noAutofit/>
                    </wps:bodyPr>
                  </wps:wsp>
                </a:graphicData>
              </a:graphic>
            </wp:anchor>
          </w:drawing>
        </mc:Choice>
        <mc:Fallback>
          <w:pict>
            <v:rect style="position:absolute;margin-left:0.0pt;margin-top:831.514648pt;width:595.499970pt;height:10.735317pt;mso-position-horizontal-relative:page;mso-position-vertical-relative:page;z-index:-16104960" id="docshape12" filled="true" fillcolor="#1b3673" stroked="false">
              <v:fill type="solid"/>
              <w10:wrap type="none"/>
            </v:rect>
          </w:pict>
        </mc:Fallback>
      </mc:AlternateContent>
    </w:r>
    <w:r>
      <w:rPr>
        <w:sz w:val="20"/>
      </w:rPr>
      <mc:AlternateContent>
        <mc:Choice Requires="wps">
          <w:drawing>
            <wp:anchor distT="0" distB="0" distL="0" distR="0" allowOverlap="1" layoutInCell="1" locked="0" behindDoc="1" simplePos="0" relativeHeight="487212032">
              <wp:simplePos x="0" y="0"/>
              <wp:positionH relativeFrom="page">
                <wp:posOffset>7179419</wp:posOffset>
              </wp:positionH>
              <wp:positionV relativeFrom="page">
                <wp:posOffset>10279070</wp:posOffset>
              </wp:positionV>
              <wp:extent cx="133985" cy="21082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33985" cy="210820"/>
                      </a:xfrm>
                      <a:prstGeom prst="rect">
                        <a:avLst/>
                      </a:prstGeom>
                    </wps:spPr>
                    <wps:txbx>
                      <w:txbxContent>
                        <w:p>
                          <w:pPr>
                            <w:spacing w:before="20"/>
                            <w:ind w:left="20" w:right="0" w:firstLine="0"/>
                            <w:jc w:val="left"/>
                            <w:rPr>
                              <w:b/>
                              <w:sz w:val="24"/>
                            </w:rPr>
                          </w:pPr>
                          <w:r>
                            <w:rPr>
                              <w:b/>
                              <w:spacing w:val="-10"/>
                              <w:sz w:val="24"/>
                            </w:rPr>
                            <w:t>2</w:t>
                          </w:r>
                        </w:p>
                      </w:txbxContent>
                    </wps:txbx>
                    <wps:bodyPr wrap="square" lIns="0" tIns="0" rIns="0" bIns="0" rtlCol="0">
                      <a:noAutofit/>
                    </wps:bodyPr>
                  </wps:wsp>
                </a:graphicData>
              </a:graphic>
            </wp:anchor>
          </w:drawing>
        </mc:Choice>
        <mc:Fallback>
          <w:pict>
            <v:shape style="position:absolute;margin-left:565.308655pt;margin-top:809.37561pt;width:10.55pt;height:16.6pt;mso-position-horizontal-relative:page;mso-position-vertical-relative:page;z-index:-16104448" type="#_x0000_t202" id="docshape13" filled="false" stroked="false">
              <v:textbox inset="0,0,0,0">
                <w:txbxContent>
                  <w:p>
                    <w:pPr>
                      <w:spacing w:before="20"/>
                      <w:ind w:left="20" w:right="0" w:firstLine="0"/>
                      <w:jc w:val="left"/>
                      <w:rPr>
                        <w:b/>
                        <w:sz w:val="24"/>
                      </w:rPr>
                    </w:pPr>
                    <w:r>
                      <w:rPr>
                        <w:b/>
                        <w:spacing w:val="-10"/>
                        <w:sz w:val="24"/>
                      </w:rPr>
                      <w:t>2</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2544">
              <wp:simplePos x="0" y="0"/>
              <wp:positionH relativeFrom="page">
                <wp:posOffset>0</wp:posOffset>
              </wp:positionH>
              <wp:positionV relativeFrom="page">
                <wp:posOffset>10560236</wp:posOffset>
              </wp:positionV>
              <wp:extent cx="7562850" cy="13652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7562850" cy="136525"/>
                      </a:xfrm>
                      <a:custGeom>
                        <a:avLst/>
                        <a:gdLst/>
                        <a:ahLst/>
                        <a:cxnLst/>
                        <a:rect l="l" t="t" r="r" b="b"/>
                        <a:pathLst>
                          <a:path w="7562850" h="136525">
                            <a:moveTo>
                              <a:pt x="7562849" y="136338"/>
                            </a:moveTo>
                            <a:lnTo>
                              <a:pt x="0" y="136338"/>
                            </a:lnTo>
                            <a:lnTo>
                              <a:pt x="0" y="0"/>
                            </a:lnTo>
                            <a:lnTo>
                              <a:pt x="7562849" y="0"/>
                            </a:lnTo>
                            <a:lnTo>
                              <a:pt x="7562849" y="136338"/>
                            </a:lnTo>
                            <a:close/>
                          </a:path>
                        </a:pathLst>
                      </a:custGeom>
                      <a:solidFill>
                        <a:srgbClr val="1B3673"/>
                      </a:solidFill>
                    </wps:spPr>
                    <wps:bodyPr wrap="square" lIns="0" tIns="0" rIns="0" bIns="0" rtlCol="0">
                      <a:prstTxWarp prst="textNoShape">
                        <a:avLst/>
                      </a:prstTxWarp>
                      <a:noAutofit/>
                    </wps:bodyPr>
                  </wps:wsp>
                </a:graphicData>
              </a:graphic>
            </wp:anchor>
          </w:drawing>
        </mc:Choice>
        <mc:Fallback>
          <w:pict>
            <v:rect style="position:absolute;margin-left:0.0pt;margin-top:831.514648pt;width:595.499970pt;height:10.735317pt;mso-position-horizontal-relative:page;mso-position-vertical-relative:page;z-index:-16103936" id="docshape14" filled="true" fillcolor="#1b3673" stroked="false">
              <v:fill type="solid"/>
              <w10:wrap type="none"/>
            </v:rect>
          </w:pict>
        </mc:Fallback>
      </mc:AlternateContent>
    </w:r>
    <w:r>
      <w:rPr>
        <w:sz w:val="20"/>
      </w:rPr>
      <mc:AlternateContent>
        <mc:Choice Requires="wps">
          <w:drawing>
            <wp:anchor distT="0" distB="0" distL="0" distR="0" allowOverlap="1" layoutInCell="1" locked="0" behindDoc="1" simplePos="0" relativeHeight="487213056">
              <wp:simplePos x="0" y="0"/>
              <wp:positionH relativeFrom="page">
                <wp:posOffset>7179419</wp:posOffset>
              </wp:positionH>
              <wp:positionV relativeFrom="page">
                <wp:posOffset>10279070</wp:posOffset>
              </wp:positionV>
              <wp:extent cx="133985" cy="21082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33985" cy="210820"/>
                      </a:xfrm>
                      <a:prstGeom prst="rect">
                        <a:avLst/>
                      </a:prstGeom>
                    </wps:spPr>
                    <wps:txbx>
                      <w:txbxContent>
                        <w:p>
                          <w:pPr>
                            <w:spacing w:before="20"/>
                            <w:ind w:left="20" w:right="0" w:firstLine="0"/>
                            <w:jc w:val="left"/>
                            <w:rPr>
                              <w:b/>
                              <w:sz w:val="24"/>
                            </w:rPr>
                          </w:pPr>
                          <w:r>
                            <w:rPr>
                              <w:b/>
                              <w:spacing w:val="-10"/>
                              <w:sz w:val="24"/>
                            </w:rPr>
                            <w:t>3</w:t>
                          </w:r>
                        </w:p>
                      </w:txbxContent>
                    </wps:txbx>
                    <wps:bodyPr wrap="square" lIns="0" tIns="0" rIns="0" bIns="0" rtlCol="0">
                      <a:noAutofit/>
                    </wps:bodyPr>
                  </wps:wsp>
                </a:graphicData>
              </a:graphic>
            </wp:anchor>
          </w:drawing>
        </mc:Choice>
        <mc:Fallback>
          <w:pict>
            <v:shape style="position:absolute;margin-left:565.308655pt;margin-top:809.37561pt;width:10.55pt;height:16.6pt;mso-position-horizontal-relative:page;mso-position-vertical-relative:page;z-index:-16103424" type="#_x0000_t202" id="docshape15" filled="false" stroked="false">
              <v:textbox inset="0,0,0,0">
                <w:txbxContent>
                  <w:p>
                    <w:pPr>
                      <w:spacing w:before="20"/>
                      <w:ind w:left="20" w:right="0" w:firstLine="0"/>
                      <w:jc w:val="left"/>
                      <w:rPr>
                        <w:b/>
                        <w:sz w:val="24"/>
                      </w:rPr>
                    </w:pPr>
                    <w:r>
                      <w:rPr>
                        <w:b/>
                        <w:spacing w:val="-10"/>
                        <w:sz w:val="24"/>
                      </w:rPr>
                      <w:t>3</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3568">
              <wp:simplePos x="0" y="0"/>
              <wp:positionH relativeFrom="page">
                <wp:posOffset>0</wp:posOffset>
              </wp:positionH>
              <wp:positionV relativeFrom="page">
                <wp:posOffset>10560236</wp:posOffset>
              </wp:positionV>
              <wp:extent cx="7562850" cy="1365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7562850" cy="136525"/>
                      </a:xfrm>
                      <a:custGeom>
                        <a:avLst/>
                        <a:gdLst/>
                        <a:ahLst/>
                        <a:cxnLst/>
                        <a:rect l="l" t="t" r="r" b="b"/>
                        <a:pathLst>
                          <a:path w="7562850" h="136525">
                            <a:moveTo>
                              <a:pt x="7562849" y="136338"/>
                            </a:moveTo>
                            <a:lnTo>
                              <a:pt x="0" y="136338"/>
                            </a:lnTo>
                            <a:lnTo>
                              <a:pt x="0" y="0"/>
                            </a:lnTo>
                            <a:lnTo>
                              <a:pt x="7562849" y="0"/>
                            </a:lnTo>
                            <a:lnTo>
                              <a:pt x="7562849" y="136338"/>
                            </a:lnTo>
                            <a:close/>
                          </a:path>
                        </a:pathLst>
                      </a:custGeom>
                      <a:solidFill>
                        <a:srgbClr val="DE262E"/>
                      </a:solidFill>
                    </wps:spPr>
                    <wps:bodyPr wrap="square" lIns="0" tIns="0" rIns="0" bIns="0" rtlCol="0">
                      <a:prstTxWarp prst="textNoShape">
                        <a:avLst/>
                      </a:prstTxWarp>
                      <a:noAutofit/>
                    </wps:bodyPr>
                  </wps:wsp>
                </a:graphicData>
              </a:graphic>
            </wp:anchor>
          </w:drawing>
        </mc:Choice>
        <mc:Fallback>
          <w:pict>
            <v:rect style="position:absolute;margin-left:0.0pt;margin-top:831.514648pt;width:595.499970pt;height:10.735317pt;mso-position-horizontal-relative:page;mso-position-vertical-relative:page;z-index:-16102912" id="docshape23" filled="true" fillcolor="#de262e" stroked="false">
              <v:fill type="solid"/>
              <w10:wrap type="none"/>
            </v:rect>
          </w:pict>
        </mc:Fallback>
      </mc:AlternateContent>
    </w:r>
    <w:r>
      <w:rPr>
        <w:sz w:val="20"/>
      </w:rPr>
      <mc:AlternateContent>
        <mc:Choice Requires="wps">
          <w:drawing>
            <wp:anchor distT="0" distB="0" distL="0" distR="0" allowOverlap="1" layoutInCell="1" locked="0" behindDoc="1" simplePos="0" relativeHeight="487214080">
              <wp:simplePos x="0" y="0"/>
              <wp:positionH relativeFrom="page">
                <wp:posOffset>7125227</wp:posOffset>
              </wp:positionH>
              <wp:positionV relativeFrom="page">
                <wp:posOffset>10279070</wp:posOffset>
              </wp:positionV>
              <wp:extent cx="242570" cy="21082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42570" cy="210820"/>
                      </a:xfrm>
                      <a:prstGeom prst="rect">
                        <a:avLst/>
                      </a:prstGeom>
                    </wps:spPr>
                    <wps:txbx>
                      <w:txbxContent>
                        <w:p>
                          <w:pPr>
                            <w:spacing w:before="20"/>
                            <w:ind w:left="2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11</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561.041504pt;margin-top:809.37561pt;width:19.1pt;height:16.6pt;mso-position-horizontal-relative:page;mso-position-vertical-relative:page;z-index:-16102400" type="#_x0000_t202" id="docshape24" filled="false" stroked="false">
              <v:textbox inset="0,0,0,0">
                <w:txbxContent>
                  <w:p>
                    <w:pPr>
                      <w:spacing w:before="20"/>
                      <w:ind w:left="2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11</w:t>
                    </w:r>
                    <w:r>
                      <w:rPr>
                        <w:b/>
                        <w:spacing w:val="-5"/>
                        <w:sz w:val="24"/>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4592">
              <wp:simplePos x="0" y="0"/>
              <wp:positionH relativeFrom="page">
                <wp:posOffset>0</wp:posOffset>
              </wp:positionH>
              <wp:positionV relativeFrom="page">
                <wp:posOffset>10560236</wp:posOffset>
              </wp:positionV>
              <wp:extent cx="7562850" cy="13652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7562850" cy="136525"/>
                      </a:xfrm>
                      <a:custGeom>
                        <a:avLst/>
                        <a:gdLst/>
                        <a:ahLst/>
                        <a:cxnLst/>
                        <a:rect l="l" t="t" r="r" b="b"/>
                        <a:pathLst>
                          <a:path w="7562850" h="136525">
                            <a:moveTo>
                              <a:pt x="7562849" y="136338"/>
                            </a:moveTo>
                            <a:lnTo>
                              <a:pt x="0" y="136338"/>
                            </a:lnTo>
                            <a:lnTo>
                              <a:pt x="0" y="0"/>
                            </a:lnTo>
                            <a:lnTo>
                              <a:pt x="7562849" y="0"/>
                            </a:lnTo>
                            <a:lnTo>
                              <a:pt x="7562849" y="136338"/>
                            </a:lnTo>
                            <a:close/>
                          </a:path>
                        </a:pathLst>
                      </a:custGeom>
                      <a:solidFill>
                        <a:srgbClr val="E3212A"/>
                      </a:solidFill>
                    </wps:spPr>
                    <wps:bodyPr wrap="square" lIns="0" tIns="0" rIns="0" bIns="0" rtlCol="0">
                      <a:prstTxWarp prst="textNoShape">
                        <a:avLst/>
                      </a:prstTxWarp>
                      <a:noAutofit/>
                    </wps:bodyPr>
                  </wps:wsp>
                </a:graphicData>
              </a:graphic>
            </wp:anchor>
          </w:drawing>
        </mc:Choice>
        <mc:Fallback>
          <w:pict>
            <v:rect style="position:absolute;margin-left:0.0pt;margin-top:831.514648pt;width:595.499970pt;height:10.735317pt;mso-position-horizontal-relative:page;mso-position-vertical-relative:page;z-index:-16101888" id="docshape25" filled="true" fillcolor="#e3212a" stroked="false">
              <v:fill type="solid"/>
              <w10:wrap type="none"/>
            </v:rect>
          </w:pict>
        </mc:Fallback>
      </mc:AlternateContent>
    </w:r>
    <w:r>
      <w:rPr>
        <w:sz w:val="20"/>
      </w:rPr>
      <mc:AlternateContent>
        <mc:Choice Requires="wps">
          <w:drawing>
            <wp:anchor distT="0" distB="0" distL="0" distR="0" allowOverlap="1" layoutInCell="1" locked="0" behindDoc="1" simplePos="0" relativeHeight="487215104">
              <wp:simplePos x="0" y="0"/>
              <wp:positionH relativeFrom="page">
                <wp:posOffset>7125227</wp:posOffset>
              </wp:positionH>
              <wp:positionV relativeFrom="page">
                <wp:posOffset>10279070</wp:posOffset>
              </wp:positionV>
              <wp:extent cx="242570" cy="21082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42570" cy="210820"/>
                      </a:xfrm>
                      <a:prstGeom prst="rect">
                        <a:avLst/>
                      </a:prstGeom>
                    </wps:spPr>
                    <wps:txbx>
                      <w:txbxContent>
                        <w:p>
                          <w:pPr>
                            <w:spacing w:before="20"/>
                            <w:ind w:left="2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style="position:absolute;margin-left:561.041504pt;margin-top:809.37561pt;width:19.1pt;height:16.6pt;mso-position-horizontal-relative:page;mso-position-vertical-relative:page;z-index:-16101376" type="#_x0000_t202" id="docshape26" filled="false" stroked="false">
              <v:textbox inset="0,0,0,0">
                <w:txbxContent>
                  <w:p>
                    <w:pPr>
                      <w:spacing w:before="20"/>
                      <w:ind w:left="20" w:right="0" w:firstLine="0"/>
                      <w:jc w:val="left"/>
                      <w:rPr>
                        <w:b/>
                        <w:sz w:val="24"/>
                      </w:rPr>
                    </w:pPr>
                    <w:r>
                      <w:rPr>
                        <w:b/>
                        <w:spacing w:val="-5"/>
                        <w:sz w:val="24"/>
                      </w:rPr>
                      <w:fldChar w:fldCharType="begin"/>
                    </w:r>
                    <w:r>
                      <w:rPr>
                        <w:b/>
                        <w:spacing w:val="-5"/>
                        <w:sz w:val="24"/>
                      </w:rPr>
                      <w:instrText> PAGE </w:instrText>
                    </w:r>
                    <w:r>
                      <w:rPr>
                        <w:b/>
                        <w:spacing w:val="-5"/>
                        <w:sz w:val="24"/>
                      </w:rPr>
                      <w:fldChar w:fldCharType="separate"/>
                    </w:r>
                    <w:r>
                      <w:rPr>
                        <w:b/>
                        <w:spacing w:val="-5"/>
                        <w:sz w:val="24"/>
                      </w:rPr>
                      <w:t>10</w:t>
                    </w:r>
                    <w:r>
                      <w:rPr>
                        <w:b/>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50" w:hanging="568"/>
        <w:jc w:val="left"/>
      </w:pPr>
      <w:rPr>
        <w:rFonts w:hint="default"/>
        <w:spacing w:val="0"/>
        <w:w w:val="100"/>
        <w:lang w:val="es-ES" w:eastAsia="en-US" w:bidi="ar-SA"/>
      </w:rPr>
    </w:lvl>
    <w:lvl w:ilvl="1">
      <w:start w:val="0"/>
      <w:numFmt w:val="bullet"/>
      <w:lvlText w:val="•"/>
      <w:lvlJc w:val="left"/>
      <w:pPr>
        <w:ind w:left="2145" w:hanging="568"/>
      </w:pPr>
      <w:rPr>
        <w:rFonts w:hint="default"/>
        <w:lang w:val="es-ES" w:eastAsia="en-US" w:bidi="ar-SA"/>
      </w:rPr>
    </w:lvl>
    <w:lvl w:ilvl="2">
      <w:start w:val="0"/>
      <w:numFmt w:val="bullet"/>
      <w:lvlText w:val="•"/>
      <w:lvlJc w:val="left"/>
      <w:pPr>
        <w:ind w:left="3230" w:hanging="568"/>
      </w:pPr>
      <w:rPr>
        <w:rFonts w:hint="default"/>
        <w:lang w:val="es-ES" w:eastAsia="en-US" w:bidi="ar-SA"/>
      </w:rPr>
    </w:lvl>
    <w:lvl w:ilvl="3">
      <w:start w:val="0"/>
      <w:numFmt w:val="bullet"/>
      <w:lvlText w:val="•"/>
      <w:lvlJc w:val="left"/>
      <w:pPr>
        <w:ind w:left="4315" w:hanging="568"/>
      </w:pPr>
      <w:rPr>
        <w:rFonts w:hint="default"/>
        <w:lang w:val="es-ES" w:eastAsia="en-US" w:bidi="ar-SA"/>
      </w:rPr>
    </w:lvl>
    <w:lvl w:ilvl="4">
      <w:start w:val="0"/>
      <w:numFmt w:val="bullet"/>
      <w:lvlText w:val="•"/>
      <w:lvlJc w:val="left"/>
      <w:pPr>
        <w:ind w:left="5400" w:hanging="568"/>
      </w:pPr>
      <w:rPr>
        <w:rFonts w:hint="default"/>
        <w:lang w:val="es-ES" w:eastAsia="en-US" w:bidi="ar-SA"/>
      </w:rPr>
    </w:lvl>
    <w:lvl w:ilvl="5">
      <w:start w:val="0"/>
      <w:numFmt w:val="bullet"/>
      <w:lvlText w:val="•"/>
      <w:lvlJc w:val="left"/>
      <w:pPr>
        <w:ind w:left="6485" w:hanging="568"/>
      </w:pPr>
      <w:rPr>
        <w:rFonts w:hint="default"/>
        <w:lang w:val="es-ES" w:eastAsia="en-US" w:bidi="ar-SA"/>
      </w:rPr>
    </w:lvl>
    <w:lvl w:ilvl="6">
      <w:start w:val="0"/>
      <w:numFmt w:val="bullet"/>
      <w:lvlText w:val="•"/>
      <w:lvlJc w:val="left"/>
      <w:pPr>
        <w:ind w:left="7570" w:hanging="568"/>
      </w:pPr>
      <w:rPr>
        <w:rFonts w:hint="default"/>
        <w:lang w:val="es-ES" w:eastAsia="en-US" w:bidi="ar-SA"/>
      </w:rPr>
    </w:lvl>
    <w:lvl w:ilvl="7">
      <w:start w:val="0"/>
      <w:numFmt w:val="bullet"/>
      <w:lvlText w:val="•"/>
      <w:lvlJc w:val="left"/>
      <w:pPr>
        <w:ind w:left="8655" w:hanging="568"/>
      </w:pPr>
      <w:rPr>
        <w:rFonts w:hint="default"/>
        <w:lang w:val="es-ES" w:eastAsia="en-US" w:bidi="ar-SA"/>
      </w:rPr>
    </w:lvl>
    <w:lvl w:ilvl="8">
      <w:start w:val="0"/>
      <w:numFmt w:val="bullet"/>
      <w:lvlText w:val="•"/>
      <w:lvlJc w:val="left"/>
      <w:pPr>
        <w:ind w:left="9740" w:hanging="568"/>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s-ES" w:eastAsia="en-US" w:bidi="ar-SA"/>
    </w:rPr>
  </w:style>
  <w:style w:styleId="BodyText" w:type="paragraph">
    <w:name w:val="Body Text"/>
    <w:basedOn w:val="Normal"/>
    <w:uiPriority w:val="1"/>
    <w:qFormat/>
    <w:pPr/>
    <w:rPr>
      <w:rFonts w:ascii="Verdana" w:hAnsi="Verdana" w:eastAsia="Verdana" w:cs="Verdana"/>
      <w:sz w:val="27"/>
      <w:szCs w:val="27"/>
      <w:lang w:val="es-ES" w:eastAsia="en-US" w:bidi="ar-SA"/>
    </w:rPr>
  </w:style>
  <w:style w:styleId="Heading1" w:type="paragraph">
    <w:name w:val="Heading 1"/>
    <w:basedOn w:val="Normal"/>
    <w:uiPriority w:val="1"/>
    <w:qFormat/>
    <w:pPr>
      <w:ind w:right="1912"/>
      <w:outlineLvl w:val="1"/>
    </w:pPr>
    <w:rPr>
      <w:rFonts w:ascii="Verdana" w:hAnsi="Verdana" w:eastAsia="Verdana" w:cs="Verdana"/>
      <w:b/>
      <w:bCs/>
      <w:sz w:val="100"/>
      <w:szCs w:val="100"/>
      <w:lang w:val="es-ES" w:eastAsia="en-US" w:bidi="ar-SA"/>
    </w:rPr>
  </w:style>
  <w:style w:styleId="Heading2" w:type="paragraph">
    <w:name w:val="Heading 2"/>
    <w:basedOn w:val="Normal"/>
    <w:uiPriority w:val="1"/>
    <w:qFormat/>
    <w:pPr>
      <w:spacing w:before="357"/>
      <w:ind w:left="329"/>
      <w:outlineLvl w:val="2"/>
    </w:pPr>
    <w:rPr>
      <w:rFonts w:ascii="Verdana" w:hAnsi="Verdana" w:eastAsia="Verdana" w:cs="Verdana"/>
      <w:b/>
      <w:bCs/>
      <w:sz w:val="82"/>
      <w:szCs w:val="82"/>
      <w:lang w:val="es-ES" w:eastAsia="en-US" w:bidi="ar-SA"/>
    </w:rPr>
  </w:style>
  <w:style w:styleId="Heading3" w:type="paragraph">
    <w:name w:val="Heading 3"/>
    <w:basedOn w:val="Normal"/>
    <w:uiPriority w:val="1"/>
    <w:qFormat/>
    <w:pPr>
      <w:spacing w:before="73"/>
      <w:ind w:left="123"/>
      <w:outlineLvl w:val="3"/>
    </w:pPr>
    <w:rPr>
      <w:rFonts w:ascii="Verdana" w:hAnsi="Verdana" w:eastAsia="Verdana" w:cs="Verdana"/>
      <w:b/>
      <w:bCs/>
      <w:sz w:val="40"/>
      <w:szCs w:val="40"/>
      <w:lang w:val="es-ES" w:eastAsia="en-US" w:bidi="ar-SA"/>
    </w:rPr>
  </w:style>
  <w:style w:styleId="Heading4" w:type="paragraph">
    <w:name w:val="Heading 4"/>
    <w:basedOn w:val="Normal"/>
    <w:uiPriority w:val="1"/>
    <w:qFormat/>
    <w:pPr>
      <w:spacing w:before="90"/>
      <w:ind w:left="198" w:right="202" w:hanging="4031"/>
      <w:outlineLvl w:val="4"/>
    </w:pPr>
    <w:rPr>
      <w:rFonts w:ascii="Verdana" w:hAnsi="Verdana" w:eastAsia="Verdana" w:cs="Verdana"/>
      <w:b/>
      <w:bCs/>
      <w:sz w:val="34"/>
      <w:szCs w:val="34"/>
      <w:lang w:val="es-ES" w:eastAsia="en-US" w:bidi="ar-SA"/>
    </w:rPr>
  </w:style>
  <w:style w:styleId="Heading5" w:type="paragraph">
    <w:name w:val="Heading 5"/>
    <w:basedOn w:val="Normal"/>
    <w:uiPriority w:val="1"/>
    <w:qFormat/>
    <w:pPr>
      <w:ind w:left="159"/>
      <w:outlineLvl w:val="5"/>
    </w:pPr>
    <w:rPr>
      <w:rFonts w:ascii="Verdana" w:hAnsi="Verdana" w:eastAsia="Verdana" w:cs="Verdana"/>
      <w:b/>
      <w:bCs/>
      <w:sz w:val="31"/>
      <w:szCs w:val="31"/>
      <w:lang w:val="es-ES" w:eastAsia="en-US" w:bidi="ar-SA"/>
    </w:rPr>
  </w:style>
  <w:style w:styleId="Heading6" w:type="paragraph">
    <w:name w:val="Heading 6"/>
    <w:basedOn w:val="Normal"/>
    <w:uiPriority w:val="1"/>
    <w:qFormat/>
    <w:pPr>
      <w:ind w:left="764"/>
      <w:outlineLvl w:val="6"/>
    </w:pPr>
    <w:rPr>
      <w:rFonts w:ascii="Verdana" w:hAnsi="Verdana" w:eastAsia="Verdana" w:cs="Verdana"/>
      <w:sz w:val="31"/>
      <w:szCs w:val="31"/>
      <w:lang w:val="es-ES" w:eastAsia="en-US" w:bidi="ar-SA"/>
    </w:rPr>
  </w:style>
  <w:style w:styleId="Heading7" w:type="paragraph">
    <w:name w:val="Heading 7"/>
    <w:basedOn w:val="Normal"/>
    <w:uiPriority w:val="1"/>
    <w:qFormat/>
    <w:pPr>
      <w:spacing w:before="1"/>
      <w:ind w:left="254" w:right="750"/>
      <w:jc w:val="both"/>
      <w:outlineLvl w:val="7"/>
    </w:pPr>
    <w:rPr>
      <w:rFonts w:ascii="Verdana" w:hAnsi="Verdana" w:eastAsia="Verdana" w:cs="Verdana"/>
      <w:b/>
      <w:bCs/>
      <w:sz w:val="29"/>
      <w:szCs w:val="29"/>
      <w:lang w:val="es-ES" w:eastAsia="en-US" w:bidi="ar-SA"/>
    </w:rPr>
  </w:style>
  <w:style w:styleId="Heading8" w:type="paragraph">
    <w:name w:val="Heading 8"/>
    <w:basedOn w:val="Normal"/>
    <w:uiPriority w:val="1"/>
    <w:qFormat/>
    <w:pPr>
      <w:ind w:left="215"/>
      <w:jc w:val="both"/>
      <w:outlineLvl w:val="8"/>
    </w:pPr>
    <w:rPr>
      <w:rFonts w:ascii="Verdana" w:hAnsi="Verdana" w:eastAsia="Verdana" w:cs="Verdana"/>
      <w:b/>
      <w:bCs/>
      <w:sz w:val="27"/>
      <w:szCs w:val="27"/>
      <w:lang w:val="es-ES" w:eastAsia="en-US" w:bidi="ar-SA"/>
    </w:rPr>
  </w:style>
  <w:style w:styleId="ListParagraph" w:type="paragraph">
    <w:name w:val="List Paragraph"/>
    <w:basedOn w:val="Normal"/>
    <w:uiPriority w:val="1"/>
    <w:qFormat/>
    <w:pPr>
      <w:spacing w:before="707"/>
      <w:ind w:left="1050" w:hanging="567"/>
    </w:pPr>
    <w:rPr>
      <w:rFonts w:ascii="Verdana" w:hAnsi="Verdana" w:eastAsia="Verdana" w:cs="Verdana"/>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hyperlink" Target="http://www.inespre.gob.do/" TargetMode="External"/><Relationship Id="rId10" Type="http://schemas.openxmlformats.org/officeDocument/2006/relationships/footer" Target="footer3.xml"/><Relationship Id="rId11" Type="http://schemas.openxmlformats.org/officeDocument/2006/relationships/image" Target="media/image3.jpeg"/><Relationship Id="rId12" Type="http://schemas.openxmlformats.org/officeDocument/2006/relationships/footer" Target="footer4.xml"/><Relationship Id="rId13" Type="http://schemas.openxmlformats.org/officeDocument/2006/relationships/image" Target="media/image4.jpeg"/><Relationship Id="rId14" Type="http://schemas.openxmlformats.org/officeDocument/2006/relationships/footer" Target="footer5.xml"/><Relationship Id="rId15" Type="http://schemas.openxmlformats.org/officeDocument/2006/relationships/image" Target="media/image5.jpeg"/><Relationship Id="rId16" Type="http://schemas.openxmlformats.org/officeDocument/2006/relationships/footer" Target="footer6.xml"/><Relationship Id="rId17" Type="http://schemas.openxmlformats.org/officeDocument/2006/relationships/image" Target="media/image6.png"/><Relationship Id="rId18" Type="http://schemas.openxmlformats.org/officeDocument/2006/relationships/footer" Target="footer7.xml"/><Relationship Id="rId19" Type="http://schemas.openxmlformats.org/officeDocument/2006/relationships/image" Target="media/image7.jpeg"/><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footer" Target="footer10.xml"/><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footer" Target="footer11.xml"/><Relationship Id="rId34" Type="http://schemas.openxmlformats.org/officeDocument/2006/relationships/image" Target="media/image18.jpeg"/><Relationship Id="rId35" Type="http://schemas.openxmlformats.org/officeDocument/2006/relationships/footer" Target="footer12.xml"/><Relationship Id="rId36" Type="http://schemas.openxmlformats.org/officeDocument/2006/relationships/footer" Target="footer13.xml"/><Relationship Id="rId37" Type="http://schemas.openxmlformats.org/officeDocument/2006/relationships/footer" Target="footer14.xml"/><Relationship Id="rId38" Type="http://schemas.openxmlformats.org/officeDocument/2006/relationships/image" Target="media/image19.jpeg"/><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roseidy_batista</dc:creator>
  <cp:keywords>DAG9vpFfebI,BAE4tmEUKLw,0</cp:keywords>
  <dc:title>Documento A4 Hoja de Noticias Periódico Editorial Minimalista </dc:title>
  <dcterms:created xsi:type="dcterms:W3CDTF">2026-01-16T19:03:42Z</dcterms:created>
  <dcterms:modified xsi:type="dcterms:W3CDTF">2026-01-16T19:03:42Z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2026-01-16T00:00:00Z</vt:filetime>
  </property>
  <property fmtid="{D5CDD505-2E9C-101B-9397-08002B2CF9AE}" pid="3" name="Creator">
    <vt:lpwstr>Canva</vt:lpwstr>
  </property>
  <property fmtid="{D5CDD505-2E9C-101B-9397-08002B2CF9AE}" pid="4" name="LastSaved">
    <vt:filetime>2026-01-16T00:00:00Z</vt:filetime>
  </property>
  <property fmtid="{D5CDD505-2E9C-101B-9397-08002B2CF9AE}" pid="5" name="Producer">
    <vt:lpwstr>Canva</vt:lpwstr>
  </property>
</Properties>
</file>