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30" w:rsidRPr="001B043D" w:rsidRDefault="009E5130" w:rsidP="009E5130">
      <w:pPr>
        <w:pStyle w:val="Textoindependiente"/>
        <w:rPr>
          <w:rFonts w:ascii="Times New Roman" w:hAnsi="Times New Roman" w:cs="Times New Roman"/>
          <w:sz w:val="20"/>
          <w:lang w:val="es-DO"/>
        </w:rPr>
      </w:pPr>
      <w:bookmarkStart w:id="0" w:name="_GoBack"/>
      <w:bookmarkEnd w:id="0"/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sz w:val="20"/>
        </w:rPr>
      </w:pPr>
    </w:p>
    <w:p w:rsidR="009E5130" w:rsidRPr="0005307C" w:rsidRDefault="009E5130" w:rsidP="009E5130">
      <w:pPr>
        <w:pStyle w:val="Textoindependiente"/>
        <w:spacing w:before="9"/>
        <w:rPr>
          <w:rFonts w:ascii="Times New Roman" w:hAnsi="Times New Roman" w:cs="Times New Roman"/>
          <w:sz w:val="29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tulo"/>
        <w:rPr>
          <w:rFonts w:ascii="Times New Roman" w:hAnsi="Times New Roman" w:cs="Times New Roman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14341B" w:rsidRPr="0005307C" w:rsidRDefault="0014341B" w:rsidP="009E5130">
      <w:pPr>
        <w:pStyle w:val="Ttulo"/>
        <w:rPr>
          <w:rFonts w:ascii="Times New Roman" w:hAnsi="Times New Roman" w:cs="Times New Roman"/>
          <w:sz w:val="56"/>
          <w:szCs w:val="56"/>
        </w:rPr>
      </w:pPr>
    </w:p>
    <w:p w:rsidR="0014341B" w:rsidRPr="0005307C" w:rsidRDefault="0014341B" w:rsidP="0014341B">
      <w:pPr>
        <w:pStyle w:val="Ttulo"/>
        <w:jc w:val="both"/>
        <w:rPr>
          <w:rFonts w:ascii="Times New Roman" w:hAnsi="Times New Roman" w:cs="Times New Roman"/>
          <w:sz w:val="56"/>
          <w:szCs w:val="56"/>
        </w:rPr>
      </w:pPr>
    </w:p>
    <w:p w:rsidR="009E5130" w:rsidRPr="0005307C" w:rsidRDefault="00A2615E" w:rsidP="009E5130">
      <w:pPr>
        <w:pStyle w:val="Ttul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PLAN OPERATIVO ANUAL 2023</w:t>
      </w:r>
    </w:p>
    <w:p w:rsidR="009E5130" w:rsidRPr="0005307C" w:rsidRDefault="0014341B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w w:val="95"/>
          <w:sz w:val="32"/>
          <w:szCs w:val="32"/>
        </w:rPr>
      </w:pPr>
      <w:r w:rsidRPr="0005307C">
        <w:rPr>
          <w:rFonts w:ascii="Times New Roman" w:hAnsi="Times New Roman" w:cs="Times New Roman"/>
          <w:b/>
          <w:w w:val="95"/>
          <w:sz w:val="32"/>
          <w:szCs w:val="32"/>
        </w:rPr>
        <w:t>INFORME DE SEGUIMIENTO Y MONITOREO</w:t>
      </w:r>
    </w:p>
    <w:p w:rsidR="0014341B" w:rsidRPr="0005307C" w:rsidRDefault="00B701D9" w:rsidP="009E5130">
      <w:pPr>
        <w:spacing w:line="598" w:lineRule="exact"/>
        <w:ind w:left="128" w:right="71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s-DO" w:eastAsia="es-D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2675255</wp:posOffset>
                </wp:positionH>
                <wp:positionV relativeFrom="paragraph">
                  <wp:posOffset>69850</wp:posOffset>
                </wp:positionV>
                <wp:extent cx="764540" cy="122555"/>
                <wp:effectExtent l="0" t="0" r="0" b="0"/>
                <wp:wrapNone/>
                <wp:docPr id="8" name="Minus Sig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4540" cy="122555"/>
                        </a:xfrm>
                        <a:custGeom>
                          <a:avLst/>
                          <a:gdLst>
                            <a:gd name="T0" fmla="*/ 101305 w 764275"/>
                            <a:gd name="T1" fmla="*/ 46970 h 122830"/>
                            <a:gd name="T2" fmla="*/ 662970 w 764275"/>
                            <a:gd name="T3" fmla="*/ 46970 h 122830"/>
                            <a:gd name="T4" fmla="*/ 662970 w 764275"/>
                            <a:gd name="T5" fmla="*/ 75860 h 122830"/>
                            <a:gd name="T6" fmla="*/ 101305 w 764275"/>
                            <a:gd name="T7" fmla="*/ 75860 h 122830"/>
                            <a:gd name="T8" fmla="*/ 101305 w 764275"/>
                            <a:gd name="T9" fmla="*/ 46970 h 12283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64275" h="122830">
                              <a:moveTo>
                                <a:pt x="101305" y="46970"/>
                              </a:moveTo>
                              <a:lnTo>
                                <a:pt x="662970" y="46970"/>
                              </a:lnTo>
                              <a:lnTo>
                                <a:pt x="662970" y="75860"/>
                              </a:lnTo>
                              <a:lnTo>
                                <a:pt x="101305" y="75860"/>
                              </a:lnTo>
                              <a:lnTo>
                                <a:pt x="101305" y="469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89C09" id="Minus Sign 3" o:spid="_x0000_s1026" style="position:absolute;margin-left:210.65pt;margin-top:5.5pt;width:60.2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4275,1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" path="m101305,46970r561665,l662970,75860r-561665,l101305,46970xe" fillcolor="white [3201]" strokecolor="black [3200]" strokeweight="2.5pt">
                <v:stroke joinstyle="miter"/>
                <v:shadow color="#868686"/>
                <v:path arrowok="t" o:connecttype="custom" o:connectlocs="101340,46865;663200,46865;663200,75690;101340,75690;101340,46865" o:connectangles="0,0,0,0,0"/>
              </v:shape>
            </w:pict>
          </mc:Fallback>
        </mc:AlternateContent>
      </w:r>
    </w:p>
    <w:p w:rsidR="009E5130" w:rsidRPr="0005307C" w:rsidRDefault="00A2615E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PRIMER</w:t>
      </w:r>
      <w:r w:rsidR="00AB3BC9" w:rsidRPr="0005307C">
        <w:rPr>
          <w:rFonts w:ascii="Times New Roman" w:hAnsi="Times New Roman" w:cs="Times New Roman"/>
          <w:b/>
        </w:rPr>
        <w:t xml:space="preserve"> TRIMESTRE</w:t>
      </w:r>
    </w:p>
    <w:p w:rsidR="009E5130" w:rsidRPr="0005307C" w:rsidRDefault="009E5130" w:rsidP="009E5130">
      <w:pPr>
        <w:pStyle w:val="Textoindependiente"/>
        <w:rPr>
          <w:rFonts w:ascii="Times New Roman" w:hAnsi="Times New Roman" w:cs="Times New Roman"/>
          <w:b/>
          <w:sz w:val="54"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9E5130" w:rsidP="009E5130">
      <w:pPr>
        <w:pStyle w:val="Textoindependiente"/>
        <w:jc w:val="center"/>
        <w:rPr>
          <w:rFonts w:ascii="Times New Roman" w:hAnsi="Times New Roman" w:cs="Times New Roman"/>
          <w:b/>
        </w:rPr>
      </w:pPr>
    </w:p>
    <w:p w:rsidR="009E5130" w:rsidRPr="0005307C" w:rsidRDefault="00A2615E" w:rsidP="0014341B">
      <w:pPr>
        <w:pStyle w:val="Textoindependient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ABRIL</w:t>
      </w:r>
      <w:r w:rsidR="002831FA">
        <w:rPr>
          <w:rFonts w:ascii="Times New Roman" w:hAnsi="Times New Roman" w:cs="Times New Roman"/>
          <w:b/>
        </w:rPr>
        <w:t xml:space="preserve"> 2023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14341B" w:rsidRPr="0005307C" w:rsidRDefault="0014341B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AB3BC9" w:rsidRPr="0005307C" w:rsidRDefault="00AB3BC9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</w:p>
    <w:p w:rsidR="009E5130" w:rsidRPr="0005307C" w:rsidRDefault="009E5130" w:rsidP="0014341B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 xml:space="preserve">Elaborado por: 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w w:val="95"/>
          <w:sz w:val="24"/>
        </w:rPr>
      </w:pPr>
      <w:r w:rsidRPr="0005307C">
        <w:rPr>
          <w:rFonts w:ascii="Times New Roman" w:hAnsi="Times New Roman" w:cs="Times New Roman"/>
          <w:w w:val="95"/>
          <w:sz w:val="24"/>
        </w:rPr>
        <w:t>División de Formulación, Monitoreo y Evaluación de Planes, Programas y Proyectos</w:t>
      </w:r>
    </w:p>
    <w:p w:rsidR="009E5130" w:rsidRPr="0005307C" w:rsidRDefault="009E5130" w:rsidP="009E5130">
      <w:pPr>
        <w:spacing w:after="0" w:line="240" w:lineRule="auto"/>
        <w:ind w:right="108"/>
        <w:jc w:val="right"/>
        <w:rPr>
          <w:rFonts w:ascii="Times New Roman" w:hAnsi="Times New Roman" w:cs="Times New Roman"/>
          <w:b/>
          <w:w w:val="95"/>
          <w:sz w:val="24"/>
        </w:rPr>
      </w:pPr>
      <w:r w:rsidRPr="0005307C">
        <w:rPr>
          <w:rFonts w:ascii="Times New Roman" w:hAnsi="Times New Roman" w:cs="Times New Roman"/>
          <w:b/>
          <w:w w:val="95"/>
          <w:sz w:val="24"/>
        </w:rPr>
        <w:t>DepartamentodePlanificaciónyDesarrollo</w:t>
      </w:r>
    </w:p>
    <w:p w:rsidR="009E5130" w:rsidRPr="0005307C" w:rsidRDefault="00B701D9" w:rsidP="009E5130">
      <w:pPr>
        <w:spacing w:after="0"/>
        <w:jc w:val="right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9525" t="9525" r="0" b="0"/>
                <wp:wrapNone/>
                <wp:docPr id="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4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522 w 11910"/>
                              <a:gd name="T1" fmla="*/ 16136 h 16845"/>
                              <a:gd name="T2" fmla="*/ 189 w 11910"/>
                              <a:gd name="T3" fmla="*/ 15918 h 16845"/>
                              <a:gd name="T4" fmla="*/ 0 w 11910"/>
                              <a:gd name="T5" fmla="*/ 12952 h 16845"/>
                              <a:gd name="T6" fmla="*/ 242 w 11910"/>
                              <a:gd name="T7" fmla="*/ 13222 h 16845"/>
                              <a:gd name="T8" fmla="*/ 487 w 11910"/>
                              <a:gd name="T9" fmla="*/ 13527 h 16845"/>
                              <a:gd name="T10" fmla="*/ 700 w 11910"/>
                              <a:gd name="T11" fmla="*/ 13847 h 16845"/>
                              <a:gd name="T12" fmla="*/ 869 w 11910"/>
                              <a:gd name="T13" fmla="*/ 14184 h 16845"/>
                              <a:gd name="T14" fmla="*/ 985 w 11910"/>
                              <a:gd name="T15" fmla="*/ 14543 h 16845"/>
                              <a:gd name="T16" fmla="*/ 1034 w 11910"/>
                              <a:gd name="T17" fmla="*/ 14907 h 16845"/>
                              <a:gd name="T18" fmla="*/ 1021 w 11910"/>
                              <a:gd name="T19" fmla="*/ 15283 h 16845"/>
                              <a:gd name="T20" fmla="*/ 946 w 11910"/>
                              <a:gd name="T21" fmla="*/ 15675 h 16845"/>
                              <a:gd name="T22" fmla="*/ 809 w 11910"/>
                              <a:gd name="T23" fmla="*/ 16083 h 16845"/>
                              <a:gd name="T24" fmla="*/ 0 w 11910"/>
                              <a:gd name="T25" fmla="*/ 15761 h 16845"/>
                              <a:gd name="T26" fmla="*/ 253 w 11910"/>
                              <a:gd name="T27" fmla="*/ 15966 h 16845"/>
                              <a:gd name="T28" fmla="*/ 593 w 11910"/>
                              <a:gd name="T29" fmla="*/ 16176 h 16845"/>
                              <a:gd name="T30" fmla="*/ 639 w 11910"/>
                              <a:gd name="T31" fmla="*/ 16452 h 16845"/>
                              <a:gd name="T32" fmla="*/ 445 w 11910"/>
                              <a:gd name="T33" fmla="*/ 16795 h 16845"/>
                              <a:gd name="T34" fmla="*/ 689 w 11910"/>
                              <a:gd name="T35" fmla="*/ 16749 h 16845"/>
                              <a:gd name="T36" fmla="*/ 873 w 11910"/>
                              <a:gd name="T37" fmla="*/ 16399 h 16845"/>
                              <a:gd name="T38" fmla="*/ 1190 w 11910"/>
                              <a:gd name="T39" fmla="*/ 16448 h 16845"/>
                              <a:gd name="T40" fmla="*/ 11910 w 11910"/>
                              <a:gd name="T41" fmla="*/ 5160 h 16845"/>
                              <a:gd name="T42" fmla="*/ 10598 w 11910"/>
                              <a:gd name="T43" fmla="*/ 4340 h 16845"/>
                              <a:gd name="T44" fmla="*/ 9798 w 11910"/>
                              <a:gd name="T45" fmla="*/ 3820 h 16845"/>
                              <a:gd name="T46" fmla="*/ 8775 w 11910"/>
                              <a:gd name="T47" fmla="*/ 3200 h 16845"/>
                              <a:gd name="T48" fmla="*/ 8135 w 11910"/>
                              <a:gd name="T49" fmla="*/ 2880 h 16845"/>
                              <a:gd name="T50" fmla="*/ 7541 w 11910"/>
                              <a:gd name="T51" fmla="*/ 2680 h 16845"/>
                              <a:gd name="T52" fmla="*/ 6844 w 11910"/>
                              <a:gd name="T53" fmla="*/ 2520 h 16845"/>
                              <a:gd name="T54" fmla="*/ 6450 w 11910"/>
                              <a:gd name="T55" fmla="*/ 2460 h 16845"/>
                              <a:gd name="T56" fmla="*/ 5175 w 11910"/>
                              <a:gd name="T57" fmla="*/ 2420 h 16845"/>
                              <a:gd name="T58" fmla="*/ 3977 w 11910"/>
                              <a:gd name="T59" fmla="*/ 2360 h 16845"/>
                              <a:gd name="T60" fmla="*/ 3501 w 11910"/>
                              <a:gd name="T61" fmla="*/ 2320 h 16845"/>
                              <a:gd name="T62" fmla="*/ 2648 w 11910"/>
                              <a:gd name="T63" fmla="*/ 2140 h 16845"/>
                              <a:gd name="T64" fmla="*/ 2191 w 11910"/>
                              <a:gd name="T65" fmla="*/ 1960 h 16845"/>
                              <a:gd name="T66" fmla="*/ 1806 w 11910"/>
                              <a:gd name="T67" fmla="*/ 1760 h 16845"/>
                              <a:gd name="T68" fmla="*/ 1480 w 11910"/>
                              <a:gd name="T69" fmla="*/ 1520 h 16845"/>
                              <a:gd name="T70" fmla="*/ 1214 w 11910"/>
                              <a:gd name="T71" fmla="*/ 1260 h 16845"/>
                              <a:gd name="T72" fmla="*/ 1004 w 11910"/>
                              <a:gd name="T73" fmla="*/ 980 h 16845"/>
                              <a:gd name="T74" fmla="*/ 850 w 11910"/>
                              <a:gd name="T75" fmla="*/ 680 h 16845"/>
                              <a:gd name="T76" fmla="*/ 749 w 11910"/>
                              <a:gd name="T77" fmla="*/ 360 h 16845"/>
                              <a:gd name="T78" fmla="*/ 699 w 11910"/>
                              <a:gd name="T79" fmla="*/ 60 h 16845"/>
                              <a:gd name="T80" fmla="*/ 8635 w 11910"/>
                              <a:gd name="T81" fmla="*/ 160 h 16845"/>
                              <a:gd name="T82" fmla="*/ 8888 w 11910"/>
                              <a:gd name="T83" fmla="*/ 480 h 16845"/>
                              <a:gd name="T84" fmla="*/ 9189 w 11910"/>
                              <a:gd name="T85" fmla="*/ 740 h 16845"/>
                              <a:gd name="T86" fmla="*/ 9739 w 11910"/>
                              <a:gd name="T87" fmla="*/ 1020 h 16845"/>
                              <a:gd name="T88" fmla="*/ 10496 w 11910"/>
                              <a:gd name="T89" fmla="*/ 1340 h 16845"/>
                              <a:gd name="T90" fmla="*/ 10583 w 11910"/>
                              <a:gd name="T91" fmla="*/ 1720 h 16845"/>
                              <a:gd name="T92" fmla="*/ 10697 w 11910"/>
                              <a:gd name="T93" fmla="*/ 2100 h 16845"/>
                              <a:gd name="T94" fmla="*/ 10833 w 11910"/>
                              <a:gd name="T95" fmla="*/ 2460 h 16845"/>
                              <a:gd name="T96" fmla="*/ 10986 w 11910"/>
                              <a:gd name="T97" fmla="*/ 2840 h 16845"/>
                              <a:gd name="T98" fmla="*/ 11151 w 11910"/>
                              <a:gd name="T99" fmla="*/ 3200 h 16845"/>
                              <a:gd name="T100" fmla="*/ 11325 w 11910"/>
                              <a:gd name="T101" fmla="*/ 3560 h 16845"/>
                              <a:gd name="T102" fmla="*/ 11645 w 11910"/>
                              <a:gd name="T103" fmla="*/ 4200 h 16845"/>
                              <a:gd name="T104" fmla="*/ 11820 w 11910"/>
                              <a:gd name="T105" fmla="*/ 4540 h 16845"/>
                              <a:gd name="T106" fmla="*/ 10453 w 11910"/>
                              <a:gd name="T107" fmla="*/ 1060 h 16845"/>
                              <a:gd name="T108" fmla="*/ 9776 w 11910"/>
                              <a:gd name="T109" fmla="*/ 840 h 16845"/>
                              <a:gd name="T110" fmla="*/ 9293 w 11910"/>
                              <a:gd name="T111" fmla="*/ 580 h 16845"/>
                              <a:gd name="T112" fmla="*/ 8994 w 11910"/>
                              <a:gd name="T113" fmla="*/ 320 h 16845"/>
                              <a:gd name="T114" fmla="*/ 8749 w 11910"/>
                              <a:gd name="T115" fmla="*/ 0 h 16845"/>
                              <a:gd name="T116" fmla="*/ 10423 w 11910"/>
                              <a:gd name="T117" fmla="*/ 280 h 16845"/>
                              <a:gd name="T118" fmla="*/ 10419 w 11910"/>
                              <a:gd name="T119" fmla="*/ 660 h 16845"/>
                              <a:gd name="T120" fmla="*/ 10453 w 11910"/>
                              <a:gd name="T121" fmla="*/ 1060 h 16845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737" y="16251"/>
                                </a:moveTo>
                                <a:lnTo>
                                  <a:pt x="737" y="16250"/>
                                </a:lnTo>
                                <a:lnTo>
                                  <a:pt x="664" y="16214"/>
                                </a:lnTo>
                                <a:lnTo>
                                  <a:pt x="593" y="16176"/>
                                </a:lnTo>
                                <a:lnTo>
                                  <a:pt x="522" y="16136"/>
                                </a:lnTo>
                                <a:lnTo>
                                  <a:pt x="453" y="16096"/>
                                </a:lnTo>
                                <a:lnTo>
                                  <a:pt x="385" y="16054"/>
                                </a:lnTo>
                                <a:lnTo>
                                  <a:pt x="319" y="16010"/>
                                </a:lnTo>
                                <a:lnTo>
                                  <a:pt x="253" y="15965"/>
                                </a:lnTo>
                                <a:lnTo>
                                  <a:pt x="189" y="15918"/>
                                </a:lnTo>
                                <a:lnTo>
                                  <a:pt x="127" y="15870"/>
                                </a:lnTo>
                                <a:lnTo>
                                  <a:pt x="66" y="15820"/>
                                </a:lnTo>
                                <a:lnTo>
                                  <a:pt x="7" y="15767"/>
                                </a:lnTo>
                                <a:lnTo>
                                  <a:pt x="0" y="15761"/>
                                </a:lnTo>
                                <a:lnTo>
                                  <a:pt x="0" y="12952"/>
                                </a:lnTo>
                                <a:lnTo>
                                  <a:pt x="31" y="12985"/>
                                </a:lnTo>
                                <a:lnTo>
                                  <a:pt x="85" y="13044"/>
                                </a:lnTo>
                                <a:lnTo>
                                  <a:pt x="138" y="13103"/>
                                </a:lnTo>
                                <a:lnTo>
                                  <a:pt x="191" y="13162"/>
                                </a:lnTo>
                                <a:lnTo>
                                  <a:pt x="242" y="13222"/>
                                </a:lnTo>
                                <a:lnTo>
                                  <a:pt x="293" y="13282"/>
                                </a:lnTo>
                                <a:lnTo>
                                  <a:pt x="343" y="13342"/>
                                </a:lnTo>
                                <a:lnTo>
                                  <a:pt x="392" y="13403"/>
                                </a:lnTo>
                                <a:lnTo>
                                  <a:pt x="440" y="13465"/>
                                </a:lnTo>
                                <a:lnTo>
                                  <a:pt x="487" y="13527"/>
                                </a:lnTo>
                                <a:lnTo>
                                  <a:pt x="533" y="13590"/>
                                </a:lnTo>
                                <a:lnTo>
                                  <a:pt x="577" y="13653"/>
                                </a:lnTo>
                                <a:lnTo>
                                  <a:pt x="619" y="13717"/>
                                </a:lnTo>
                                <a:lnTo>
                                  <a:pt x="660" y="13781"/>
                                </a:lnTo>
                                <a:lnTo>
                                  <a:pt x="700" y="13847"/>
                                </a:lnTo>
                                <a:lnTo>
                                  <a:pt x="737" y="13913"/>
                                </a:lnTo>
                                <a:lnTo>
                                  <a:pt x="773" y="13979"/>
                                </a:lnTo>
                                <a:lnTo>
                                  <a:pt x="807" y="14047"/>
                                </a:lnTo>
                                <a:lnTo>
                                  <a:pt x="839" y="14115"/>
                                </a:lnTo>
                                <a:lnTo>
                                  <a:pt x="869" y="14184"/>
                                </a:lnTo>
                                <a:lnTo>
                                  <a:pt x="897" y="14254"/>
                                </a:lnTo>
                                <a:lnTo>
                                  <a:pt x="923" y="14325"/>
                                </a:lnTo>
                                <a:lnTo>
                                  <a:pt x="946" y="14397"/>
                                </a:lnTo>
                                <a:lnTo>
                                  <a:pt x="966" y="14469"/>
                                </a:lnTo>
                                <a:lnTo>
                                  <a:pt x="985" y="14543"/>
                                </a:lnTo>
                                <a:lnTo>
                                  <a:pt x="1000" y="14618"/>
                                </a:lnTo>
                                <a:lnTo>
                                  <a:pt x="1012" y="14689"/>
                                </a:lnTo>
                                <a:lnTo>
                                  <a:pt x="1022" y="14761"/>
                                </a:lnTo>
                                <a:lnTo>
                                  <a:pt x="1029" y="14833"/>
                                </a:lnTo>
                                <a:lnTo>
                                  <a:pt x="1034" y="14907"/>
                                </a:lnTo>
                                <a:lnTo>
                                  <a:pt x="1036" y="14981"/>
                                </a:lnTo>
                                <a:lnTo>
                                  <a:pt x="1036" y="15055"/>
                                </a:lnTo>
                                <a:lnTo>
                                  <a:pt x="1034" y="15130"/>
                                </a:lnTo>
                                <a:lnTo>
                                  <a:pt x="1028" y="15206"/>
                                </a:lnTo>
                                <a:lnTo>
                                  <a:pt x="1021" y="15283"/>
                                </a:lnTo>
                                <a:lnTo>
                                  <a:pt x="1011" y="15360"/>
                                </a:lnTo>
                                <a:lnTo>
                                  <a:pt x="998" y="15438"/>
                                </a:lnTo>
                                <a:lnTo>
                                  <a:pt x="983" y="15517"/>
                                </a:lnTo>
                                <a:lnTo>
                                  <a:pt x="966" y="15596"/>
                                </a:lnTo>
                                <a:lnTo>
                                  <a:pt x="946" y="15675"/>
                                </a:lnTo>
                                <a:lnTo>
                                  <a:pt x="923" y="15756"/>
                                </a:lnTo>
                                <a:lnTo>
                                  <a:pt x="898" y="15837"/>
                                </a:lnTo>
                                <a:lnTo>
                                  <a:pt x="871" y="15919"/>
                                </a:lnTo>
                                <a:lnTo>
                                  <a:pt x="841" y="16000"/>
                                </a:lnTo>
                                <a:lnTo>
                                  <a:pt x="809" y="16083"/>
                                </a:lnTo>
                                <a:lnTo>
                                  <a:pt x="774" y="16167"/>
                                </a:lnTo>
                                <a:lnTo>
                                  <a:pt x="737" y="16251"/>
                                </a:lnTo>
                                <a:close/>
                                <a:moveTo>
                                  <a:pt x="414" y="16845"/>
                                </a:moveTo>
                                <a:lnTo>
                                  <a:pt x="0" y="16845"/>
                                </a:lnTo>
                                <a:lnTo>
                                  <a:pt x="0" y="15761"/>
                                </a:lnTo>
                                <a:lnTo>
                                  <a:pt x="7" y="15768"/>
                                </a:lnTo>
                                <a:lnTo>
                                  <a:pt x="66" y="15820"/>
                                </a:lnTo>
                                <a:lnTo>
                                  <a:pt x="127" y="15870"/>
                                </a:lnTo>
                                <a:lnTo>
                                  <a:pt x="189" y="15919"/>
                                </a:lnTo>
                                <a:lnTo>
                                  <a:pt x="253" y="15966"/>
                                </a:lnTo>
                                <a:lnTo>
                                  <a:pt x="319" y="16011"/>
                                </a:lnTo>
                                <a:lnTo>
                                  <a:pt x="385" y="16054"/>
                                </a:lnTo>
                                <a:lnTo>
                                  <a:pt x="453" y="16096"/>
                                </a:lnTo>
                                <a:lnTo>
                                  <a:pt x="522" y="16137"/>
                                </a:lnTo>
                                <a:lnTo>
                                  <a:pt x="593" y="16176"/>
                                </a:lnTo>
                                <a:lnTo>
                                  <a:pt x="664" y="16214"/>
                                </a:lnTo>
                                <a:lnTo>
                                  <a:pt x="737" y="16251"/>
                                </a:lnTo>
                                <a:lnTo>
                                  <a:pt x="706" y="16317"/>
                                </a:lnTo>
                                <a:lnTo>
                                  <a:pt x="673" y="16384"/>
                                </a:lnTo>
                                <a:lnTo>
                                  <a:pt x="639" y="16452"/>
                                </a:lnTo>
                                <a:lnTo>
                                  <a:pt x="603" y="16519"/>
                                </a:lnTo>
                                <a:lnTo>
                                  <a:pt x="566" y="16588"/>
                                </a:lnTo>
                                <a:lnTo>
                                  <a:pt x="527" y="16656"/>
                                </a:lnTo>
                                <a:lnTo>
                                  <a:pt x="487" y="16725"/>
                                </a:lnTo>
                                <a:lnTo>
                                  <a:pt x="445" y="16795"/>
                                </a:lnTo>
                                <a:lnTo>
                                  <a:pt x="414" y="16845"/>
                                </a:lnTo>
                                <a:close/>
                                <a:moveTo>
                                  <a:pt x="2343" y="16845"/>
                                </a:moveTo>
                                <a:lnTo>
                                  <a:pt x="632" y="16845"/>
                                </a:lnTo>
                                <a:lnTo>
                                  <a:pt x="647" y="16821"/>
                                </a:lnTo>
                                <a:lnTo>
                                  <a:pt x="689" y="16749"/>
                                </a:lnTo>
                                <a:lnTo>
                                  <a:pt x="729" y="16679"/>
                                </a:lnTo>
                                <a:lnTo>
                                  <a:pt x="767" y="16608"/>
                                </a:lnTo>
                                <a:lnTo>
                                  <a:pt x="804" y="16538"/>
                                </a:lnTo>
                                <a:lnTo>
                                  <a:pt x="839" y="16468"/>
                                </a:lnTo>
                                <a:lnTo>
                                  <a:pt x="873" y="16399"/>
                                </a:lnTo>
                                <a:lnTo>
                                  <a:pt x="906" y="16329"/>
                                </a:lnTo>
                                <a:lnTo>
                                  <a:pt x="976" y="16360"/>
                                </a:lnTo>
                                <a:lnTo>
                                  <a:pt x="1046" y="16390"/>
                                </a:lnTo>
                                <a:lnTo>
                                  <a:pt x="1118" y="16419"/>
                                </a:lnTo>
                                <a:lnTo>
                                  <a:pt x="1190" y="16448"/>
                                </a:lnTo>
                                <a:lnTo>
                                  <a:pt x="1262" y="16476"/>
                                </a:lnTo>
                                <a:lnTo>
                                  <a:pt x="1409" y="16530"/>
                                </a:lnTo>
                                <a:lnTo>
                                  <a:pt x="1632" y="16608"/>
                                </a:lnTo>
                                <a:lnTo>
                                  <a:pt x="2343" y="16845"/>
                                </a:lnTo>
                                <a:close/>
                                <a:moveTo>
                                  <a:pt x="11910" y="5160"/>
                                </a:moveTo>
                                <a:lnTo>
                                  <a:pt x="11879" y="5140"/>
                                </a:lnTo>
                                <a:lnTo>
                                  <a:pt x="10998" y="4620"/>
                                </a:lnTo>
                                <a:lnTo>
                                  <a:pt x="10932" y="4560"/>
                                </a:lnTo>
                                <a:lnTo>
                                  <a:pt x="10665" y="4400"/>
                                </a:lnTo>
                                <a:lnTo>
                                  <a:pt x="10598" y="4340"/>
                                </a:lnTo>
                                <a:lnTo>
                                  <a:pt x="10465" y="4260"/>
                                </a:lnTo>
                                <a:lnTo>
                                  <a:pt x="10199" y="4080"/>
                                </a:lnTo>
                                <a:lnTo>
                                  <a:pt x="10132" y="4040"/>
                                </a:lnTo>
                                <a:lnTo>
                                  <a:pt x="10066" y="3980"/>
                                </a:lnTo>
                                <a:lnTo>
                                  <a:pt x="9798" y="3820"/>
                                </a:lnTo>
                                <a:lnTo>
                                  <a:pt x="9731" y="3760"/>
                                </a:lnTo>
                                <a:lnTo>
                                  <a:pt x="9394" y="3560"/>
                                </a:lnTo>
                                <a:lnTo>
                                  <a:pt x="9326" y="3500"/>
                                </a:lnTo>
                                <a:lnTo>
                                  <a:pt x="8845" y="3220"/>
                                </a:lnTo>
                                <a:lnTo>
                                  <a:pt x="8775" y="3200"/>
                                </a:lnTo>
                                <a:lnTo>
                                  <a:pt x="8494" y="3040"/>
                                </a:lnTo>
                                <a:lnTo>
                                  <a:pt x="8423" y="3020"/>
                                </a:lnTo>
                                <a:lnTo>
                                  <a:pt x="8280" y="2940"/>
                                </a:lnTo>
                                <a:lnTo>
                                  <a:pt x="8207" y="2920"/>
                                </a:lnTo>
                                <a:lnTo>
                                  <a:pt x="8135" y="2880"/>
                                </a:lnTo>
                                <a:lnTo>
                                  <a:pt x="8062" y="2860"/>
                                </a:lnTo>
                                <a:lnTo>
                                  <a:pt x="7989" y="2820"/>
                                </a:lnTo>
                                <a:lnTo>
                                  <a:pt x="7915" y="2800"/>
                                </a:lnTo>
                                <a:lnTo>
                                  <a:pt x="7841" y="2760"/>
                                </a:lnTo>
                                <a:lnTo>
                                  <a:pt x="7541" y="2680"/>
                                </a:lnTo>
                                <a:lnTo>
                                  <a:pt x="7465" y="2640"/>
                                </a:lnTo>
                                <a:lnTo>
                                  <a:pt x="7234" y="2580"/>
                                </a:lnTo>
                                <a:lnTo>
                                  <a:pt x="7157" y="2580"/>
                                </a:lnTo>
                                <a:lnTo>
                                  <a:pt x="6922" y="2520"/>
                                </a:lnTo>
                                <a:lnTo>
                                  <a:pt x="6844" y="2520"/>
                                </a:lnTo>
                                <a:lnTo>
                                  <a:pt x="6766" y="2500"/>
                                </a:lnTo>
                                <a:lnTo>
                                  <a:pt x="6687" y="2500"/>
                                </a:lnTo>
                                <a:lnTo>
                                  <a:pt x="6608" y="2480"/>
                                </a:lnTo>
                                <a:lnTo>
                                  <a:pt x="6529" y="2480"/>
                                </a:lnTo>
                                <a:lnTo>
                                  <a:pt x="6450" y="2460"/>
                                </a:lnTo>
                                <a:lnTo>
                                  <a:pt x="6292" y="2460"/>
                                </a:lnTo>
                                <a:lnTo>
                                  <a:pt x="6212" y="2440"/>
                                </a:lnTo>
                                <a:lnTo>
                                  <a:pt x="5974" y="2440"/>
                                </a:lnTo>
                                <a:lnTo>
                                  <a:pt x="5894" y="2420"/>
                                </a:lnTo>
                                <a:lnTo>
                                  <a:pt x="5175" y="2420"/>
                                </a:lnTo>
                                <a:lnTo>
                                  <a:pt x="5015" y="2400"/>
                                </a:lnTo>
                                <a:lnTo>
                                  <a:pt x="4377" y="2400"/>
                                </a:lnTo>
                                <a:lnTo>
                                  <a:pt x="4297" y="2380"/>
                                </a:lnTo>
                                <a:lnTo>
                                  <a:pt x="4057" y="2380"/>
                                </a:lnTo>
                                <a:lnTo>
                                  <a:pt x="3977" y="2360"/>
                                </a:lnTo>
                                <a:lnTo>
                                  <a:pt x="3818" y="2360"/>
                                </a:lnTo>
                                <a:lnTo>
                                  <a:pt x="3738" y="2340"/>
                                </a:lnTo>
                                <a:lnTo>
                                  <a:pt x="3659" y="2340"/>
                                </a:lnTo>
                                <a:lnTo>
                                  <a:pt x="3580" y="2320"/>
                                </a:lnTo>
                                <a:lnTo>
                                  <a:pt x="3501" y="2320"/>
                                </a:lnTo>
                                <a:lnTo>
                                  <a:pt x="3422" y="2300"/>
                                </a:lnTo>
                                <a:lnTo>
                                  <a:pt x="3343" y="2300"/>
                                </a:lnTo>
                                <a:lnTo>
                                  <a:pt x="3186" y="2260"/>
                                </a:lnTo>
                                <a:lnTo>
                                  <a:pt x="3109" y="2260"/>
                                </a:lnTo>
                                <a:lnTo>
                                  <a:pt x="2648" y="2140"/>
                                </a:lnTo>
                                <a:lnTo>
                                  <a:pt x="2573" y="2100"/>
                                </a:lnTo>
                                <a:lnTo>
                                  <a:pt x="2423" y="2060"/>
                                </a:lnTo>
                                <a:lnTo>
                                  <a:pt x="2349" y="2020"/>
                                </a:lnTo>
                                <a:lnTo>
                                  <a:pt x="2276" y="2000"/>
                                </a:lnTo>
                                <a:lnTo>
                                  <a:pt x="2191" y="1960"/>
                                </a:lnTo>
                                <a:lnTo>
                                  <a:pt x="2109" y="1920"/>
                                </a:lnTo>
                                <a:lnTo>
                                  <a:pt x="2030" y="1880"/>
                                </a:lnTo>
                                <a:lnTo>
                                  <a:pt x="1953" y="1840"/>
                                </a:lnTo>
                                <a:lnTo>
                                  <a:pt x="1878" y="1800"/>
                                </a:lnTo>
                                <a:lnTo>
                                  <a:pt x="1806" y="1760"/>
                                </a:lnTo>
                                <a:lnTo>
                                  <a:pt x="1736" y="1700"/>
                                </a:lnTo>
                                <a:lnTo>
                                  <a:pt x="1668" y="1660"/>
                                </a:lnTo>
                                <a:lnTo>
                                  <a:pt x="1603" y="1620"/>
                                </a:lnTo>
                                <a:lnTo>
                                  <a:pt x="1541" y="1560"/>
                                </a:lnTo>
                                <a:lnTo>
                                  <a:pt x="1480" y="1520"/>
                                </a:lnTo>
                                <a:lnTo>
                                  <a:pt x="1423" y="1460"/>
                                </a:lnTo>
                                <a:lnTo>
                                  <a:pt x="1367" y="1420"/>
                                </a:lnTo>
                                <a:lnTo>
                                  <a:pt x="1314" y="1360"/>
                                </a:lnTo>
                                <a:lnTo>
                                  <a:pt x="1263" y="1300"/>
                                </a:lnTo>
                                <a:lnTo>
                                  <a:pt x="1214" y="1260"/>
                                </a:lnTo>
                                <a:lnTo>
                                  <a:pt x="1168" y="1200"/>
                                </a:lnTo>
                                <a:lnTo>
                                  <a:pt x="1123" y="1140"/>
                                </a:lnTo>
                                <a:lnTo>
                                  <a:pt x="1081" y="1080"/>
                                </a:lnTo>
                                <a:lnTo>
                                  <a:pt x="1042" y="1040"/>
                                </a:lnTo>
                                <a:lnTo>
                                  <a:pt x="1004" y="980"/>
                                </a:lnTo>
                                <a:lnTo>
                                  <a:pt x="969" y="920"/>
                                </a:lnTo>
                                <a:lnTo>
                                  <a:pt x="936" y="860"/>
                                </a:lnTo>
                                <a:lnTo>
                                  <a:pt x="905" y="800"/>
                                </a:lnTo>
                                <a:lnTo>
                                  <a:pt x="876" y="740"/>
                                </a:lnTo>
                                <a:lnTo>
                                  <a:pt x="850" y="680"/>
                                </a:lnTo>
                                <a:lnTo>
                                  <a:pt x="825" y="620"/>
                                </a:lnTo>
                                <a:lnTo>
                                  <a:pt x="803" y="560"/>
                                </a:lnTo>
                                <a:lnTo>
                                  <a:pt x="783" y="500"/>
                                </a:lnTo>
                                <a:lnTo>
                                  <a:pt x="765" y="420"/>
                                </a:lnTo>
                                <a:lnTo>
                                  <a:pt x="749" y="360"/>
                                </a:lnTo>
                                <a:lnTo>
                                  <a:pt x="735" y="300"/>
                                </a:lnTo>
                                <a:lnTo>
                                  <a:pt x="723" y="240"/>
                                </a:lnTo>
                                <a:lnTo>
                                  <a:pt x="713" y="180"/>
                                </a:lnTo>
                                <a:lnTo>
                                  <a:pt x="705" y="120"/>
                                </a:lnTo>
                                <a:lnTo>
                                  <a:pt x="699" y="60"/>
                                </a:lnTo>
                                <a:lnTo>
                                  <a:pt x="696" y="0"/>
                                </a:lnTo>
                                <a:lnTo>
                                  <a:pt x="8525" y="0"/>
                                </a:lnTo>
                                <a:lnTo>
                                  <a:pt x="8549" y="40"/>
                                </a:lnTo>
                                <a:lnTo>
                                  <a:pt x="8591" y="100"/>
                                </a:lnTo>
                                <a:lnTo>
                                  <a:pt x="8635" y="160"/>
                                </a:lnTo>
                                <a:lnTo>
                                  <a:pt x="8681" y="240"/>
                                </a:lnTo>
                                <a:lnTo>
                                  <a:pt x="8729" y="300"/>
                                </a:lnTo>
                                <a:lnTo>
                                  <a:pt x="8780" y="360"/>
                                </a:lnTo>
                                <a:lnTo>
                                  <a:pt x="8833" y="420"/>
                                </a:lnTo>
                                <a:lnTo>
                                  <a:pt x="8888" y="480"/>
                                </a:lnTo>
                                <a:lnTo>
                                  <a:pt x="8944" y="540"/>
                                </a:lnTo>
                                <a:lnTo>
                                  <a:pt x="9003" y="580"/>
                                </a:lnTo>
                                <a:lnTo>
                                  <a:pt x="9063" y="640"/>
                                </a:lnTo>
                                <a:lnTo>
                                  <a:pt x="9125" y="680"/>
                                </a:lnTo>
                                <a:lnTo>
                                  <a:pt x="9189" y="740"/>
                                </a:lnTo>
                                <a:lnTo>
                                  <a:pt x="9322" y="820"/>
                                </a:lnTo>
                                <a:lnTo>
                                  <a:pt x="9458" y="900"/>
                                </a:lnTo>
                                <a:lnTo>
                                  <a:pt x="9527" y="920"/>
                                </a:lnTo>
                                <a:lnTo>
                                  <a:pt x="9668" y="1000"/>
                                </a:lnTo>
                                <a:lnTo>
                                  <a:pt x="9739" y="1020"/>
                                </a:lnTo>
                                <a:lnTo>
                                  <a:pt x="9811" y="1060"/>
                                </a:lnTo>
                                <a:lnTo>
                                  <a:pt x="9957" y="1100"/>
                                </a:lnTo>
                                <a:lnTo>
                                  <a:pt x="10031" y="1140"/>
                                </a:lnTo>
                                <a:lnTo>
                                  <a:pt x="10482" y="1260"/>
                                </a:lnTo>
                                <a:lnTo>
                                  <a:pt x="10496" y="1340"/>
                                </a:lnTo>
                                <a:lnTo>
                                  <a:pt x="10511" y="1420"/>
                                </a:lnTo>
                                <a:lnTo>
                                  <a:pt x="10527" y="1500"/>
                                </a:lnTo>
                                <a:lnTo>
                                  <a:pt x="10545" y="1560"/>
                                </a:lnTo>
                                <a:lnTo>
                                  <a:pt x="10563" y="1640"/>
                                </a:lnTo>
                                <a:lnTo>
                                  <a:pt x="10583" y="1720"/>
                                </a:lnTo>
                                <a:lnTo>
                                  <a:pt x="10603" y="1800"/>
                                </a:lnTo>
                                <a:lnTo>
                                  <a:pt x="10625" y="1880"/>
                                </a:lnTo>
                                <a:lnTo>
                                  <a:pt x="10648" y="1940"/>
                                </a:lnTo>
                                <a:lnTo>
                                  <a:pt x="10672" y="2020"/>
                                </a:lnTo>
                                <a:lnTo>
                                  <a:pt x="10697" y="2100"/>
                                </a:lnTo>
                                <a:lnTo>
                                  <a:pt x="10722" y="2180"/>
                                </a:lnTo>
                                <a:lnTo>
                                  <a:pt x="10749" y="2240"/>
                                </a:lnTo>
                                <a:lnTo>
                                  <a:pt x="10776" y="2320"/>
                                </a:lnTo>
                                <a:lnTo>
                                  <a:pt x="10804" y="2400"/>
                                </a:lnTo>
                                <a:lnTo>
                                  <a:pt x="10833" y="2460"/>
                                </a:lnTo>
                                <a:lnTo>
                                  <a:pt x="10862" y="2540"/>
                                </a:lnTo>
                                <a:lnTo>
                                  <a:pt x="10892" y="2620"/>
                                </a:lnTo>
                                <a:lnTo>
                                  <a:pt x="10923" y="2680"/>
                                </a:lnTo>
                                <a:lnTo>
                                  <a:pt x="10954" y="2760"/>
                                </a:lnTo>
                                <a:lnTo>
                                  <a:pt x="10986" y="2840"/>
                                </a:lnTo>
                                <a:lnTo>
                                  <a:pt x="11018" y="2900"/>
                                </a:lnTo>
                                <a:lnTo>
                                  <a:pt x="11050" y="2980"/>
                                </a:lnTo>
                                <a:lnTo>
                                  <a:pt x="11084" y="3060"/>
                                </a:lnTo>
                                <a:lnTo>
                                  <a:pt x="11117" y="3120"/>
                                </a:lnTo>
                                <a:lnTo>
                                  <a:pt x="11151" y="3200"/>
                                </a:lnTo>
                                <a:lnTo>
                                  <a:pt x="11185" y="3260"/>
                                </a:lnTo>
                                <a:lnTo>
                                  <a:pt x="11220" y="3340"/>
                                </a:lnTo>
                                <a:lnTo>
                                  <a:pt x="11254" y="3400"/>
                                </a:lnTo>
                                <a:lnTo>
                                  <a:pt x="11289" y="3480"/>
                                </a:lnTo>
                                <a:lnTo>
                                  <a:pt x="11325" y="3560"/>
                                </a:lnTo>
                                <a:lnTo>
                                  <a:pt x="11360" y="3620"/>
                                </a:lnTo>
                                <a:lnTo>
                                  <a:pt x="11395" y="3700"/>
                                </a:lnTo>
                                <a:lnTo>
                                  <a:pt x="11431" y="3760"/>
                                </a:lnTo>
                                <a:lnTo>
                                  <a:pt x="11574" y="4040"/>
                                </a:lnTo>
                                <a:lnTo>
                                  <a:pt x="11645" y="4200"/>
                                </a:lnTo>
                                <a:lnTo>
                                  <a:pt x="11680" y="4260"/>
                                </a:lnTo>
                                <a:lnTo>
                                  <a:pt x="11716" y="4340"/>
                                </a:lnTo>
                                <a:lnTo>
                                  <a:pt x="11751" y="4400"/>
                                </a:lnTo>
                                <a:lnTo>
                                  <a:pt x="11785" y="4480"/>
                                </a:lnTo>
                                <a:lnTo>
                                  <a:pt x="11820" y="4540"/>
                                </a:lnTo>
                                <a:lnTo>
                                  <a:pt x="11854" y="4620"/>
                                </a:lnTo>
                                <a:lnTo>
                                  <a:pt x="11889" y="4700"/>
                                </a:lnTo>
                                <a:lnTo>
                                  <a:pt x="11910" y="4740"/>
                                </a:lnTo>
                                <a:lnTo>
                                  <a:pt x="11910" y="5160"/>
                                </a:lnTo>
                                <a:close/>
                                <a:moveTo>
                                  <a:pt x="10453" y="1060"/>
                                </a:moveTo>
                                <a:lnTo>
                                  <a:pt x="10070" y="960"/>
                                </a:lnTo>
                                <a:lnTo>
                                  <a:pt x="9996" y="920"/>
                                </a:lnTo>
                                <a:lnTo>
                                  <a:pt x="9922" y="900"/>
                                </a:lnTo>
                                <a:lnTo>
                                  <a:pt x="9848" y="860"/>
                                </a:lnTo>
                                <a:lnTo>
                                  <a:pt x="9776" y="840"/>
                                </a:lnTo>
                                <a:lnTo>
                                  <a:pt x="9704" y="800"/>
                                </a:lnTo>
                                <a:lnTo>
                                  <a:pt x="9633" y="780"/>
                                </a:lnTo>
                                <a:lnTo>
                                  <a:pt x="9563" y="740"/>
                                </a:lnTo>
                                <a:lnTo>
                                  <a:pt x="9426" y="660"/>
                                </a:lnTo>
                                <a:lnTo>
                                  <a:pt x="9293" y="580"/>
                                </a:lnTo>
                                <a:lnTo>
                                  <a:pt x="9230" y="540"/>
                                </a:lnTo>
                                <a:lnTo>
                                  <a:pt x="9168" y="480"/>
                                </a:lnTo>
                                <a:lnTo>
                                  <a:pt x="9108" y="440"/>
                                </a:lnTo>
                                <a:lnTo>
                                  <a:pt x="9050" y="380"/>
                                </a:lnTo>
                                <a:lnTo>
                                  <a:pt x="8994" y="320"/>
                                </a:lnTo>
                                <a:lnTo>
                                  <a:pt x="8940" y="260"/>
                                </a:lnTo>
                                <a:lnTo>
                                  <a:pt x="8889" y="200"/>
                                </a:lnTo>
                                <a:lnTo>
                                  <a:pt x="8840" y="140"/>
                                </a:lnTo>
                                <a:lnTo>
                                  <a:pt x="8793" y="80"/>
                                </a:lnTo>
                                <a:lnTo>
                                  <a:pt x="8749" y="0"/>
                                </a:lnTo>
                                <a:lnTo>
                                  <a:pt x="10452" y="0"/>
                                </a:lnTo>
                                <a:lnTo>
                                  <a:pt x="10445" y="40"/>
                                </a:lnTo>
                                <a:lnTo>
                                  <a:pt x="10436" y="120"/>
                                </a:lnTo>
                                <a:lnTo>
                                  <a:pt x="10429" y="200"/>
                                </a:lnTo>
                                <a:lnTo>
                                  <a:pt x="10423" y="280"/>
                                </a:lnTo>
                                <a:lnTo>
                                  <a:pt x="10419" y="360"/>
                                </a:lnTo>
                                <a:lnTo>
                                  <a:pt x="10417" y="440"/>
                                </a:lnTo>
                                <a:lnTo>
                                  <a:pt x="10416" y="520"/>
                                </a:lnTo>
                                <a:lnTo>
                                  <a:pt x="10417" y="580"/>
                                </a:lnTo>
                                <a:lnTo>
                                  <a:pt x="10419" y="660"/>
                                </a:lnTo>
                                <a:lnTo>
                                  <a:pt x="10423" y="740"/>
                                </a:lnTo>
                                <a:lnTo>
                                  <a:pt x="10428" y="820"/>
                                </a:lnTo>
                                <a:lnTo>
                                  <a:pt x="10435" y="900"/>
                                </a:lnTo>
                                <a:lnTo>
                                  <a:pt x="10443" y="980"/>
                                </a:lnTo>
                                <a:lnTo>
                                  <a:pt x="10453" y="1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59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10416" y="0"/>
                            <a:ext cx="1494" cy="4749"/>
                          </a:xfrm>
                          <a:custGeom>
                            <a:avLst/>
                            <a:gdLst>
                              <a:gd name="T0" fmla="*/ 1129 w 1494"/>
                              <a:gd name="T1" fmla="*/ 1275 h 4749"/>
                              <a:gd name="T2" fmla="*/ 571 w 1494"/>
                              <a:gd name="T3" fmla="*/ 1184 h 4749"/>
                              <a:gd name="T4" fmla="*/ 264 w 1494"/>
                              <a:gd name="T5" fmla="*/ 1125 h 4749"/>
                              <a:gd name="T6" fmla="*/ 112 w 1494"/>
                              <a:gd name="T7" fmla="*/ 1091 h 4749"/>
                              <a:gd name="T8" fmla="*/ 27 w 1494"/>
                              <a:gd name="T9" fmla="*/ 994 h 4749"/>
                              <a:gd name="T10" fmla="*/ 13 w 1494"/>
                              <a:gd name="T11" fmla="*/ 836 h 4749"/>
                              <a:gd name="T12" fmla="*/ 4 w 1494"/>
                              <a:gd name="T13" fmla="*/ 679 h 4749"/>
                              <a:gd name="T14" fmla="*/ 0 w 1494"/>
                              <a:gd name="T15" fmla="*/ 521 h 4749"/>
                              <a:gd name="T16" fmla="*/ 3 w 1494"/>
                              <a:gd name="T17" fmla="*/ 364 h 4749"/>
                              <a:gd name="T18" fmla="*/ 13 w 1494"/>
                              <a:gd name="T19" fmla="*/ 208 h 4749"/>
                              <a:gd name="T20" fmla="*/ 29 w 1494"/>
                              <a:gd name="T21" fmla="*/ 53 h 4749"/>
                              <a:gd name="T22" fmla="*/ 1494 w 1494"/>
                              <a:gd name="T23" fmla="*/ 0 h 4749"/>
                              <a:gd name="T24" fmla="*/ 1494 w 1494"/>
                              <a:gd name="T25" fmla="*/ 4749 h 4749"/>
                              <a:gd name="T26" fmla="*/ 1438 w 1494"/>
                              <a:gd name="T27" fmla="*/ 4630 h 4749"/>
                              <a:gd name="T28" fmla="*/ 1370 w 1494"/>
                              <a:gd name="T29" fmla="*/ 4487 h 4749"/>
                              <a:gd name="T30" fmla="*/ 1300 w 1494"/>
                              <a:gd name="T31" fmla="*/ 4344 h 4749"/>
                              <a:gd name="T32" fmla="*/ 1194 w 1494"/>
                              <a:gd name="T33" fmla="*/ 4131 h 4749"/>
                              <a:gd name="T34" fmla="*/ 909 w 1494"/>
                              <a:gd name="T35" fmla="*/ 3562 h 4749"/>
                              <a:gd name="T36" fmla="*/ 839 w 1494"/>
                              <a:gd name="T37" fmla="*/ 3419 h 4749"/>
                              <a:gd name="T38" fmla="*/ 770 w 1494"/>
                              <a:gd name="T39" fmla="*/ 3276 h 4749"/>
                              <a:gd name="T40" fmla="*/ 702 w 1494"/>
                              <a:gd name="T41" fmla="*/ 3133 h 4749"/>
                              <a:gd name="T42" fmla="*/ 635 w 1494"/>
                              <a:gd name="T43" fmla="*/ 2989 h 4749"/>
                              <a:gd name="T44" fmla="*/ 570 w 1494"/>
                              <a:gd name="T45" fmla="*/ 2844 h 4749"/>
                              <a:gd name="T46" fmla="*/ 507 w 1494"/>
                              <a:gd name="T47" fmla="*/ 2698 h 4749"/>
                              <a:gd name="T48" fmla="*/ 447 w 1494"/>
                              <a:gd name="T49" fmla="*/ 2552 h 4749"/>
                              <a:gd name="T50" fmla="*/ 389 w 1494"/>
                              <a:gd name="T51" fmla="*/ 2405 h 4749"/>
                              <a:gd name="T52" fmla="*/ 333 w 1494"/>
                              <a:gd name="T53" fmla="*/ 2257 h 4749"/>
                              <a:gd name="T54" fmla="*/ 281 w 1494"/>
                              <a:gd name="T55" fmla="*/ 2107 h 4749"/>
                              <a:gd name="T56" fmla="*/ 232 w 1494"/>
                              <a:gd name="T57" fmla="*/ 1956 h 4749"/>
                              <a:gd name="T58" fmla="*/ 188 w 1494"/>
                              <a:gd name="T59" fmla="*/ 1806 h 4749"/>
                              <a:gd name="T60" fmla="*/ 147 w 1494"/>
                              <a:gd name="T61" fmla="*/ 1655 h 4749"/>
                              <a:gd name="T62" fmla="*/ 112 w 1494"/>
                              <a:gd name="T63" fmla="*/ 1502 h 4749"/>
                              <a:gd name="T64" fmla="*/ 81 w 1494"/>
                              <a:gd name="T65" fmla="*/ 1348 h 4749"/>
                              <a:gd name="T66" fmla="*/ 144 w 1494"/>
                              <a:gd name="T67" fmla="*/ 1288 h 4749"/>
                              <a:gd name="T68" fmla="*/ 378 w 1494"/>
                              <a:gd name="T69" fmla="*/ 1337 h 4749"/>
                              <a:gd name="T70" fmla="*/ 1494 w 1494"/>
                              <a:gd name="T71" fmla="*/ 1521 h 474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494" h="4749">
                                <a:moveTo>
                                  <a:pt x="1494" y="1333"/>
                                </a:moveTo>
                                <a:lnTo>
                                  <a:pt x="1129" y="1275"/>
                                </a:lnTo>
                                <a:lnTo>
                                  <a:pt x="1111" y="1272"/>
                                </a:lnTo>
                                <a:lnTo>
                                  <a:pt x="571" y="1184"/>
                                </a:lnTo>
                                <a:lnTo>
                                  <a:pt x="417" y="1156"/>
                                </a:lnTo>
                                <a:lnTo>
                                  <a:pt x="264" y="1125"/>
                                </a:lnTo>
                                <a:lnTo>
                                  <a:pt x="188" y="1108"/>
                                </a:lnTo>
                                <a:lnTo>
                                  <a:pt x="112" y="1091"/>
                                </a:lnTo>
                                <a:lnTo>
                                  <a:pt x="37" y="1072"/>
                                </a:lnTo>
                                <a:lnTo>
                                  <a:pt x="27" y="994"/>
                                </a:lnTo>
                                <a:lnTo>
                                  <a:pt x="19" y="915"/>
                                </a:lnTo>
                                <a:lnTo>
                                  <a:pt x="13" y="836"/>
                                </a:lnTo>
                                <a:lnTo>
                                  <a:pt x="7" y="757"/>
                                </a:lnTo>
                                <a:lnTo>
                                  <a:pt x="4" y="679"/>
                                </a:lnTo>
                                <a:lnTo>
                                  <a:pt x="1" y="600"/>
                                </a:lnTo>
                                <a:lnTo>
                                  <a:pt x="0" y="521"/>
                                </a:lnTo>
                                <a:lnTo>
                                  <a:pt x="1" y="442"/>
                                </a:lnTo>
                                <a:lnTo>
                                  <a:pt x="3" y="364"/>
                                </a:lnTo>
                                <a:lnTo>
                                  <a:pt x="7" y="286"/>
                                </a:lnTo>
                                <a:lnTo>
                                  <a:pt x="13" y="208"/>
                                </a:lnTo>
                                <a:lnTo>
                                  <a:pt x="20" y="130"/>
                                </a:lnTo>
                                <a:lnTo>
                                  <a:pt x="29" y="53"/>
                                </a:lnTo>
                                <a:lnTo>
                                  <a:pt x="36" y="0"/>
                                </a:lnTo>
                                <a:lnTo>
                                  <a:pt x="1494" y="0"/>
                                </a:lnTo>
                                <a:lnTo>
                                  <a:pt x="1494" y="1333"/>
                                </a:lnTo>
                                <a:close/>
                                <a:moveTo>
                                  <a:pt x="1494" y="4749"/>
                                </a:moveTo>
                                <a:lnTo>
                                  <a:pt x="1474" y="4705"/>
                                </a:lnTo>
                                <a:lnTo>
                                  <a:pt x="1438" y="4630"/>
                                </a:lnTo>
                                <a:lnTo>
                                  <a:pt x="1404" y="4558"/>
                                </a:lnTo>
                                <a:lnTo>
                                  <a:pt x="1370" y="4487"/>
                                </a:lnTo>
                                <a:lnTo>
                                  <a:pt x="1335" y="4416"/>
                                </a:lnTo>
                                <a:lnTo>
                                  <a:pt x="1300" y="4344"/>
                                </a:lnTo>
                                <a:lnTo>
                                  <a:pt x="1265" y="4273"/>
                                </a:lnTo>
                                <a:lnTo>
                                  <a:pt x="1194" y="4131"/>
                                </a:lnTo>
                                <a:lnTo>
                                  <a:pt x="980" y="3704"/>
                                </a:lnTo>
                                <a:lnTo>
                                  <a:pt x="909" y="3562"/>
                                </a:lnTo>
                                <a:lnTo>
                                  <a:pt x="874" y="3490"/>
                                </a:lnTo>
                                <a:lnTo>
                                  <a:pt x="839" y="3419"/>
                                </a:lnTo>
                                <a:lnTo>
                                  <a:pt x="804" y="3348"/>
                                </a:lnTo>
                                <a:lnTo>
                                  <a:pt x="770" y="3276"/>
                                </a:lnTo>
                                <a:lnTo>
                                  <a:pt x="735" y="3204"/>
                                </a:lnTo>
                                <a:lnTo>
                                  <a:pt x="702" y="3133"/>
                                </a:lnTo>
                                <a:lnTo>
                                  <a:pt x="668" y="3061"/>
                                </a:lnTo>
                                <a:lnTo>
                                  <a:pt x="635" y="2989"/>
                                </a:lnTo>
                                <a:lnTo>
                                  <a:pt x="602" y="2916"/>
                                </a:lnTo>
                                <a:lnTo>
                                  <a:pt x="570" y="2844"/>
                                </a:lnTo>
                                <a:lnTo>
                                  <a:pt x="538" y="2771"/>
                                </a:lnTo>
                                <a:lnTo>
                                  <a:pt x="507" y="2698"/>
                                </a:lnTo>
                                <a:lnTo>
                                  <a:pt x="477" y="2625"/>
                                </a:lnTo>
                                <a:lnTo>
                                  <a:pt x="447" y="2552"/>
                                </a:lnTo>
                                <a:lnTo>
                                  <a:pt x="417" y="2479"/>
                                </a:lnTo>
                                <a:lnTo>
                                  <a:pt x="389" y="2405"/>
                                </a:lnTo>
                                <a:lnTo>
                                  <a:pt x="361" y="2331"/>
                                </a:lnTo>
                                <a:lnTo>
                                  <a:pt x="333" y="2257"/>
                                </a:lnTo>
                                <a:lnTo>
                                  <a:pt x="307" y="2182"/>
                                </a:lnTo>
                                <a:lnTo>
                                  <a:pt x="281" y="2107"/>
                                </a:lnTo>
                                <a:lnTo>
                                  <a:pt x="256" y="2032"/>
                                </a:lnTo>
                                <a:lnTo>
                                  <a:pt x="232" y="1956"/>
                                </a:lnTo>
                                <a:lnTo>
                                  <a:pt x="209" y="1880"/>
                                </a:lnTo>
                                <a:lnTo>
                                  <a:pt x="188" y="1806"/>
                                </a:lnTo>
                                <a:lnTo>
                                  <a:pt x="167" y="1730"/>
                                </a:lnTo>
                                <a:lnTo>
                                  <a:pt x="147" y="1655"/>
                                </a:lnTo>
                                <a:lnTo>
                                  <a:pt x="129" y="1578"/>
                                </a:lnTo>
                                <a:lnTo>
                                  <a:pt x="112" y="1502"/>
                                </a:lnTo>
                                <a:lnTo>
                                  <a:pt x="96" y="1425"/>
                                </a:lnTo>
                                <a:lnTo>
                                  <a:pt x="81" y="1348"/>
                                </a:lnTo>
                                <a:lnTo>
                                  <a:pt x="67" y="1271"/>
                                </a:lnTo>
                                <a:lnTo>
                                  <a:pt x="144" y="1288"/>
                                </a:lnTo>
                                <a:lnTo>
                                  <a:pt x="222" y="1305"/>
                                </a:lnTo>
                                <a:lnTo>
                                  <a:pt x="378" y="1337"/>
                                </a:lnTo>
                                <a:lnTo>
                                  <a:pt x="534" y="1366"/>
                                </a:lnTo>
                                <a:lnTo>
                                  <a:pt x="1494" y="1521"/>
                                </a:lnTo>
                                <a:lnTo>
                                  <a:pt x="1494" y="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AB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10" cy="16845"/>
                          </a:xfrm>
                          <a:custGeom>
                            <a:avLst/>
                            <a:gdLst>
                              <a:gd name="T0" fmla="*/ 487 w 11910"/>
                              <a:gd name="T1" fmla="*/ 16725 h 16845"/>
                              <a:gd name="T2" fmla="*/ 639 w 11910"/>
                              <a:gd name="T3" fmla="*/ 16451 h 16845"/>
                              <a:gd name="T4" fmla="*/ 775 w 11910"/>
                              <a:gd name="T5" fmla="*/ 16166 h 16845"/>
                              <a:gd name="T6" fmla="*/ 899 w 11910"/>
                              <a:gd name="T7" fmla="*/ 15836 h 16845"/>
                              <a:gd name="T8" fmla="*/ 984 w 11910"/>
                              <a:gd name="T9" fmla="*/ 15516 h 16845"/>
                              <a:gd name="T10" fmla="*/ 1029 w 11910"/>
                              <a:gd name="T11" fmla="*/ 15206 h 16845"/>
                              <a:gd name="T12" fmla="*/ 1035 w 11910"/>
                              <a:gd name="T13" fmla="*/ 14906 h 16845"/>
                              <a:gd name="T14" fmla="*/ 1001 w 11910"/>
                              <a:gd name="T15" fmla="*/ 14617 h 16845"/>
                              <a:gd name="T16" fmla="*/ 923 w 11910"/>
                              <a:gd name="T17" fmla="*/ 14324 h 16845"/>
                              <a:gd name="T18" fmla="*/ 808 w 11910"/>
                              <a:gd name="T19" fmla="*/ 14046 h 16845"/>
                              <a:gd name="T20" fmla="*/ 661 w 11910"/>
                              <a:gd name="T21" fmla="*/ 13781 h 16845"/>
                              <a:gd name="T22" fmla="*/ 488 w 11910"/>
                              <a:gd name="T23" fmla="*/ 13526 h 16845"/>
                              <a:gd name="T24" fmla="*/ 294 w 11910"/>
                              <a:gd name="T25" fmla="*/ 13281 h 16845"/>
                              <a:gd name="T26" fmla="*/ 85 w 11910"/>
                              <a:gd name="T27" fmla="*/ 13043 h 16845"/>
                              <a:gd name="T28" fmla="*/ 55 w 11910"/>
                              <a:gd name="T29" fmla="*/ 12738 h 16845"/>
                              <a:gd name="T30" fmla="*/ 272 w 11910"/>
                              <a:gd name="T31" fmla="*/ 12972 h 16845"/>
                              <a:gd name="T32" fmla="*/ 480 w 11910"/>
                              <a:gd name="T33" fmla="*/ 13213 h 16845"/>
                              <a:gd name="T34" fmla="*/ 672 w 11910"/>
                              <a:gd name="T35" fmla="*/ 13462 h 16845"/>
                              <a:gd name="T36" fmla="*/ 843 w 11910"/>
                              <a:gd name="T37" fmla="*/ 13721 h 16845"/>
                              <a:gd name="T38" fmla="*/ 989 w 11910"/>
                              <a:gd name="T39" fmla="*/ 13993 h 16845"/>
                              <a:gd name="T40" fmla="*/ 1104 w 11910"/>
                              <a:gd name="T41" fmla="*/ 14279 h 16845"/>
                              <a:gd name="T42" fmla="*/ 1184 w 11910"/>
                              <a:gd name="T43" fmla="*/ 14582 h 16845"/>
                              <a:gd name="T44" fmla="*/ 1219 w 11910"/>
                              <a:gd name="T45" fmla="*/ 14866 h 16845"/>
                              <a:gd name="T46" fmla="*/ 1219 w 11910"/>
                              <a:gd name="T47" fmla="*/ 15158 h 16845"/>
                              <a:gd name="T48" fmla="*/ 1184 w 11910"/>
                              <a:gd name="T49" fmla="*/ 15459 h 16845"/>
                              <a:gd name="T50" fmla="*/ 1113 w 11910"/>
                              <a:gd name="T51" fmla="*/ 15769 h 16845"/>
                              <a:gd name="T52" fmla="*/ 1008 w 11910"/>
                              <a:gd name="T53" fmla="*/ 16086 h 16845"/>
                              <a:gd name="T54" fmla="*/ 873 w 11910"/>
                              <a:gd name="T55" fmla="*/ 16398 h 16845"/>
                              <a:gd name="T56" fmla="*/ 729 w 11910"/>
                              <a:gd name="T57" fmla="*/ 16678 h 16845"/>
                              <a:gd name="T58" fmla="*/ 11910 w 11910"/>
                              <a:gd name="T59" fmla="*/ 1521 h 16845"/>
                              <a:gd name="T60" fmla="*/ 10560 w 11910"/>
                              <a:gd name="T61" fmla="*/ 1288 h 16845"/>
                              <a:gd name="T62" fmla="*/ 10255 w 11910"/>
                              <a:gd name="T63" fmla="*/ 1212 h 16845"/>
                              <a:gd name="T64" fmla="*/ 9957 w 11910"/>
                              <a:gd name="T65" fmla="*/ 1119 h 16845"/>
                              <a:gd name="T66" fmla="*/ 9668 w 11910"/>
                              <a:gd name="T67" fmla="*/ 1005 h 16845"/>
                              <a:gd name="T68" fmla="*/ 9389 w 11910"/>
                              <a:gd name="T69" fmla="*/ 865 h 16845"/>
                              <a:gd name="T70" fmla="*/ 9125 w 11910"/>
                              <a:gd name="T71" fmla="*/ 695 h 16845"/>
                              <a:gd name="T72" fmla="*/ 8888 w 11910"/>
                              <a:gd name="T73" fmla="*/ 487 h 16845"/>
                              <a:gd name="T74" fmla="*/ 8681 w 11910"/>
                              <a:gd name="T75" fmla="*/ 244 h 16845"/>
                              <a:gd name="T76" fmla="*/ 8525 w 11910"/>
                              <a:gd name="T77" fmla="*/ 0 h 16845"/>
                              <a:gd name="T78" fmla="*/ 8840 w 11910"/>
                              <a:gd name="T79" fmla="*/ 148 h 16845"/>
                              <a:gd name="T80" fmla="*/ 9050 w 11910"/>
                              <a:gd name="T81" fmla="*/ 388 h 16845"/>
                              <a:gd name="T82" fmla="*/ 9293 w 11910"/>
                              <a:gd name="T83" fmla="*/ 587 h 16845"/>
                              <a:gd name="T84" fmla="*/ 9563 w 11910"/>
                              <a:gd name="T85" fmla="*/ 749 h 16845"/>
                              <a:gd name="T86" fmla="*/ 9848 w 11910"/>
                              <a:gd name="T87" fmla="*/ 880 h 16845"/>
                              <a:gd name="T88" fmla="*/ 10146 w 11910"/>
                              <a:gd name="T89" fmla="*/ 987 h 16845"/>
                              <a:gd name="T90" fmla="*/ 10453 w 11910"/>
                              <a:gd name="T91" fmla="*/ 1073 h 16845"/>
                              <a:gd name="T92" fmla="*/ 10833 w 11910"/>
                              <a:gd name="T93" fmla="*/ 1156 h 16845"/>
                              <a:gd name="T94" fmla="*/ 11910 w 11910"/>
                              <a:gd name="T95" fmla="*/ 1521 h 16845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1910" h="16845">
                                <a:moveTo>
                                  <a:pt x="632" y="16845"/>
                                </a:moveTo>
                                <a:lnTo>
                                  <a:pt x="414" y="16845"/>
                                </a:lnTo>
                                <a:lnTo>
                                  <a:pt x="445" y="16794"/>
                                </a:lnTo>
                                <a:lnTo>
                                  <a:pt x="487" y="16725"/>
                                </a:lnTo>
                                <a:lnTo>
                                  <a:pt x="528" y="16656"/>
                                </a:lnTo>
                                <a:lnTo>
                                  <a:pt x="566" y="16587"/>
                                </a:lnTo>
                                <a:lnTo>
                                  <a:pt x="604" y="16519"/>
                                </a:lnTo>
                                <a:lnTo>
                                  <a:pt x="639" y="16451"/>
                                </a:lnTo>
                                <a:lnTo>
                                  <a:pt x="674" y="16384"/>
                                </a:lnTo>
                                <a:lnTo>
                                  <a:pt x="706" y="16317"/>
                                </a:lnTo>
                                <a:lnTo>
                                  <a:pt x="737" y="16250"/>
                                </a:lnTo>
                                <a:lnTo>
                                  <a:pt x="775" y="16166"/>
                                </a:lnTo>
                                <a:lnTo>
                                  <a:pt x="809" y="16082"/>
                                </a:lnTo>
                                <a:lnTo>
                                  <a:pt x="842" y="16000"/>
                                </a:lnTo>
                                <a:lnTo>
                                  <a:pt x="871" y="15917"/>
                                </a:lnTo>
                                <a:lnTo>
                                  <a:pt x="899" y="15836"/>
                                </a:lnTo>
                                <a:lnTo>
                                  <a:pt x="924" y="15755"/>
                                </a:lnTo>
                                <a:lnTo>
                                  <a:pt x="946" y="15674"/>
                                </a:lnTo>
                                <a:lnTo>
                                  <a:pt x="966" y="15595"/>
                                </a:lnTo>
                                <a:lnTo>
                                  <a:pt x="984" y="15516"/>
                                </a:lnTo>
                                <a:lnTo>
                                  <a:pt x="999" y="15437"/>
                                </a:lnTo>
                                <a:lnTo>
                                  <a:pt x="1011" y="15359"/>
                                </a:lnTo>
                                <a:lnTo>
                                  <a:pt x="1021" y="15282"/>
                                </a:lnTo>
                                <a:lnTo>
                                  <a:pt x="1029" y="15206"/>
                                </a:lnTo>
                                <a:lnTo>
                                  <a:pt x="1034" y="15130"/>
                                </a:lnTo>
                                <a:lnTo>
                                  <a:pt x="1037" y="15054"/>
                                </a:lnTo>
                                <a:lnTo>
                                  <a:pt x="1037" y="14980"/>
                                </a:lnTo>
                                <a:lnTo>
                                  <a:pt x="1035" y="14906"/>
                                </a:lnTo>
                                <a:lnTo>
                                  <a:pt x="1030" y="14833"/>
                                </a:lnTo>
                                <a:lnTo>
                                  <a:pt x="1023" y="14760"/>
                                </a:lnTo>
                                <a:lnTo>
                                  <a:pt x="1013" y="14688"/>
                                </a:lnTo>
                                <a:lnTo>
                                  <a:pt x="1001" y="14617"/>
                                </a:lnTo>
                                <a:lnTo>
                                  <a:pt x="985" y="14542"/>
                                </a:lnTo>
                                <a:lnTo>
                                  <a:pt x="967" y="14469"/>
                                </a:lnTo>
                                <a:lnTo>
                                  <a:pt x="946" y="14396"/>
                                </a:lnTo>
                                <a:lnTo>
                                  <a:pt x="923" y="14324"/>
                                </a:lnTo>
                                <a:lnTo>
                                  <a:pt x="897" y="14253"/>
                                </a:lnTo>
                                <a:lnTo>
                                  <a:pt x="870" y="14183"/>
                                </a:lnTo>
                                <a:lnTo>
                                  <a:pt x="840" y="14114"/>
                                </a:lnTo>
                                <a:lnTo>
                                  <a:pt x="808" y="14046"/>
                                </a:lnTo>
                                <a:lnTo>
                                  <a:pt x="774" y="13978"/>
                                </a:lnTo>
                                <a:lnTo>
                                  <a:pt x="738" y="13912"/>
                                </a:lnTo>
                                <a:lnTo>
                                  <a:pt x="700" y="13846"/>
                                </a:lnTo>
                                <a:lnTo>
                                  <a:pt x="661" y="13781"/>
                                </a:lnTo>
                                <a:lnTo>
                                  <a:pt x="620" y="13716"/>
                                </a:lnTo>
                                <a:lnTo>
                                  <a:pt x="577" y="13652"/>
                                </a:lnTo>
                                <a:lnTo>
                                  <a:pt x="533" y="13589"/>
                                </a:lnTo>
                                <a:lnTo>
                                  <a:pt x="488" y="13526"/>
                                </a:lnTo>
                                <a:lnTo>
                                  <a:pt x="441" y="13464"/>
                                </a:lnTo>
                                <a:lnTo>
                                  <a:pt x="393" y="13403"/>
                                </a:lnTo>
                                <a:lnTo>
                                  <a:pt x="344" y="13341"/>
                                </a:lnTo>
                                <a:lnTo>
                                  <a:pt x="294" y="13281"/>
                                </a:lnTo>
                                <a:lnTo>
                                  <a:pt x="243" y="13221"/>
                                </a:lnTo>
                                <a:lnTo>
                                  <a:pt x="191" y="13161"/>
                                </a:lnTo>
                                <a:lnTo>
                                  <a:pt x="139" y="13102"/>
                                </a:lnTo>
                                <a:lnTo>
                                  <a:pt x="85" y="13043"/>
                                </a:lnTo>
                                <a:lnTo>
                                  <a:pt x="31" y="12985"/>
                                </a:lnTo>
                                <a:lnTo>
                                  <a:pt x="0" y="12951"/>
                                </a:lnTo>
                                <a:lnTo>
                                  <a:pt x="0" y="12680"/>
                                </a:lnTo>
                                <a:lnTo>
                                  <a:pt x="55" y="12738"/>
                                </a:lnTo>
                                <a:lnTo>
                                  <a:pt x="110" y="12796"/>
                                </a:lnTo>
                                <a:lnTo>
                                  <a:pt x="165" y="12854"/>
                                </a:lnTo>
                                <a:lnTo>
                                  <a:pt x="219" y="12913"/>
                                </a:lnTo>
                                <a:lnTo>
                                  <a:pt x="272" y="12972"/>
                                </a:lnTo>
                                <a:lnTo>
                                  <a:pt x="325" y="13032"/>
                                </a:lnTo>
                                <a:lnTo>
                                  <a:pt x="378" y="13091"/>
                                </a:lnTo>
                                <a:lnTo>
                                  <a:pt x="429" y="13152"/>
                                </a:lnTo>
                                <a:lnTo>
                                  <a:pt x="480" y="13213"/>
                                </a:lnTo>
                                <a:lnTo>
                                  <a:pt x="529" y="13274"/>
                                </a:lnTo>
                                <a:lnTo>
                                  <a:pt x="578" y="13336"/>
                                </a:lnTo>
                                <a:lnTo>
                                  <a:pt x="625" y="13398"/>
                                </a:lnTo>
                                <a:lnTo>
                                  <a:pt x="672" y="13462"/>
                                </a:lnTo>
                                <a:lnTo>
                                  <a:pt x="717" y="13525"/>
                                </a:lnTo>
                                <a:lnTo>
                                  <a:pt x="760" y="13590"/>
                                </a:lnTo>
                                <a:lnTo>
                                  <a:pt x="803" y="13655"/>
                                </a:lnTo>
                                <a:lnTo>
                                  <a:pt x="843" y="13721"/>
                                </a:lnTo>
                                <a:lnTo>
                                  <a:pt x="882" y="13788"/>
                                </a:lnTo>
                                <a:lnTo>
                                  <a:pt x="920" y="13855"/>
                                </a:lnTo>
                                <a:lnTo>
                                  <a:pt x="955" y="13924"/>
                                </a:lnTo>
                                <a:lnTo>
                                  <a:pt x="989" y="13993"/>
                                </a:lnTo>
                                <a:lnTo>
                                  <a:pt x="1021" y="14063"/>
                                </a:lnTo>
                                <a:lnTo>
                                  <a:pt x="1051" y="14134"/>
                                </a:lnTo>
                                <a:lnTo>
                                  <a:pt x="1079" y="14206"/>
                                </a:lnTo>
                                <a:lnTo>
                                  <a:pt x="1104" y="14279"/>
                                </a:lnTo>
                                <a:lnTo>
                                  <a:pt x="1128" y="14353"/>
                                </a:lnTo>
                                <a:lnTo>
                                  <a:pt x="1149" y="14428"/>
                                </a:lnTo>
                                <a:lnTo>
                                  <a:pt x="1167" y="14505"/>
                                </a:lnTo>
                                <a:lnTo>
                                  <a:pt x="1184" y="14582"/>
                                </a:lnTo>
                                <a:lnTo>
                                  <a:pt x="1196" y="14652"/>
                                </a:lnTo>
                                <a:lnTo>
                                  <a:pt x="1206" y="14723"/>
                                </a:lnTo>
                                <a:lnTo>
                                  <a:pt x="1213" y="14794"/>
                                </a:lnTo>
                                <a:lnTo>
                                  <a:pt x="1219" y="14866"/>
                                </a:lnTo>
                                <a:lnTo>
                                  <a:pt x="1222" y="14938"/>
                                </a:lnTo>
                                <a:lnTo>
                                  <a:pt x="1223" y="15011"/>
                                </a:lnTo>
                                <a:lnTo>
                                  <a:pt x="1222" y="15084"/>
                                </a:lnTo>
                                <a:lnTo>
                                  <a:pt x="1219" y="15158"/>
                                </a:lnTo>
                                <a:lnTo>
                                  <a:pt x="1213" y="15233"/>
                                </a:lnTo>
                                <a:lnTo>
                                  <a:pt x="1206" y="15308"/>
                                </a:lnTo>
                                <a:lnTo>
                                  <a:pt x="1196" y="15383"/>
                                </a:lnTo>
                                <a:lnTo>
                                  <a:pt x="1184" y="15459"/>
                                </a:lnTo>
                                <a:lnTo>
                                  <a:pt x="1169" y="15536"/>
                                </a:lnTo>
                                <a:lnTo>
                                  <a:pt x="1153" y="15613"/>
                                </a:lnTo>
                                <a:lnTo>
                                  <a:pt x="1134" y="15691"/>
                                </a:lnTo>
                                <a:lnTo>
                                  <a:pt x="1113" y="15769"/>
                                </a:lnTo>
                                <a:lnTo>
                                  <a:pt x="1090" y="15847"/>
                                </a:lnTo>
                                <a:lnTo>
                                  <a:pt x="1065" y="15926"/>
                                </a:lnTo>
                                <a:lnTo>
                                  <a:pt x="1037" y="16006"/>
                                </a:lnTo>
                                <a:lnTo>
                                  <a:pt x="1008" y="16086"/>
                                </a:lnTo>
                                <a:lnTo>
                                  <a:pt x="976" y="16166"/>
                                </a:lnTo>
                                <a:lnTo>
                                  <a:pt x="942" y="16247"/>
                                </a:lnTo>
                                <a:lnTo>
                                  <a:pt x="906" y="16329"/>
                                </a:lnTo>
                                <a:lnTo>
                                  <a:pt x="873" y="16398"/>
                                </a:lnTo>
                                <a:lnTo>
                                  <a:pt x="839" y="16468"/>
                                </a:lnTo>
                                <a:lnTo>
                                  <a:pt x="804" y="16538"/>
                                </a:lnTo>
                                <a:lnTo>
                                  <a:pt x="767" y="16608"/>
                                </a:lnTo>
                                <a:lnTo>
                                  <a:pt x="729" y="16678"/>
                                </a:lnTo>
                                <a:lnTo>
                                  <a:pt x="689" y="16749"/>
                                </a:lnTo>
                                <a:lnTo>
                                  <a:pt x="647" y="16820"/>
                                </a:lnTo>
                                <a:lnTo>
                                  <a:pt x="632" y="16845"/>
                                </a:lnTo>
                                <a:close/>
                                <a:moveTo>
                                  <a:pt x="11910" y="1521"/>
                                </a:moveTo>
                                <a:lnTo>
                                  <a:pt x="10950" y="1366"/>
                                </a:lnTo>
                                <a:lnTo>
                                  <a:pt x="10793" y="1337"/>
                                </a:lnTo>
                                <a:lnTo>
                                  <a:pt x="10637" y="1305"/>
                                </a:lnTo>
                                <a:lnTo>
                                  <a:pt x="10560" y="1288"/>
                                </a:lnTo>
                                <a:lnTo>
                                  <a:pt x="10482" y="1271"/>
                                </a:lnTo>
                                <a:lnTo>
                                  <a:pt x="10406" y="1252"/>
                                </a:lnTo>
                                <a:lnTo>
                                  <a:pt x="10330" y="1233"/>
                                </a:lnTo>
                                <a:lnTo>
                                  <a:pt x="10255" y="1212"/>
                                </a:lnTo>
                                <a:lnTo>
                                  <a:pt x="10180" y="1191"/>
                                </a:lnTo>
                                <a:lnTo>
                                  <a:pt x="10105" y="1168"/>
                                </a:lnTo>
                                <a:lnTo>
                                  <a:pt x="10031" y="1144"/>
                                </a:lnTo>
                                <a:lnTo>
                                  <a:pt x="9957" y="1119"/>
                                </a:lnTo>
                                <a:lnTo>
                                  <a:pt x="9884" y="1093"/>
                                </a:lnTo>
                                <a:lnTo>
                                  <a:pt x="9811" y="1065"/>
                                </a:lnTo>
                                <a:lnTo>
                                  <a:pt x="9739" y="1036"/>
                                </a:lnTo>
                                <a:lnTo>
                                  <a:pt x="9668" y="1005"/>
                                </a:lnTo>
                                <a:lnTo>
                                  <a:pt x="9597" y="972"/>
                                </a:lnTo>
                                <a:lnTo>
                                  <a:pt x="9527" y="938"/>
                                </a:lnTo>
                                <a:lnTo>
                                  <a:pt x="9458" y="902"/>
                                </a:lnTo>
                                <a:lnTo>
                                  <a:pt x="9389" y="865"/>
                                </a:lnTo>
                                <a:lnTo>
                                  <a:pt x="9322" y="825"/>
                                </a:lnTo>
                                <a:lnTo>
                                  <a:pt x="9255" y="784"/>
                                </a:lnTo>
                                <a:lnTo>
                                  <a:pt x="9189" y="740"/>
                                </a:lnTo>
                                <a:lnTo>
                                  <a:pt x="9125" y="695"/>
                                </a:lnTo>
                                <a:lnTo>
                                  <a:pt x="9063" y="647"/>
                                </a:lnTo>
                                <a:lnTo>
                                  <a:pt x="9003" y="596"/>
                                </a:lnTo>
                                <a:lnTo>
                                  <a:pt x="8944" y="543"/>
                                </a:lnTo>
                                <a:lnTo>
                                  <a:pt x="8888" y="487"/>
                                </a:lnTo>
                                <a:lnTo>
                                  <a:pt x="8833" y="429"/>
                                </a:lnTo>
                                <a:lnTo>
                                  <a:pt x="8780" y="369"/>
                                </a:lnTo>
                                <a:lnTo>
                                  <a:pt x="8729" y="308"/>
                                </a:lnTo>
                                <a:lnTo>
                                  <a:pt x="8681" y="244"/>
                                </a:lnTo>
                                <a:lnTo>
                                  <a:pt x="8635" y="178"/>
                                </a:lnTo>
                                <a:lnTo>
                                  <a:pt x="8591" y="111"/>
                                </a:lnTo>
                                <a:lnTo>
                                  <a:pt x="8549" y="42"/>
                                </a:lnTo>
                                <a:lnTo>
                                  <a:pt x="8525" y="0"/>
                                </a:lnTo>
                                <a:lnTo>
                                  <a:pt x="8739" y="0"/>
                                </a:lnTo>
                                <a:lnTo>
                                  <a:pt x="8749" y="16"/>
                                </a:lnTo>
                                <a:lnTo>
                                  <a:pt x="8793" y="83"/>
                                </a:lnTo>
                                <a:lnTo>
                                  <a:pt x="8840" y="148"/>
                                </a:lnTo>
                                <a:lnTo>
                                  <a:pt x="8889" y="212"/>
                                </a:lnTo>
                                <a:lnTo>
                                  <a:pt x="8940" y="273"/>
                                </a:lnTo>
                                <a:lnTo>
                                  <a:pt x="8994" y="332"/>
                                </a:lnTo>
                                <a:lnTo>
                                  <a:pt x="9050" y="388"/>
                                </a:lnTo>
                                <a:lnTo>
                                  <a:pt x="9108" y="442"/>
                                </a:lnTo>
                                <a:lnTo>
                                  <a:pt x="9168" y="494"/>
                                </a:lnTo>
                                <a:lnTo>
                                  <a:pt x="9230" y="542"/>
                                </a:lnTo>
                                <a:lnTo>
                                  <a:pt x="9293" y="587"/>
                                </a:lnTo>
                                <a:lnTo>
                                  <a:pt x="9359" y="631"/>
                                </a:lnTo>
                                <a:lnTo>
                                  <a:pt x="9426" y="672"/>
                                </a:lnTo>
                                <a:lnTo>
                                  <a:pt x="9494" y="711"/>
                                </a:lnTo>
                                <a:lnTo>
                                  <a:pt x="9563" y="749"/>
                                </a:lnTo>
                                <a:lnTo>
                                  <a:pt x="9633" y="784"/>
                                </a:lnTo>
                                <a:lnTo>
                                  <a:pt x="9704" y="818"/>
                                </a:lnTo>
                                <a:lnTo>
                                  <a:pt x="9776" y="850"/>
                                </a:lnTo>
                                <a:lnTo>
                                  <a:pt x="9848" y="880"/>
                                </a:lnTo>
                                <a:lnTo>
                                  <a:pt x="9922" y="909"/>
                                </a:lnTo>
                                <a:lnTo>
                                  <a:pt x="9996" y="936"/>
                                </a:lnTo>
                                <a:lnTo>
                                  <a:pt x="10070" y="962"/>
                                </a:lnTo>
                                <a:lnTo>
                                  <a:pt x="10146" y="987"/>
                                </a:lnTo>
                                <a:lnTo>
                                  <a:pt x="10222" y="1010"/>
                                </a:lnTo>
                                <a:lnTo>
                                  <a:pt x="10298" y="1032"/>
                                </a:lnTo>
                                <a:lnTo>
                                  <a:pt x="10375" y="1053"/>
                                </a:lnTo>
                                <a:lnTo>
                                  <a:pt x="10453" y="1073"/>
                                </a:lnTo>
                                <a:lnTo>
                                  <a:pt x="10528" y="1091"/>
                                </a:lnTo>
                                <a:lnTo>
                                  <a:pt x="10604" y="1108"/>
                                </a:lnTo>
                                <a:lnTo>
                                  <a:pt x="10680" y="1125"/>
                                </a:lnTo>
                                <a:lnTo>
                                  <a:pt x="10833" y="1156"/>
                                </a:lnTo>
                                <a:lnTo>
                                  <a:pt x="10987" y="1185"/>
                                </a:lnTo>
                                <a:lnTo>
                                  <a:pt x="11527" y="1273"/>
                                </a:lnTo>
                                <a:lnTo>
                                  <a:pt x="11910" y="1334"/>
                                </a:lnTo>
                                <a:lnTo>
                                  <a:pt x="11910" y="1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9" y="4892"/>
                            <a:ext cx="2913" cy="29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22166" id="Group 10" o:spid="_x0000_s1026" style="position:absolute;margin-left:0;margin-top:0;width:595.5pt;height:842.25pt;z-index:-251658240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">
                <v:shape id="AutoShape 11" o:spid="_x0000_s1027" style="position:absolute;width:11910;height:1684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" path="m737,16251r,-1l664,16214r-71,-38l522,16136r-69,-40l385,16054r-66,-44l253,15965r-64,-47l127,15870r-61,-50l7,15767r-7,-6l,12952r31,33l85,13044r53,59l191,13162r51,60l293,13282r50,60l392,13403r48,62l487,13527r46,63l577,13653r42,64l660,13781r40,66l737,13913r36,66l807,14047r32,68l869,14184r28,70l923,14325r23,72l966,14469r19,74l1000,14618r12,71l1022,14761r7,72l1034,14907r2,74l1036,15055r-2,75l1028,15206r-7,77l1011,15360r-13,78l983,15517r-17,79l946,15675r-23,81l898,15837r-27,82l841,16000r-32,83l774,16167r-37,84xm414,16845r-414,l,15761r7,7l66,15820r61,50l189,15919r64,47l319,16011r66,43l453,16096r69,41l593,16176r71,38l737,16251r-31,66l673,16384r-34,68l603,16519r-37,69l527,16656r-40,69l445,16795r-31,50xm2343,16845r-1711,l647,16821r42,-72l729,16679r38,-71l804,16538r35,-70l873,16399r33,-70l976,16360r70,30l1118,16419r72,29l1262,16476r147,54l1632,16608r711,237xm11910,5160r-31,-20l10998,4620r-66,-60l10665,4400r-67,-60l10465,4260r-266,-180l10132,4040r-66,-60l9798,3820r-67,-60l9394,3560r-68,-60l8845,3220r-70,-20l8494,3040r-71,-20l8280,2940r-73,-20l8135,2880r-73,-20l7989,2820r-74,-20l7841,2760r-300,-80l7465,2640r-231,-60l7157,2580r-235,-60l6844,2520r-78,-20l6687,2500r-79,-20l6529,2480r-79,-20l6292,2460r-80,-20l5974,2440r-80,-20l5175,2420r-160,-20l4377,2400r-80,-20l4057,2380r-80,-20l3818,2360r-80,-20l3659,2340r-79,-20l3501,2320r-79,-20l3343,2300r-157,-40l3109,2260,2648,2140r-75,-40l2423,2060r-74,-40l2276,2000r-85,-40l2109,1920r-79,-40l1953,1840r-75,-40l1806,1760r-70,-60l1668,1660r-65,-40l1541,1560r-61,-40l1423,1460r-56,-40l1314,1360r-51,-60l1214,1260r-46,-60l1123,1140r-42,-60l1042,1040r-38,-60l969,920,936,860,905,800,876,740,850,680,825,620,803,560,783,500,765,420,749,360,735,300,723,240,713,180r-8,-60l699,60,696,,8525,r24,40l8591,100r44,60l8681,240r48,60l8780,360r53,60l8888,480r56,60l9003,580r60,60l9125,680r64,60l9322,820r136,80l9527,920r141,80l9739,1020r72,40l9957,1100r74,40l10482,1260r14,80l10511,1420r16,80l10545,1560r18,80l10583,1720r20,80l10625,1880r23,60l10672,2020r25,80l10722,2180r27,60l10776,2320r28,80l10833,2460r29,80l10892,2620r31,60l10954,2760r32,80l11018,2900r32,80l11084,3060r33,60l11151,3200r34,60l11220,3340r34,60l11289,3480r36,80l11360,3620r35,80l11431,3760r143,280l11645,4200r35,60l11716,4340r35,60l11785,4480r35,60l11854,4620r35,80l11910,4740r,420xm10453,1060l10070,960r-74,-40l9922,900r-74,-40l9776,840r-72,-40l9633,780r-70,-40l9426,660,9293,580r-63,-40l9168,480r-60,-40l9050,380r-56,-60l8940,260r-51,-60l8840,140,8793,80,8749,r1703,l10445,40r-9,80l10429,200r-6,80l10419,360r-2,80l10416,520r1,60l10419,660r4,80l10428,820r7,80l10443,980r10,80xe" fillcolor="#0d592e" stroked="f">
                  <v:path arrowok="t" o:connecttype="custom" o:connectlocs="522,16136;189,15918;0,12952;242,13222;487,13527;700,13847;869,14184;985,14543;1034,14907;1021,15283;946,15675;809,16083;0,15761;253,15966;593,16176;639,16452;445,16795;689,16749;873,16399;1190,16448;11910,5160;10598,4340;9798,3820;8775,3200;8135,2880;7541,2680;6844,2520;6450,2460;5175,2420;3977,2360;3501,2320;2648,2140;2191,1960;1806,1760;1480,1520;1214,1260;1004,980;850,680;749,360;699,60;8635,160;8888,480;9189,740;9739,1020;10496,1340;10583,1720;10697,2100;10833,2460;10986,2840;11151,3200;11325,3560;11645,4200;11820,4540;10453,1060;9776,840;9293,580;8994,320;8749,0;10423,280;10419,660;10453,1060" o:connectangles="0,0,0,0,0,0,0,0,0,0,0,0,0,0,0,0,0,0,0,0,0,0,0,0,0,0,0,0,0,0,0,0,0,0,0,0,0,0,0,0,0,0,0,0,0,0,0,0,0,0,0,0,0,0,0,0,0,0,0,0,0"/>
                </v:shape>
                <v:shape id="AutoShape 12" o:spid="_x0000_s1028" style="position:absolute;left:10416;width:1494;height:4749;visibility:visible;mso-wrap-style:square;v-text-anchor:top" coordsize="1494,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" path="m1494,1333r-365,-58l1111,1272,571,1184,417,1156,264,1125r-76,-17l112,1091,37,1072,27,994,19,915,13,836,7,757,4,679,1,600,,521,1,442,3,364,7,286r6,-78l20,130,29,53,36,,1494,r,1333xm1494,4749r-20,-44l1438,4630r-34,-72l1370,4487r-35,-71l1300,4344r-35,-71l1194,4131,980,3704,909,3562r-35,-72l839,3419r-35,-71l770,3276r-35,-72l702,3133r-34,-72l635,2989r-33,-73l570,2844r-32,-73l507,2698r-30,-73l447,2552r-30,-73l389,2405r-28,-74l333,2257r-26,-75l281,2107r-25,-75l232,1956r-23,-76l188,1806r-21,-76l147,1655r-18,-77l112,1502,96,1425,81,1348,67,1271r77,17l222,1305r156,32l534,1366r960,155l1494,4749xe" fillcolor="#b6ab37" stroked="f">
                  <v:path arrowok="t" o:connecttype="custom" o:connectlocs="1129,1275;571,1184;264,1125;112,1091;27,994;13,836;4,679;0,521;3,364;13,208;29,53;1494,0;1494,4749;1438,4630;1370,4487;1300,4344;1194,4131;909,3562;839,3419;770,3276;702,3133;635,2989;570,2844;507,2698;447,2552;389,2405;333,2257;281,2107;232,1956;188,1806;147,1655;112,1502;81,1348;144,1288;378,1337;1494,1521" o:connectangles="0,0,0,0,0,0,0,0,0,0,0,0,0,0,0,0,0,0,0,0,0,0,0,0,0,0,0,0,0,0,0,0,0,0,0,0"/>
                </v:shape>
                <v:shape id="AutoShape 13" o:spid="_x0000_s1029" style="position:absolute;width:11910;height:16845;visibility:visible;mso-wrap-style:square;v-text-anchor:top" coordsize="11910,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" path="m632,16845r-218,l445,16794r42,-69l528,16656r38,-69l604,16519r35,-68l674,16384r32,-67l737,16250r38,-84l809,16082r33,-82l871,15917r28,-81l924,15755r22,-81l966,15595r18,-79l999,15437r12,-78l1021,15282r8,-76l1034,15130r3,-76l1037,14980r-2,-74l1030,14833r-7,-73l1013,14688r-12,-71l985,14542r-18,-73l946,14396r-23,-72l897,14253r-27,-70l840,14114r-32,-68l774,13978r-36,-66l700,13846r-39,-65l620,13716r-43,-64l533,13589r-45,-63l441,13464r-48,-61l344,13341r-50,-60l243,13221r-52,-60l139,13102r-54,-59l31,12985,,12951r,-271l55,12738r55,58l165,12854r54,59l272,12972r53,60l378,13091r51,61l480,13213r49,61l578,13336r47,62l672,13462r45,63l760,13590r43,65l843,13721r39,67l920,13855r35,69l989,13993r32,70l1051,14134r28,72l1104,14279r24,74l1149,14428r18,77l1184,14582r12,70l1206,14723r7,71l1219,14866r3,72l1223,15011r-1,73l1219,15158r-6,75l1206,15308r-10,75l1184,15459r-15,77l1153,15613r-19,78l1113,15769r-23,78l1065,15926r-28,80l1008,16086r-32,80l942,16247r-36,82l873,16398r-34,70l804,16538r-37,70l729,16678r-40,71l647,16820r-15,25xm11910,1521r-960,-155l10793,1337r-156,-32l10560,1288r-78,-17l10406,1252r-76,-19l10255,1212r-75,-21l10105,1168r-74,-24l9957,1119r-73,-26l9811,1065r-72,-29l9668,1005r-71,-33l9527,938r-69,-36l9389,865r-67,-40l9255,784r-66,-44l9125,695r-62,-48l9003,596r-59,-53l8888,487r-55,-58l8780,369r-51,-61l8681,244r-46,-66l8591,111,8549,42,8525,r214,l8749,16r44,67l8840,148r49,64l8940,273r54,59l9050,388r58,54l9168,494r62,48l9293,587r66,44l9426,672r68,39l9563,749r70,35l9704,818r72,32l9848,880r74,29l9996,936r74,26l10146,987r76,23l10298,1032r77,21l10453,1073r75,18l10604,1108r76,17l10833,1156r154,29l11527,1273r383,61l11910,1521xe" stroked="f">
                  <v:path arrowok="t" o:connecttype="custom" o:connectlocs="487,16725;639,16451;775,16166;899,15836;984,15516;1029,15206;1035,14906;1001,14617;923,14324;808,14046;661,13781;488,13526;294,13281;85,13043;55,12738;272,12972;480,13213;672,13462;843,13721;989,13993;1104,14279;1184,14582;1219,14866;1219,15158;1184,15459;1113,15769;1008,16086;873,16398;729,16678;11910,1521;10560,1288;10255,1212;9957,1119;9668,1005;9389,865;9125,695;8888,487;8681,244;8525,0;8840,148;9050,388;9293,587;9563,749;9848,880;10146,987;10453,1073;10833,1156;11910,1521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4769;top:4892;width:2913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9E5130" w:rsidRPr="0005307C">
        <w:rPr>
          <w:rFonts w:ascii="Times New Roman" w:hAnsi="Times New Roman" w:cs="Times New Roman"/>
          <w:b/>
          <w:bCs/>
          <w:caps/>
        </w:rPr>
        <w:br w:type="page"/>
      </w:r>
    </w:p>
    <w:p w:rsidR="009E5130" w:rsidRPr="0005307C" w:rsidRDefault="009E5130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  <w:id w:val="62163276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EA49E1" w:rsidRPr="00A43308" w:rsidRDefault="0075575C" w:rsidP="0075575C">
          <w:pPr>
            <w:pStyle w:val="TtuloTDC"/>
            <w:spacing w:line="360" w:lineRule="auto"/>
            <w:rPr>
              <w:rFonts w:cs="Times New Roman"/>
              <w:b w:val="0"/>
              <w:sz w:val="24"/>
              <w:szCs w:val="24"/>
            </w:rPr>
          </w:pPr>
          <w:r w:rsidRPr="00A43308">
            <w:rPr>
              <w:rStyle w:val="Ttulo1Car"/>
              <w:b/>
              <w:sz w:val="28"/>
            </w:rPr>
            <w:t>TABLA DE CONTENIDO</w:t>
          </w:r>
        </w:p>
        <w:p w:rsidR="00E44438" w:rsidRPr="00E44438" w:rsidRDefault="004A07ED" w:rsidP="00E44438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r w:rsidRPr="00E44438">
            <w:rPr>
              <w:sz w:val="24"/>
              <w:szCs w:val="24"/>
            </w:rPr>
            <w:fldChar w:fldCharType="begin"/>
          </w:r>
          <w:r w:rsidR="00EA49E1" w:rsidRPr="00E44438">
            <w:rPr>
              <w:sz w:val="24"/>
              <w:szCs w:val="24"/>
            </w:rPr>
            <w:instrText xml:space="preserve"> TOC \o "1-3" \h \z \u </w:instrText>
          </w:r>
          <w:r w:rsidRPr="00E44438">
            <w:rPr>
              <w:sz w:val="24"/>
              <w:szCs w:val="24"/>
            </w:rPr>
            <w:fldChar w:fldCharType="separate"/>
          </w:r>
          <w:hyperlink w:anchor="_Toc132205683" w:history="1">
            <w:r w:rsidR="00E44438" w:rsidRPr="00E44438">
              <w:rPr>
                <w:rStyle w:val="Hipervnculo"/>
                <w:sz w:val="24"/>
                <w:szCs w:val="24"/>
              </w:rPr>
              <w:t>1.</w:t>
            </w:r>
            <w:r w:rsidR="00E44438" w:rsidRPr="00E44438">
              <w:rPr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sz w:val="24"/>
                <w:szCs w:val="24"/>
              </w:rPr>
              <w:t>Introducción</w:t>
            </w:r>
            <w:r w:rsidR="00E44438" w:rsidRPr="00E44438">
              <w:rPr>
                <w:webHidden/>
                <w:sz w:val="24"/>
                <w:szCs w:val="24"/>
              </w:rPr>
              <w:tab/>
            </w:r>
            <w:r w:rsidRPr="00E44438">
              <w:rPr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webHidden/>
                <w:sz w:val="24"/>
                <w:szCs w:val="24"/>
              </w:rPr>
              <w:instrText xml:space="preserve"> PAGEREF _Toc132205683 \h </w:instrText>
            </w:r>
            <w:r w:rsidRPr="00E44438">
              <w:rPr>
                <w:webHidden/>
                <w:sz w:val="24"/>
                <w:szCs w:val="24"/>
              </w:rPr>
            </w:r>
            <w:r w:rsidRPr="00E44438">
              <w:rPr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webHidden/>
                <w:sz w:val="24"/>
                <w:szCs w:val="24"/>
              </w:rPr>
              <w:t>2</w:t>
            </w:r>
            <w:r w:rsidRPr="00E4443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32205684" w:history="1">
            <w:r w:rsidR="00E44438" w:rsidRPr="00E44438">
              <w:rPr>
                <w:rStyle w:val="Hipervnculo"/>
                <w:sz w:val="24"/>
                <w:szCs w:val="24"/>
              </w:rPr>
              <w:t>2.</w:t>
            </w:r>
            <w:r w:rsidR="00E44438" w:rsidRPr="00E44438">
              <w:rPr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sz w:val="24"/>
                <w:szCs w:val="24"/>
              </w:rPr>
              <w:t>Desempeño del Plan Operativo Anual Institucional 2023</w:t>
            </w:r>
            <w:r w:rsidR="00E44438" w:rsidRPr="00E44438">
              <w:rPr>
                <w:webHidden/>
                <w:sz w:val="24"/>
                <w:szCs w:val="24"/>
              </w:rPr>
              <w:tab/>
            </w:r>
            <w:r w:rsidR="004A07ED" w:rsidRPr="00E44438">
              <w:rPr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webHidden/>
                <w:sz w:val="24"/>
                <w:szCs w:val="24"/>
              </w:rPr>
              <w:instrText xml:space="preserve"> PAGEREF _Toc132205684 \h </w:instrText>
            </w:r>
            <w:r w:rsidR="004A07ED" w:rsidRPr="00E44438">
              <w:rPr>
                <w:webHidden/>
                <w:sz w:val="24"/>
                <w:szCs w:val="24"/>
              </w:rPr>
            </w:r>
            <w:r w:rsidR="004A07ED" w:rsidRPr="00E44438">
              <w:rPr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webHidden/>
                <w:sz w:val="24"/>
                <w:szCs w:val="24"/>
              </w:rPr>
              <w:t>3</w:t>
            </w:r>
            <w:r w:rsidR="004A07ED" w:rsidRPr="00E4443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32205685" w:history="1">
            <w:r w:rsidR="00E44438" w:rsidRPr="00E44438">
              <w:rPr>
                <w:rStyle w:val="Hipervnculo"/>
                <w:sz w:val="24"/>
                <w:szCs w:val="24"/>
              </w:rPr>
              <w:t>3.</w:t>
            </w:r>
            <w:r w:rsidR="00E44438" w:rsidRPr="00E44438">
              <w:rPr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sz w:val="24"/>
                <w:szCs w:val="24"/>
              </w:rPr>
              <w:t>Desempeño del Plan Operativo Anual 2023 – POR ÁREAS</w:t>
            </w:r>
            <w:r w:rsidR="00E44438" w:rsidRPr="00E44438">
              <w:rPr>
                <w:webHidden/>
                <w:sz w:val="24"/>
                <w:szCs w:val="24"/>
              </w:rPr>
              <w:tab/>
            </w:r>
            <w:r w:rsidR="004A07ED" w:rsidRPr="00E44438">
              <w:rPr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webHidden/>
                <w:sz w:val="24"/>
                <w:szCs w:val="24"/>
              </w:rPr>
              <w:instrText xml:space="preserve"> PAGEREF _Toc132205685 \h </w:instrText>
            </w:r>
            <w:r w:rsidR="004A07ED" w:rsidRPr="00E44438">
              <w:rPr>
                <w:webHidden/>
                <w:sz w:val="24"/>
                <w:szCs w:val="24"/>
              </w:rPr>
            </w:r>
            <w:r w:rsidR="004A07ED" w:rsidRPr="00E44438">
              <w:rPr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webHidden/>
                <w:sz w:val="24"/>
                <w:szCs w:val="24"/>
              </w:rPr>
              <w:t>4</w:t>
            </w:r>
            <w:r w:rsidR="004A07ED" w:rsidRPr="00E4443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86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Administrativa Financiera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_Toc132205686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87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3.2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Departamento de Normas, Sistemas, Supervisión y Seguimiento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_Toc132205687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88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3.3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Comercialización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_Toc132205688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89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Departamento de Seguridad Militar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_Toc132205689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0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3.5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Gestión de Programas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_Toc132205690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1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3.6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de Abastecimiento, Distribución y Logística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_Toc132205691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2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3.7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</w:rPr>
              <w:t>Departamento de Comunicaciones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_Toc132205692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3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3.8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Dirección Agropecuaria, Normas y Tecnología Alimentaria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_Toc132205693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4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3.9 Departamento Jurídico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_Toc132205694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5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3.10 Departamento de Planificación y Desarrollo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_Toc132205695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6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3.11 Dirección de Recursos Humanos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_Toc132205696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7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3.12 Dirección Ejecutiva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_Toc132205697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left" w:pos="880"/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8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3.13</w:t>
            </w:r>
            <w:r w:rsidR="00E44438" w:rsidRPr="00E44438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Oficina de Libre Acceso a la Información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_Toc132205698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2"/>
            <w:tabs>
              <w:tab w:val="right" w:leader="dot" w:pos="9742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:lang w:eastAsia="es-ES"/>
            </w:rPr>
          </w:pPr>
          <w:hyperlink w:anchor="_Toc132205699" w:history="1">
            <w:r w:rsidR="00E44438" w:rsidRPr="00E44438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DO"/>
              </w:rPr>
              <w:t>3.14 Departamento de Tecnologías de la Información y Comunicación</w:t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_Toc132205699 \h </w:instrTex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4A07ED" w:rsidRPr="00E4443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32205700" w:history="1">
            <w:r w:rsidR="00E44438" w:rsidRPr="00E44438">
              <w:rPr>
                <w:rStyle w:val="Hipervnculo"/>
                <w:sz w:val="24"/>
                <w:szCs w:val="24"/>
              </w:rPr>
              <w:t>4.</w:t>
            </w:r>
            <w:r w:rsidR="00E44438" w:rsidRPr="00E44438">
              <w:rPr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sz w:val="24"/>
                <w:szCs w:val="24"/>
              </w:rPr>
              <w:t>Conclusiones y recomendaciones generales</w:t>
            </w:r>
            <w:r w:rsidR="00E44438" w:rsidRPr="00E44438">
              <w:rPr>
                <w:webHidden/>
                <w:sz w:val="24"/>
                <w:szCs w:val="24"/>
              </w:rPr>
              <w:tab/>
            </w:r>
            <w:r w:rsidR="004A07ED" w:rsidRPr="00E44438">
              <w:rPr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webHidden/>
                <w:sz w:val="24"/>
                <w:szCs w:val="24"/>
              </w:rPr>
              <w:instrText xml:space="preserve"> PAGEREF _Toc132205700 \h </w:instrText>
            </w:r>
            <w:r w:rsidR="004A07ED" w:rsidRPr="00E44438">
              <w:rPr>
                <w:webHidden/>
                <w:sz w:val="24"/>
                <w:szCs w:val="24"/>
              </w:rPr>
            </w:r>
            <w:r w:rsidR="004A07ED" w:rsidRPr="00E44438">
              <w:rPr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webHidden/>
                <w:sz w:val="24"/>
                <w:szCs w:val="24"/>
              </w:rPr>
              <w:t>14</w:t>
            </w:r>
            <w:r w:rsidR="004A07ED" w:rsidRPr="00E4443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44438" w:rsidRPr="00E44438" w:rsidRDefault="006E4185" w:rsidP="00E44438">
          <w:pPr>
            <w:pStyle w:val="TDC1"/>
            <w:spacing w:line="360" w:lineRule="auto"/>
            <w:rPr>
              <w:sz w:val="24"/>
              <w:szCs w:val="24"/>
              <w:lang w:eastAsia="es-ES"/>
            </w:rPr>
          </w:pPr>
          <w:hyperlink w:anchor="_Toc132205701" w:history="1">
            <w:r w:rsidR="00E44438" w:rsidRPr="00E44438">
              <w:rPr>
                <w:rStyle w:val="Hipervnculo"/>
                <w:sz w:val="24"/>
                <w:szCs w:val="24"/>
              </w:rPr>
              <w:t>5.</w:t>
            </w:r>
            <w:r w:rsidR="00E44438" w:rsidRPr="00E44438">
              <w:rPr>
                <w:sz w:val="24"/>
                <w:szCs w:val="24"/>
                <w:lang w:eastAsia="es-ES"/>
              </w:rPr>
              <w:tab/>
            </w:r>
            <w:r w:rsidR="00E44438" w:rsidRPr="00E44438">
              <w:rPr>
                <w:rStyle w:val="Hipervnculo"/>
                <w:sz w:val="24"/>
                <w:szCs w:val="24"/>
              </w:rPr>
              <w:t>Anexos</w:t>
            </w:r>
            <w:r w:rsidR="00E44438" w:rsidRPr="00E44438">
              <w:rPr>
                <w:webHidden/>
                <w:sz w:val="24"/>
                <w:szCs w:val="24"/>
              </w:rPr>
              <w:tab/>
            </w:r>
            <w:r w:rsidR="004A07ED" w:rsidRPr="00E44438">
              <w:rPr>
                <w:webHidden/>
                <w:sz w:val="24"/>
                <w:szCs w:val="24"/>
              </w:rPr>
              <w:fldChar w:fldCharType="begin"/>
            </w:r>
            <w:r w:rsidR="00E44438" w:rsidRPr="00E44438">
              <w:rPr>
                <w:webHidden/>
                <w:sz w:val="24"/>
                <w:szCs w:val="24"/>
              </w:rPr>
              <w:instrText xml:space="preserve"> PAGEREF _Toc132205701 \h </w:instrText>
            </w:r>
            <w:r w:rsidR="004A07ED" w:rsidRPr="00E44438">
              <w:rPr>
                <w:webHidden/>
                <w:sz w:val="24"/>
                <w:szCs w:val="24"/>
              </w:rPr>
            </w:r>
            <w:r w:rsidR="004A07ED" w:rsidRPr="00E44438">
              <w:rPr>
                <w:webHidden/>
                <w:sz w:val="24"/>
                <w:szCs w:val="24"/>
              </w:rPr>
              <w:fldChar w:fldCharType="separate"/>
            </w:r>
            <w:r w:rsidR="00E44438" w:rsidRPr="00E44438">
              <w:rPr>
                <w:webHidden/>
                <w:sz w:val="24"/>
                <w:szCs w:val="24"/>
              </w:rPr>
              <w:t>15</w:t>
            </w:r>
            <w:r w:rsidR="004A07ED" w:rsidRPr="00E44438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A49E1" w:rsidRPr="00A43308" w:rsidRDefault="004A07ED" w:rsidP="00E44438">
          <w:pPr>
            <w:spacing w:line="360" w:lineRule="auto"/>
            <w:jc w:val="left"/>
            <w:rPr>
              <w:rFonts w:ascii="Times New Roman" w:hAnsi="Times New Roman" w:cs="Times New Roman"/>
              <w:sz w:val="24"/>
              <w:szCs w:val="24"/>
            </w:rPr>
          </w:pPr>
          <w:r w:rsidRPr="00E4443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B1B7E" w:rsidRPr="00A43308" w:rsidRDefault="009B1B7E" w:rsidP="00A43308">
      <w:pPr>
        <w:pStyle w:val="TtuloTDC"/>
        <w:spacing w:line="360" w:lineRule="auto"/>
        <w:jc w:val="left"/>
        <w:rPr>
          <w:rFonts w:cs="Times New Roman"/>
          <w:sz w:val="24"/>
          <w:szCs w:val="24"/>
        </w:rPr>
      </w:pPr>
    </w:p>
    <w:p w:rsidR="009B1B7E" w:rsidRPr="0075575C" w:rsidRDefault="009B1B7E" w:rsidP="00756C46">
      <w:pPr>
        <w:jc w:val="center"/>
        <w:rPr>
          <w:rFonts w:ascii="Times New Roman" w:eastAsiaTheme="majorEastAsia" w:hAnsi="Times New Roman" w:cs="Times New Roman"/>
          <w:b/>
          <w:color w:val="455F51" w:themeColor="text2"/>
          <w:spacing w:val="5"/>
          <w:kern w:val="28"/>
          <w:sz w:val="32"/>
          <w:szCs w:val="32"/>
        </w:rPr>
      </w:pPr>
      <w:r w:rsidRPr="0075575C">
        <w:rPr>
          <w:rFonts w:ascii="Times New Roman" w:hAnsi="Times New Roman" w:cs="Times New Roman"/>
        </w:rPr>
        <w:br w:type="page"/>
      </w:r>
    </w:p>
    <w:p w:rsidR="00AE606C" w:rsidRPr="0075575C" w:rsidRDefault="00B93C51" w:rsidP="00ED405D">
      <w:pPr>
        <w:pStyle w:val="Ttulo1"/>
        <w:numPr>
          <w:ilvl w:val="0"/>
          <w:numId w:val="13"/>
        </w:numPr>
        <w:rPr>
          <w:sz w:val="28"/>
        </w:rPr>
      </w:pPr>
      <w:bookmarkStart w:id="1" w:name="_Toc108528662"/>
      <w:bookmarkStart w:id="2" w:name="_Toc132205683"/>
      <w:r w:rsidRPr="0075575C">
        <w:rPr>
          <w:sz w:val="28"/>
        </w:rPr>
        <w:lastRenderedPageBreak/>
        <w:t>Introducción</w:t>
      </w:r>
      <w:bookmarkEnd w:id="1"/>
      <w:bookmarkEnd w:id="2"/>
    </w:p>
    <w:p w:rsidR="00AB3BC9" w:rsidRPr="0075575C" w:rsidRDefault="000E6DE4" w:rsidP="0075575C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informe de evaluación del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(POA),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ermite presentar la ejecución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los indicadores de gestión previstos por cada uno d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los departamentos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que componen el INESPRE, alineados a los objetivos del Plan Estr</w:t>
      </w:r>
      <w:r w:rsidR="00C73F4E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atégico Institucional (PEI) 2021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2024, </w:t>
      </w:r>
      <w:r w:rsidR="002C25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sustentado</w:t>
      </w:r>
      <w:r w:rsidR="003F04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dos ejes estratégicos</w:t>
      </w:r>
      <w:r w:rsidR="00661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vinculados a su vez a la Estrategia Nacional de Desarrollo (END) 2030, a los Objetivos de Desarrollo Sostenible (ODS), al Programa de Gobierno y al Plan Naciona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 Plurianual del Sector Público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(PNPSP) con la finalidad de dar respuestas y soluciones a las limitaciones de comercialización agropecuaria a nivel nacional. 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Asimismo, el primer eje corresponde al “Establecimiento de un esquema de comercialización eficiente de productos a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gropecuarios”, donde tanto el productor como el consumidor serán los principales beneficiarios.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la misma manera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 segundo eje correspo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nde a la “Organización interna y el aumento de las capacidades i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nstitucionales”, velando por los col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aboradores y la </w:t>
      </w:r>
      <w:r w:rsidR="00F746B2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ntidad, 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 fines de que estos cuenten 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 las competencias institucionales y los recursos necesarios para cum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plir con las necesidades de la s</w:t>
      </w:r>
      <w:r w:rsidR="00B93C51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ociedad dominicana.</w:t>
      </w:r>
    </w:p>
    <w:p w:rsidR="00D37FD1" w:rsidRDefault="005354C7" w:rsidP="0075575C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imprescindible destacar que, el</w:t>
      </w:r>
      <w:r w:rsidR="00372D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 Operativo Anual (POA) 2023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diseñado para trabajar a favor y según lo establecido en el Plan Estratégico Insti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tucional (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PEI) 2021 – 2024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De esta manera,</w:t>
      </w:r>
      <w:r w:rsidR="003F04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INESPRE </w:t>
      </w:r>
      <w:r w:rsidR="00D37F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trabaja para garantizar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 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eg</w:t>
      </w:r>
      <w:r w:rsidR="00AB3BC9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uridad a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limentaria e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 todo el territorio nacional.</w:t>
      </w:r>
    </w:p>
    <w:p w:rsidR="00756C46" w:rsidRPr="0075575C" w:rsidRDefault="00D37FD1" w:rsidP="0075575C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ara responder e impactar positivamente esta visión, el instrumento de planifica</w:t>
      </w:r>
      <w:r w:rsidR="0074661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ción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operativ</w:t>
      </w:r>
      <w:r w:rsidR="00661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</w:t>
      </w:r>
      <w:r w:rsidR="00372D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anual (POA 2023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traza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metas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actividades, acciones y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mediciones</w:t>
      </w:r>
      <w:r w:rsidR="003F04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que benefician a los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ciudadanos clientes y a los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productores individuales,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través de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asociaciones y cooperativas agropecuarias, buscando maximizar sus capacidades productivas y comerciales. A través de las actividades 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peracionales del día a día, la i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nstitución viaja hacia los objetivos establecidos 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mediano</w:t>
      </w:r>
      <w:r w:rsidR="003F04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plazo por la Máxima Autoridad Ejecut</w:t>
      </w:r>
      <w:r w:rsidR="00372D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iva. Como resultado, el POA 2023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 respuesta al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PEI 2021 – 2024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ya que</w:t>
      </w:r>
      <w:r w:rsidR="004041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354C7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tareas y responsabilidades de las áreas misionales y transversales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constituyen el avance </w:t>
      </w:r>
      <w:r w:rsidR="001C49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 los objetivos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planificados</w:t>
      </w:r>
      <w:r w:rsidR="00396E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93C51" w:rsidRPr="0075575C" w:rsidRDefault="00B93C51" w:rsidP="0075575C">
      <w:pPr>
        <w:spacing w:before="240"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Finalmente, este informe presenta el 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cumplimiento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ejecución de los productos 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indicadores de gest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ión, así como</w:t>
      </w:r>
      <w:r w:rsidR="00FA415F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limitaciones </w:t>
      </w:r>
      <w:r w:rsidR="00F829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 gestiones obtenidas 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por las áreas que co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mponen esta institución</w:t>
      </w:r>
      <w:r w:rsidR="00FA415F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B4165B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las cuales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servirán de estadística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E9701D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</w:t>
      </w:r>
      <w:r w:rsidR="00AE606C"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futuras proyecciones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335AC" w:rsidRPr="0075575C" w:rsidRDefault="00B335AC" w:rsidP="0075575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Pr="0075575C" w:rsidRDefault="00B335AC" w:rsidP="0075575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1F6B" w:rsidRPr="0075575C" w:rsidRDefault="00CB1F6B" w:rsidP="00756C4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335AC" w:rsidRPr="0075575C" w:rsidRDefault="00B335AC" w:rsidP="005F1DA3">
      <w:pPr>
        <w:rPr>
          <w:rFonts w:ascii="Times New Roman" w:hAnsi="Times New Roman" w:cs="Times New Roman"/>
          <w:sz w:val="18"/>
          <w:szCs w:val="18"/>
        </w:rPr>
      </w:pPr>
    </w:p>
    <w:p w:rsidR="00ED405D" w:rsidRPr="0075575C" w:rsidRDefault="00ED405D" w:rsidP="005F1DA3">
      <w:pPr>
        <w:rPr>
          <w:rFonts w:ascii="Times New Roman" w:hAnsi="Times New Roman" w:cs="Times New Roman"/>
          <w:sz w:val="18"/>
          <w:szCs w:val="18"/>
        </w:rPr>
      </w:pPr>
    </w:p>
    <w:p w:rsidR="00ED405D" w:rsidRPr="009E643F" w:rsidRDefault="005C6258" w:rsidP="00ED405D">
      <w:pPr>
        <w:pStyle w:val="Ttulo1"/>
        <w:numPr>
          <w:ilvl w:val="0"/>
          <w:numId w:val="13"/>
        </w:numPr>
        <w:rPr>
          <w:sz w:val="28"/>
        </w:rPr>
      </w:pPr>
      <w:bookmarkStart w:id="3" w:name="_Toc108528663"/>
      <w:bookmarkStart w:id="4" w:name="_Toc132205684"/>
      <w:r w:rsidRPr="009E643F">
        <w:rPr>
          <w:sz w:val="28"/>
        </w:rPr>
        <w:lastRenderedPageBreak/>
        <w:t>Desempeño</w:t>
      </w:r>
      <w:r w:rsidR="00B4165B" w:rsidRPr="009E643F">
        <w:rPr>
          <w:sz w:val="28"/>
        </w:rPr>
        <w:t xml:space="preserve"> del Plan Operativo Anual </w:t>
      </w:r>
      <w:r w:rsidRPr="009E643F">
        <w:rPr>
          <w:sz w:val="28"/>
        </w:rPr>
        <w:t>Institucional 202</w:t>
      </w:r>
      <w:bookmarkEnd w:id="3"/>
      <w:r w:rsidR="00372D24">
        <w:rPr>
          <w:sz w:val="28"/>
        </w:rPr>
        <w:t>3</w:t>
      </w:r>
      <w:bookmarkEnd w:id="4"/>
    </w:p>
    <w:p w:rsidR="008D196B" w:rsidRPr="002F59BD" w:rsidRDefault="006504A7" w:rsidP="008D196B">
      <w:pPr>
        <w:spacing w:before="320" w:after="40" w:line="360" w:lineRule="auto"/>
        <w:rPr>
          <w:rFonts w:ascii="Times New Roman" w:hAnsi="Times New Roman" w:cs="Times New Roman"/>
          <w:sz w:val="24"/>
          <w:szCs w:val="24"/>
        </w:rPr>
      </w:pPr>
      <w:r w:rsidRPr="0075575C">
        <w:rPr>
          <w:rFonts w:ascii="Times New Roman" w:hAnsi="Times New Roman" w:cs="Times New Roman"/>
          <w:sz w:val="24"/>
          <w:szCs w:val="24"/>
        </w:rPr>
        <w:t>El</w:t>
      </w:r>
      <w:r w:rsidR="005C6258" w:rsidRPr="0075575C">
        <w:rPr>
          <w:rFonts w:ascii="Times New Roman" w:hAnsi="Times New Roman" w:cs="Times New Roman"/>
          <w:sz w:val="24"/>
          <w:szCs w:val="24"/>
        </w:rPr>
        <w:t xml:space="preserve"> desempeño </w:t>
      </w:r>
      <w:r w:rsidR="003706E1" w:rsidRPr="0075575C">
        <w:rPr>
          <w:rFonts w:ascii="Times New Roman" w:hAnsi="Times New Roman" w:cs="Times New Roman"/>
          <w:sz w:val="24"/>
          <w:szCs w:val="24"/>
        </w:rPr>
        <w:t xml:space="preserve">institucional en el </w:t>
      </w:r>
      <w:r w:rsidR="00372D24">
        <w:rPr>
          <w:rFonts w:ascii="Times New Roman" w:hAnsi="Times New Roman" w:cs="Times New Roman"/>
          <w:sz w:val="24"/>
          <w:szCs w:val="24"/>
        </w:rPr>
        <w:t xml:space="preserve">primer </w:t>
      </w:r>
      <w:r w:rsidR="00863756" w:rsidRPr="0075575C">
        <w:rPr>
          <w:rFonts w:ascii="Times New Roman" w:hAnsi="Times New Roman" w:cs="Times New Roman"/>
          <w:sz w:val="24"/>
          <w:szCs w:val="24"/>
        </w:rPr>
        <w:t>trimestre</w:t>
      </w:r>
      <w:r w:rsidR="003706E1" w:rsidRPr="0075575C">
        <w:rPr>
          <w:rFonts w:ascii="Times New Roman" w:hAnsi="Times New Roman" w:cs="Times New Roman"/>
          <w:sz w:val="24"/>
          <w:szCs w:val="24"/>
        </w:rPr>
        <w:t xml:space="preserve">, </w:t>
      </w:r>
      <w:r w:rsidR="00B4165B" w:rsidRPr="0075575C">
        <w:rPr>
          <w:rFonts w:ascii="Times New Roman" w:hAnsi="Times New Roman" w:cs="Times New Roman"/>
          <w:sz w:val="24"/>
          <w:szCs w:val="24"/>
        </w:rPr>
        <w:t xml:space="preserve">se midió en base al </w:t>
      </w:r>
      <w:r w:rsidR="003706E1" w:rsidRPr="0075575C">
        <w:rPr>
          <w:rFonts w:ascii="Times New Roman" w:hAnsi="Times New Roman" w:cs="Times New Roman"/>
          <w:sz w:val="24"/>
          <w:szCs w:val="24"/>
        </w:rPr>
        <w:t>cumplimien</w:t>
      </w:r>
      <w:r w:rsidR="00372D24">
        <w:rPr>
          <w:rFonts w:ascii="Times New Roman" w:hAnsi="Times New Roman" w:cs="Times New Roman"/>
          <w:sz w:val="24"/>
          <w:szCs w:val="24"/>
        </w:rPr>
        <w:t>to del Plan Operativo Anual 2023</w:t>
      </w:r>
      <w:r w:rsidR="003706E1" w:rsidRPr="0075575C">
        <w:rPr>
          <w:rFonts w:ascii="Times New Roman" w:hAnsi="Times New Roman" w:cs="Times New Roman"/>
          <w:sz w:val="24"/>
          <w:szCs w:val="24"/>
        </w:rPr>
        <w:t>.</w:t>
      </w:r>
      <w:r w:rsidR="003F0421">
        <w:rPr>
          <w:rFonts w:ascii="Times New Roman" w:hAnsi="Times New Roman" w:cs="Times New Roman"/>
          <w:sz w:val="24"/>
          <w:szCs w:val="24"/>
        </w:rPr>
        <w:t xml:space="preserve"> </w:t>
      </w:r>
      <w:r w:rsidR="00863756" w:rsidRPr="0075575C">
        <w:rPr>
          <w:rFonts w:ascii="Times New Roman" w:hAnsi="Times New Roman" w:cs="Times New Roman"/>
          <w:sz w:val="24"/>
          <w:szCs w:val="24"/>
        </w:rPr>
        <w:t xml:space="preserve">En ese sentido, </w:t>
      </w:r>
      <w:r w:rsidR="00B4165B" w:rsidRPr="0075575C">
        <w:rPr>
          <w:rFonts w:ascii="Times New Roman" w:hAnsi="Times New Roman" w:cs="Times New Roman"/>
          <w:sz w:val="24"/>
          <w:szCs w:val="24"/>
        </w:rPr>
        <w:t xml:space="preserve">en la siguiente tabla se presenta </w:t>
      </w:r>
      <w:r w:rsidR="00863756" w:rsidRPr="0075575C">
        <w:rPr>
          <w:rFonts w:ascii="Times New Roman" w:hAnsi="Times New Roman" w:cs="Times New Roman"/>
          <w:sz w:val="24"/>
          <w:szCs w:val="24"/>
        </w:rPr>
        <w:t>el cumplimiento por área</w:t>
      </w:r>
      <w:r w:rsidR="00B4165B" w:rsidRPr="007557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7253"/>
        <w:gridCol w:w="2071"/>
      </w:tblGrid>
      <w:tr w:rsidR="00F732F9" w:rsidRPr="00F732F9" w:rsidTr="00F732F9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 1.</w:t>
            </w: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Porcentaje de cumpli</w:t>
            </w:r>
            <w:r w:rsidR="00F8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miento del POA, según área, 2023</w:t>
            </w: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.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No.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Departamentos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% Cumplimiento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Administrativa Financiera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de Normas, Sistemas, Supervisión y Seguimiento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de Comercialización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de Seguridad Militar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de Gestión de Programas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de Abastecimiento, Distribución y Logística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de Comunicaciones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89%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Agropecuaria, Normas y Tecnología Alimentaria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87%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Jurídico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84%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de Planificación y Desarrollo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de Recursos Humanos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Dirección Ejecutiva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3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Oficina de Libre Acceso a la Información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50%</w:t>
            </w:r>
          </w:p>
        </w:tc>
      </w:tr>
      <w:tr w:rsidR="00F732F9" w:rsidRPr="00F732F9" w:rsidTr="00F732F9">
        <w:trPr>
          <w:trHeight w:val="330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15</w:t>
            </w:r>
          </w:p>
        </w:tc>
        <w:tc>
          <w:tcPr>
            <w:tcW w:w="3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Departamento de Tecnologías de la Información y Comunicación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46%</w:t>
            </w:r>
          </w:p>
        </w:tc>
      </w:tr>
      <w:tr w:rsidR="00F732F9" w:rsidRPr="00F732F9" w:rsidTr="00F732F9">
        <w:trPr>
          <w:trHeight w:val="330"/>
        </w:trPr>
        <w:tc>
          <w:tcPr>
            <w:tcW w:w="39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85%</w:t>
            </w:r>
          </w:p>
        </w:tc>
      </w:tr>
      <w:tr w:rsidR="00F732F9" w:rsidRPr="00F732F9" w:rsidTr="00F732F9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2F9" w:rsidRPr="00F732F9" w:rsidRDefault="00F732F9" w:rsidP="00F7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7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F732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de cada área.</w:t>
            </w:r>
          </w:p>
        </w:tc>
      </w:tr>
    </w:tbl>
    <w:p w:rsidR="002F59BD" w:rsidRPr="004F73CE" w:rsidRDefault="002F59BD" w:rsidP="008D196B">
      <w:pPr>
        <w:spacing w:before="320" w:after="40" w:line="360" w:lineRule="auto"/>
        <w:rPr>
          <w:rFonts w:ascii="Times New Roman" w:hAnsi="Times New Roman" w:cs="Times New Roman"/>
          <w:sz w:val="6"/>
          <w:szCs w:val="24"/>
          <w:lang w:val="es-DO"/>
        </w:rPr>
      </w:pPr>
    </w:p>
    <w:p w:rsidR="00FF28F8" w:rsidRPr="00F82976" w:rsidRDefault="008D196B" w:rsidP="008D1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F82976">
        <w:rPr>
          <w:rFonts w:ascii="Times New Roman" w:hAnsi="Times New Roman" w:cs="Times New Roman"/>
          <w:b/>
          <w:sz w:val="24"/>
          <w:szCs w:val="24"/>
          <w:lang w:val="es-DO"/>
        </w:rPr>
        <w:t>Gráfico 1.</w:t>
      </w:r>
      <w:r w:rsidRPr="00F82976">
        <w:rPr>
          <w:rFonts w:ascii="Times New Roman" w:hAnsi="Times New Roman" w:cs="Times New Roman"/>
          <w:sz w:val="24"/>
          <w:szCs w:val="24"/>
          <w:lang w:val="es-DO"/>
        </w:rPr>
        <w:t xml:space="preserve"> Porcentaje de cumpli</w:t>
      </w:r>
      <w:r w:rsidR="00F82976">
        <w:rPr>
          <w:rFonts w:ascii="Times New Roman" w:hAnsi="Times New Roman" w:cs="Times New Roman"/>
          <w:sz w:val="24"/>
          <w:szCs w:val="24"/>
          <w:lang w:val="es-DO"/>
        </w:rPr>
        <w:t>miento del POA, según área, 2023</w:t>
      </w:r>
      <w:r w:rsidRPr="00F82976">
        <w:rPr>
          <w:rFonts w:ascii="Times New Roman" w:hAnsi="Times New Roman" w:cs="Times New Roman"/>
          <w:sz w:val="24"/>
          <w:szCs w:val="24"/>
          <w:lang w:val="es-DO"/>
        </w:rPr>
        <w:t>.</w:t>
      </w:r>
    </w:p>
    <w:p w:rsidR="008D196B" w:rsidRPr="00372D24" w:rsidRDefault="00F82976" w:rsidP="008D1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  <w:lang w:val="es-DO"/>
        </w:rPr>
      </w:pPr>
      <w:r w:rsidRPr="00F82976">
        <w:rPr>
          <w:rFonts w:ascii="Times New Roman" w:hAnsi="Times New Roman" w:cs="Times New Roman"/>
          <w:noProof/>
          <w:sz w:val="24"/>
          <w:szCs w:val="24"/>
          <w:lang w:val="es-DO" w:eastAsia="es-DO"/>
        </w:rPr>
        <w:drawing>
          <wp:inline distT="0" distB="0" distL="0" distR="0">
            <wp:extent cx="5612130" cy="2287270"/>
            <wp:effectExtent l="19050" t="0" r="2667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A7D3A" w:rsidRPr="008D196B" w:rsidRDefault="008D196B" w:rsidP="000A7D3A">
      <w:pPr>
        <w:jc w:val="center"/>
        <w:rPr>
          <w:rFonts w:ascii="Times New Roman" w:hAnsi="Times New Roman" w:cs="Times New Roman"/>
          <w:sz w:val="20"/>
          <w:szCs w:val="24"/>
          <w:lang w:val="es-DO"/>
        </w:rPr>
      </w:pPr>
      <w:r w:rsidRPr="00F82976">
        <w:rPr>
          <w:rFonts w:ascii="Times New Roman" w:hAnsi="Times New Roman" w:cs="Times New Roman"/>
          <w:b/>
          <w:sz w:val="20"/>
          <w:szCs w:val="24"/>
          <w:lang w:val="es-DO"/>
        </w:rPr>
        <w:t>Fuente:</w:t>
      </w:r>
      <w:r w:rsidRPr="00F82976">
        <w:rPr>
          <w:rFonts w:ascii="Times New Roman" w:hAnsi="Times New Roman" w:cs="Times New Roman"/>
          <w:sz w:val="20"/>
          <w:szCs w:val="24"/>
          <w:lang w:val="es-DO"/>
        </w:rPr>
        <w:t xml:space="preserve"> Elaboración propia con datos obtenidos de las ejecuciones del POA de cada área.</w:t>
      </w:r>
      <w:bookmarkStart w:id="5" w:name="_Toc88573185"/>
      <w:bookmarkStart w:id="6" w:name="_Toc108528664"/>
    </w:p>
    <w:bookmarkEnd w:id="5"/>
    <w:bookmarkEnd w:id="6"/>
    <w:p w:rsidR="00E66F7F" w:rsidRPr="00E66F7F" w:rsidRDefault="00E66F7F" w:rsidP="001417E3">
      <w:pPr>
        <w:pStyle w:val="Ttulo2"/>
        <w:rPr>
          <w:sz w:val="2"/>
          <w:highlight w:val="cyan"/>
          <w:lang w:val="es-DO"/>
        </w:rPr>
      </w:pPr>
    </w:p>
    <w:p w:rsidR="006279CD" w:rsidRPr="0075575C" w:rsidRDefault="006279CD" w:rsidP="006279CD">
      <w:pPr>
        <w:pStyle w:val="Ttulo1"/>
        <w:numPr>
          <w:ilvl w:val="0"/>
          <w:numId w:val="13"/>
        </w:numPr>
        <w:rPr>
          <w:sz w:val="28"/>
        </w:rPr>
      </w:pPr>
      <w:bookmarkStart w:id="7" w:name="_Toc132205685"/>
      <w:r w:rsidRPr="0075575C">
        <w:rPr>
          <w:sz w:val="28"/>
        </w:rPr>
        <w:t>Desempe</w:t>
      </w:r>
      <w:r>
        <w:rPr>
          <w:sz w:val="28"/>
        </w:rPr>
        <w:t>ño del Plan Operativo Anual 2023</w:t>
      </w:r>
      <w:r w:rsidRPr="0075575C">
        <w:rPr>
          <w:sz w:val="28"/>
        </w:rPr>
        <w:t xml:space="preserve"> – POR ÁREAS</w:t>
      </w:r>
      <w:bookmarkEnd w:id="7"/>
    </w:p>
    <w:p w:rsidR="006279CD" w:rsidRPr="00F82976" w:rsidRDefault="006279CD" w:rsidP="006279CD">
      <w:pPr>
        <w:spacing w:before="320" w:after="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</w:rPr>
        <w:t>A continuación,</w:t>
      </w:r>
      <w:r w:rsidR="003F0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DO"/>
        </w:rPr>
        <w:t>se detallan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 los resultados de la ejecución de los objetivos de las diferentes áreas que componen el</w:t>
      </w:r>
      <w:r w:rsidR="003F0421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>INESPRE. De esta manera, se podrá apreciar el desempeño de las mismas en relación a las metas establecidas para el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primer trimestre (enero – marzo) del año 2023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>.</w:t>
      </w:r>
      <w:r w:rsidR="003F0421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>Adicionalmente, se presentan aquellos acontecimientos</w:t>
      </w:r>
      <w:r w:rsidR="003F0421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Pr="0075575C">
        <w:rPr>
          <w:rFonts w:ascii="Times New Roman" w:hAnsi="Times New Roman" w:cs="Times New Roman"/>
          <w:sz w:val="24"/>
          <w:szCs w:val="24"/>
          <w:lang w:val="es-DO"/>
        </w:rPr>
        <w:t>o limitaciones que dieron lugar a la ejecución de los objetivos por debajo del 80%.</w:t>
      </w:r>
    </w:p>
    <w:p w:rsidR="006279CD" w:rsidRPr="003F0421" w:rsidRDefault="006279CD" w:rsidP="006279CD">
      <w:pPr>
        <w:pStyle w:val="Ttulo2"/>
        <w:numPr>
          <w:ilvl w:val="1"/>
          <w:numId w:val="13"/>
        </w:numPr>
        <w:spacing w:before="320" w:after="40"/>
        <w:rPr>
          <w:rFonts w:cs="Times New Roman"/>
          <w:lang w:val="es-DO"/>
        </w:rPr>
      </w:pPr>
      <w:bookmarkStart w:id="8" w:name="_Toc108528669"/>
      <w:bookmarkStart w:id="9" w:name="_Toc132205686"/>
      <w:r w:rsidRPr="006279CD">
        <w:rPr>
          <w:rFonts w:cs="Times New Roman"/>
          <w:lang w:val="es-DO"/>
        </w:rPr>
        <w:t>Dirección</w:t>
      </w:r>
      <w:bookmarkEnd w:id="8"/>
      <w:r>
        <w:rPr>
          <w:rFonts w:cs="Times New Roman"/>
          <w:lang w:val="es-DO"/>
        </w:rPr>
        <w:t xml:space="preserve"> Administrativa Financiera</w:t>
      </w:r>
      <w:bookmarkEnd w:id="9"/>
    </w:p>
    <w:p w:rsidR="006279CD" w:rsidRDefault="006279CD" w:rsidP="006279CD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</w:rPr>
        <w:t xml:space="preserve">La Dirección Administrativa Financiera, cumplió durante el primer trimestre del año con sus objetivos en un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</w:t>
      </w:r>
      <w:r w:rsidRPr="007C346A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o cual </w:t>
      </w:r>
      <w:r w:rsidR="003E1EE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demuestra el excelente</w:t>
      </w:r>
      <w:r w:rsidR="00F82976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 desempeño del área durante el período</w:t>
      </w:r>
      <w:r w:rsidR="003E1EEB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 2</w:t>
            </w:r>
            <w:r w:rsidRPr="003E1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Administrativa Financiera, según objetivo, 2023.</w:t>
            </w:r>
          </w:p>
        </w:tc>
      </w:tr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Administrativa Financiera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2976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Ejecutar los procesos de adquisición de bienes y servicios, según el Plan de Compras, dando cumplimiento a la </w:t>
            </w:r>
          </w:p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Ley 340-06.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Remitir oportunamente las documentaciones de procesos publicados en la DGCP a la Oficina de Libre Acceso a la Información.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Asegurar el cumplimiento de los plazos y requerimientos del Sistema de Compras y Contrataciones.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Honrar los compromisos financieros de la institución.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Presentar las operaciones financieras de la institución ante el Gobierno Central y la población.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Monitorear y controlar el presupuesto anual aprobado para la institución.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Proporcionar transporte a los empleados y áreas operativas del INESPRE.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Garantizar la higiene en todas las áreas de la institución.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Mantener las instalaciones de la institución en las condiciones apropiadas para el desarrollo de las operaciones, con los recursos disponibles.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Administrativa Financiera.</w:t>
            </w:r>
          </w:p>
          <w:p w:rsidR="00F82976" w:rsidRDefault="00F82976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  <w:p w:rsidR="00F82976" w:rsidRPr="003E1EEB" w:rsidRDefault="00F82976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3E1EEB" w:rsidRPr="00F82976" w:rsidRDefault="003E1EEB" w:rsidP="003E1EEB">
      <w:pPr>
        <w:pStyle w:val="Ttulo2"/>
        <w:numPr>
          <w:ilvl w:val="1"/>
          <w:numId w:val="13"/>
        </w:numPr>
        <w:spacing w:before="320" w:after="40"/>
        <w:rPr>
          <w:rFonts w:cs="Times New Roman"/>
          <w:lang w:val="es-DO"/>
        </w:rPr>
      </w:pPr>
      <w:bookmarkStart w:id="10" w:name="_Toc132205687"/>
      <w:r>
        <w:rPr>
          <w:rFonts w:cs="Times New Roman"/>
          <w:lang w:val="es-DO"/>
        </w:rPr>
        <w:lastRenderedPageBreak/>
        <w:t>Departamento de Normas, Sistemas, Supervisión y Seguimiento</w:t>
      </w:r>
      <w:bookmarkEnd w:id="10"/>
    </w:p>
    <w:p w:rsidR="003E1EEB" w:rsidRPr="003E1EEB" w:rsidRDefault="003E1EEB" w:rsidP="003E1EEB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</w:rPr>
        <w:t xml:space="preserve">En el trimestre evaluado, el Departamento de Normas, Sistemas, Supervisión y Seguimiento alcanzó sus objetivos cumpliendo un porcentaje del </w:t>
      </w:r>
      <w:r w:rsidRPr="007C3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</w:t>
      </w:r>
      <w:r w:rsidRPr="003F0421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  <w:r w:rsidRPr="003E1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Departamento de Normas, Sistemas, Supervisión y Seguimiento, según objetivo, 2023.</w:t>
            </w:r>
          </w:p>
        </w:tc>
      </w:tr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de Normas, Sistemas, Supervisión y Seguimiento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Lograr el mejor funcionamiento de las actividades realizadas en las áreas.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Garantizar la mejora continua de los procesos.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Vigilar por el cumplimiento de las normas y seguimiento a los procesos de controles de gastos.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Registrar los expedientes de pago para fines de análisis, revisión y validación de los procesos de la institución.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Fiscalizar las operaciones institucionales y velar por el cumplimiento de las normas y controles en dichos procesos.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de Normas, Sistemas, Supervisión y Seguimiento.</w:t>
            </w:r>
          </w:p>
        </w:tc>
      </w:tr>
    </w:tbl>
    <w:p w:rsidR="003E1EEB" w:rsidRDefault="003E1EEB" w:rsidP="003E1EEB">
      <w:pPr>
        <w:rPr>
          <w:lang w:val="es-DO"/>
        </w:rPr>
      </w:pPr>
    </w:p>
    <w:p w:rsidR="003E1EEB" w:rsidRPr="003E1EEB" w:rsidRDefault="003E1EEB" w:rsidP="003E1EEB">
      <w:pPr>
        <w:pStyle w:val="Ttulo2"/>
        <w:numPr>
          <w:ilvl w:val="1"/>
          <w:numId w:val="13"/>
        </w:numPr>
        <w:spacing w:before="320" w:after="40"/>
        <w:rPr>
          <w:rFonts w:cs="Times New Roman"/>
          <w:lang w:val="es-DO"/>
        </w:rPr>
      </w:pPr>
      <w:bookmarkStart w:id="11" w:name="_Toc132205688"/>
      <w:r w:rsidRPr="003E1EEB">
        <w:rPr>
          <w:rFonts w:cs="Times New Roman"/>
          <w:lang w:val="es-DO"/>
        </w:rPr>
        <w:t>D</w:t>
      </w:r>
      <w:r>
        <w:rPr>
          <w:rFonts w:cs="Times New Roman"/>
          <w:lang w:val="es-DO"/>
        </w:rPr>
        <w:t>irección de Comercialización</w:t>
      </w:r>
      <w:bookmarkEnd w:id="11"/>
    </w:p>
    <w:p w:rsidR="003E1EEB" w:rsidRDefault="003E1EEB" w:rsidP="003E1EEB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Dirección de Comercialización,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destacó con su alcance del </w:t>
      </w:r>
      <w:r w:rsidRPr="003E1E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todos sus objetivos.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  <w:r w:rsidRPr="003E1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de Comercialización, según objetivo, 2023.</w:t>
            </w:r>
          </w:p>
        </w:tc>
      </w:tr>
      <w:tr w:rsidR="003E1EEB" w:rsidRPr="003E1EEB" w:rsidTr="003E1EEB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de Comercialización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3E1EEB" w:rsidRPr="003E1EEB" w:rsidTr="003E1EEB">
        <w:trPr>
          <w:trHeight w:val="127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Identificar y realizar los requerimientos de compras de los rubros agropecuarios para su venta y distribución en los canales de comercialización de acuerdo con lo establecido en los manuales de procedimientos.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Estabilizar los precios de los rubros agropecuarios comercializados en el mercado nacional.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127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Facilitar la comercialización efectiva del productor agropecuario invitándolos a participar en nuestros mercados de productores y ferias, además de apoyarlos por medio de la compra de sus productos agropecuarios.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Ofertar a las instituciones del gobierno productos agropecuarios nutritivos y de alta calidad.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3E1EEB" w:rsidRPr="003E1EEB" w:rsidTr="003E1EEB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EEB" w:rsidRPr="003E1EEB" w:rsidRDefault="003E1EEB" w:rsidP="003E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3E1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3E1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de Comercialización.</w:t>
            </w:r>
          </w:p>
        </w:tc>
      </w:tr>
    </w:tbl>
    <w:p w:rsidR="0060088C" w:rsidRDefault="003E1EEB" w:rsidP="0060088C">
      <w:pPr>
        <w:pStyle w:val="Ttulo2"/>
        <w:numPr>
          <w:ilvl w:val="1"/>
          <w:numId w:val="13"/>
        </w:numPr>
        <w:spacing w:before="320" w:after="40"/>
        <w:rPr>
          <w:rFonts w:cs="Times New Roman"/>
          <w:bCs w:val="0"/>
          <w:color w:val="000000" w:themeColor="text1"/>
          <w:sz w:val="24"/>
          <w:szCs w:val="24"/>
        </w:rPr>
      </w:pPr>
      <w:bookmarkStart w:id="12" w:name="_Toc132205689"/>
      <w:r w:rsidRPr="003E1EEB">
        <w:rPr>
          <w:rFonts w:cs="Times New Roman"/>
          <w:lang w:val="es-DO"/>
        </w:rPr>
        <w:lastRenderedPageBreak/>
        <w:t>D</w:t>
      </w:r>
      <w:r w:rsidR="0060088C">
        <w:rPr>
          <w:rFonts w:cs="Times New Roman"/>
          <w:lang w:val="es-DO"/>
        </w:rPr>
        <w:t>epartamento de Seguridad Militar</w:t>
      </w:r>
      <w:bookmarkEnd w:id="12"/>
    </w:p>
    <w:p w:rsidR="003E1EEB" w:rsidRDefault="0060088C" w:rsidP="003E1EEB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consecución de sus metas, el Departamento de Seguridad Militar alcanzó un </w:t>
      </w:r>
      <w:r w:rsidRPr="006008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el orden de sus objetivos, cumpliendo este con la excelente labor de servir a la población en la seguridad durante los eventos y actividades relacionadas a la naturaleza de la institución</w:t>
      </w:r>
      <w:r w:rsidR="003E1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60088C" w:rsidRPr="0060088C" w:rsidTr="0060088C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Tabla 5</w:t>
            </w:r>
            <w:r w:rsidRPr="0060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Departamento de Seguridad Militar, según objetivo, 2023.</w:t>
            </w:r>
          </w:p>
        </w:tc>
      </w:tr>
      <w:tr w:rsidR="0060088C" w:rsidRPr="0060088C" w:rsidTr="0060088C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de Seguridad Militar</w:t>
            </w:r>
          </w:p>
        </w:tc>
      </w:tr>
      <w:tr w:rsidR="0060088C" w:rsidRPr="0060088C" w:rsidTr="0060088C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60088C" w:rsidRPr="0060088C" w:rsidTr="0060088C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Seguir prestando eficientemente la labor de seguridad a las distintas actividades y programas institucionales, así como las diferentes regionales a nivel nacional.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60088C" w:rsidRPr="0060088C" w:rsidTr="0060088C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60088C" w:rsidRPr="0060088C" w:rsidTr="0060088C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60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de Seguridad Militar.</w:t>
            </w:r>
          </w:p>
        </w:tc>
      </w:tr>
    </w:tbl>
    <w:p w:rsidR="0060088C" w:rsidRDefault="0060088C" w:rsidP="00FC593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0088C" w:rsidRPr="009E643F" w:rsidRDefault="0060088C" w:rsidP="0060088C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bookmarkStart w:id="13" w:name="_Toc132205690"/>
      <w:r w:rsidRPr="009E643F">
        <w:rPr>
          <w:rFonts w:cs="Times New Roman"/>
          <w:lang w:val="es-DO"/>
        </w:rPr>
        <w:t>Dirección de Gestión de Programas</w:t>
      </w:r>
      <w:bookmarkEnd w:id="13"/>
    </w:p>
    <w:p w:rsidR="0060088C" w:rsidRDefault="0060088C" w:rsidP="0060088C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</w:t>
      </w:r>
      <w:r w:rsid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caso de la Dirección de Gestión de Programas, plantearon como objetivo para el </w:t>
      </w:r>
      <w:r w:rsidR="00E34D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primer trimestre del año 2023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“</w:t>
      </w:r>
      <w:r w:rsidR="00E34D90" w:rsidRPr="006008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Llegar a las zonas más vulnerables y a la población de escasos recursos económicos del país con una canasta básica agroalimentaria de calidad a bajos precios, con el propósito de garantizar seguridad alimentaria a estos sectores carenciados.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 mismo 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ogró un porcentaje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cumplimiento de un </w:t>
      </w:r>
      <w:r w:rsidR="00E34D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</w:t>
      </w:r>
      <w:r w:rsidRPr="008D19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F04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34D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gracias 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</w:t>
      </w:r>
      <w:r w:rsidR="00E34D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gran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alcance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</w:t>
      </w:r>
      <w:r w:rsid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ventas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productos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 INESPRE,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beneficio a la ciudadanía.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60088C" w:rsidRPr="0060088C" w:rsidTr="0060088C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  <w:r w:rsidRPr="0060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de Gestión de Programas, según objetivo, 2023.</w:t>
            </w:r>
          </w:p>
        </w:tc>
      </w:tr>
      <w:tr w:rsidR="0060088C" w:rsidRPr="0060088C" w:rsidTr="0060088C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de Gestión de Programas</w:t>
            </w:r>
          </w:p>
        </w:tc>
      </w:tr>
      <w:tr w:rsidR="0060088C" w:rsidRPr="0060088C" w:rsidTr="0060088C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60088C" w:rsidRPr="0060088C" w:rsidTr="0060088C">
        <w:trPr>
          <w:trHeight w:val="127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Llegar a las zonas más vulnerables y a la población de escasos recursos económicos del país con una canasta básica agroalimentaria de calidad a bajos precios, con el propósito de garantizar seguridad alimentaria a estos sectores carenciados.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60088C" w:rsidRPr="0060088C" w:rsidTr="0060088C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60088C" w:rsidRPr="0060088C" w:rsidTr="0060088C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88C" w:rsidRPr="0060088C" w:rsidRDefault="0060088C" w:rsidP="0060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60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de Gestión de Programas.</w:t>
            </w:r>
          </w:p>
        </w:tc>
      </w:tr>
    </w:tbl>
    <w:p w:rsidR="00E34D90" w:rsidRPr="009E643F" w:rsidRDefault="00E34D90" w:rsidP="00E34D90">
      <w:pPr>
        <w:pStyle w:val="Ttulo2"/>
        <w:numPr>
          <w:ilvl w:val="1"/>
          <w:numId w:val="13"/>
        </w:numPr>
        <w:rPr>
          <w:lang w:val="es-DO"/>
        </w:rPr>
      </w:pPr>
      <w:bookmarkStart w:id="14" w:name="_Toc132205691"/>
      <w:r w:rsidRPr="009E643F">
        <w:rPr>
          <w:lang w:val="es-DO"/>
        </w:rPr>
        <w:t>Dirección de Abastecimiento, Distribución y Logística</w:t>
      </w:r>
      <w:bookmarkEnd w:id="14"/>
    </w:p>
    <w:p w:rsidR="00E34D90" w:rsidRDefault="00E34D90" w:rsidP="00E34D90">
      <w:pPr>
        <w:tabs>
          <w:tab w:val="left" w:pos="2981"/>
        </w:tabs>
        <w:spacing w:before="12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 Dirección 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Abastecimiento, Distribución y Logística tenía como objetivo “</w:t>
      </w:r>
      <w:r w:rsidRPr="0075575C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Abastecer los canales de comercialización y almacenes regionales con productos agropecuarios en las comunidades de escasos recursos en el tiempo requerido</w:t>
      </w:r>
      <w:r w:rsid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”, el cual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obtuvo un nivel de cumplimiento por un total del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</w:t>
      </w:r>
      <w:r w:rsidRPr="00A611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esto como resultado del aumento de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B28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los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programas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que permitieron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suplir la alta demanda de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productos agropecuarios por parte de la población. De esta manera,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abasteciéndose en su totalidad una gran cantidad de canales y almacenes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los que se habían planificado para el período evaluado.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E34D90" w:rsidRPr="00E34D90" w:rsidTr="00E34D90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de Abastecimiento, Distribución y Logística, según objetivo, 2023.</w:t>
            </w:r>
          </w:p>
        </w:tc>
      </w:tr>
      <w:tr w:rsidR="00E34D90" w:rsidRPr="00E34D90" w:rsidTr="00E34D90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de Abastecimiento, Distribución y Logística</w:t>
            </w:r>
          </w:p>
        </w:tc>
      </w:tr>
      <w:tr w:rsidR="00E34D90" w:rsidRPr="00E34D90" w:rsidTr="00E34D9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E34D90" w:rsidRPr="00E34D90" w:rsidTr="00E34D90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Abastecer los canales de comercialización y almacenes regionales con productos agropecuarios en las comunidades de escasos recursos en el tiempo requerido.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519" w:rsidRPr="00E41519" w:rsidRDefault="00E34D90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E3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de Abastecimiento, Distribución y Logística.</w:t>
            </w:r>
          </w:p>
        </w:tc>
      </w:tr>
    </w:tbl>
    <w:p w:rsidR="00E41519" w:rsidRPr="00F82976" w:rsidRDefault="00E41519" w:rsidP="00E41519">
      <w:pPr>
        <w:pStyle w:val="Ttulo2"/>
        <w:numPr>
          <w:ilvl w:val="1"/>
          <w:numId w:val="13"/>
        </w:numPr>
        <w:spacing w:before="320" w:after="40"/>
      </w:pPr>
      <w:bookmarkStart w:id="15" w:name="_Toc132205692"/>
      <w:r w:rsidRPr="00F82976">
        <w:t>Departamento de Comunicaciones</w:t>
      </w:r>
      <w:bookmarkEnd w:id="15"/>
    </w:p>
    <w:p w:rsidR="00A56491" w:rsidRDefault="00E41519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A611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 los resultados obtenidos por vía del Departamento de Comunicaciones,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evaluaron los logros según los objetivos establecidos, en los cuales, se ejecutaron </w:t>
      </w:r>
      <w:r w:rsidR="00A564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su mayoría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las acciones planificadas para el trimestre en su </w:t>
      </w:r>
      <w:r w:rsidRPr="006008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100%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impactando esto de manera positiva en el logro de las metas.</w:t>
      </w:r>
      <w:r w:rsidR="00A5649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Sin embargo, el objetivo “</w:t>
      </w:r>
      <w:r w:rsidR="00A56491" w:rsidRPr="00A5649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Que las actividades sean realizadas de manera eficiente y gestionar que los suplidores cumplan con el servicio según lo pactado</w:t>
      </w:r>
      <w:r w:rsidR="00A5649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.”</w:t>
      </w:r>
      <w:r w:rsidR="00FC5932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se vio afectado con ciertas limitaciones</w:t>
      </w:r>
      <w:r w:rsidR="00A5649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dado que, dentro de las acciones concernientes al protocolo institucional, las que se habían planificado para la fecha, no se llevaron a cabo, </w:t>
      </w:r>
      <w:r w:rsidR="00FC5932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ya que</w:t>
      </w:r>
      <w:r w:rsidR="00A5649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estas no fueron necesarias en el período, </w:t>
      </w:r>
      <w:r w:rsidR="00FC5932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dando lugar a este </w:t>
      </w:r>
      <w:r w:rsidR="00A5649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porcentaje por debajo de la meta. </w:t>
      </w:r>
    </w:p>
    <w:p w:rsidR="00A56491" w:rsidRDefault="00A56491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A56491" w:rsidRDefault="00A56491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A56491" w:rsidRDefault="00A56491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A56491" w:rsidRDefault="00A56491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A56491" w:rsidRDefault="00A56491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FC5932" w:rsidRDefault="00FC5932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FC5932" w:rsidRDefault="00FC5932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FC5932" w:rsidRDefault="00FC5932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FC5932" w:rsidRDefault="00FC5932" w:rsidP="00E41519">
      <w:pPr>
        <w:spacing w:before="240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A56491" w:rsidRDefault="00A56491" w:rsidP="00E41519">
      <w:pPr>
        <w:spacing w:before="240"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A56491" w:rsidRPr="00A56491" w:rsidTr="00A56491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  <w:r w:rsidRPr="00A564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</w:t>
            </w:r>
            <w:r w:rsidRPr="00A5649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Departamento de Comunicaciones</w:t>
            </w: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, según objetivo, 2023.</w:t>
            </w:r>
          </w:p>
        </w:tc>
      </w:tr>
      <w:tr w:rsidR="00A56491" w:rsidRPr="00A56491" w:rsidTr="00A56491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de Comunicaciones</w:t>
            </w:r>
          </w:p>
        </w:tc>
      </w:tr>
      <w:tr w:rsidR="00A56491" w:rsidRPr="00A56491" w:rsidTr="00A56491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A56491" w:rsidRPr="00A56491" w:rsidTr="00A56491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Recopilar y analizar información, elaborar </w:t>
            </w:r>
            <w:r w:rsidR="007128D8" w:rsidRPr="003F0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contenido</w:t>
            </w: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de calidad y difundir en medios internos o externos.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Difundir informaciones institucionales y mantener un buen posicionamiento de la imagen de la institución.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Difundir institucionales a nuestro público interno y externo.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Informar a nuestros directores y encargados de las noticias del sector Agropecuario Nacional y otras de interés.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Promocionar los programas institucionales, puntos de ventas, pr</w:t>
            </w:r>
            <w:r w:rsidR="00FB2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oductos disponibles, precios y </w:t>
            </w: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ofertas.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Medir los resultados obtenidos a través de la difusión de la información.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121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Asegurar que las actividades se lleven a cabo de manera organizada, con buena presencia y garantizando un servicio eficiente, cumpliendo con todos los requisitos de las Máximas Autoridades.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Dar una buena asistencia a los invitados especiales.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56491" w:rsidRPr="00A56491" w:rsidTr="00A56491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Que las actividades sean realizadas de manera eficiente y gestionar que los suplidores cumplan con el servicio según lo pactado.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0%</w:t>
            </w:r>
          </w:p>
        </w:tc>
      </w:tr>
      <w:tr w:rsidR="00A56491" w:rsidRPr="00A56491" w:rsidTr="00A56491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89%</w:t>
            </w:r>
          </w:p>
        </w:tc>
      </w:tr>
      <w:tr w:rsidR="00A56491" w:rsidRPr="00A56491" w:rsidTr="00A56491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491" w:rsidRPr="00A56491" w:rsidRDefault="00A56491" w:rsidP="00A56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56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A564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de Comunicaciones.</w:t>
            </w:r>
          </w:p>
        </w:tc>
      </w:tr>
    </w:tbl>
    <w:p w:rsidR="00E34D90" w:rsidRPr="00FC5932" w:rsidRDefault="00E34D90" w:rsidP="00FC593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p w:rsidR="00E34D90" w:rsidRPr="009E643F" w:rsidRDefault="00E34D90" w:rsidP="00E41519">
      <w:pPr>
        <w:pStyle w:val="Ttulo2"/>
        <w:numPr>
          <w:ilvl w:val="1"/>
          <w:numId w:val="13"/>
        </w:numPr>
        <w:rPr>
          <w:rFonts w:cs="Times New Roman"/>
          <w:lang w:val="es-DO"/>
        </w:rPr>
      </w:pPr>
      <w:bookmarkStart w:id="16" w:name="_Toc132205693"/>
      <w:r w:rsidRPr="009E643F">
        <w:rPr>
          <w:rFonts w:cs="Times New Roman"/>
          <w:lang w:val="es-DO"/>
        </w:rPr>
        <w:t>Dirección Agropecuaria, Normas y Tecnología Alimentaria</w:t>
      </w:r>
      <w:bookmarkEnd w:id="16"/>
    </w:p>
    <w:p w:rsidR="00E34D90" w:rsidRDefault="00E34D90" w:rsidP="00E34D90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 ese mismo orden, la Dirección Agropecuaria, Normas y Tecnología Alimentaria presentó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un porcentaje del </w:t>
      </w:r>
      <w:r w:rsidRPr="00D02F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100%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 mayoría de sus objetivos, lo que en promedio resultó un </w:t>
      </w:r>
      <w:r w:rsidRPr="00E34D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87%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 cumplimiento de las metas del trimestre, esto último debido a que</w:t>
      </w:r>
      <w:r w:rsidR="00F732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de la</w:t>
      </w:r>
      <w:r w:rsidR="00FB28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 afiliaciones planificadas para el período</w:t>
      </w:r>
      <w:r w:rsidR="00F732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el resultado fue por debajo de lo esperado, </w:t>
      </w:r>
      <w:r w:rsid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trayendo </w:t>
      </w:r>
      <w:r w:rsidR="00F732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consigo que </w:t>
      </w:r>
      <w:r w:rsidR="00FC59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la cantidad de </w:t>
      </w:r>
      <w:r w:rsidR="00F732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pequeños y medianos productores</w:t>
      </w:r>
      <w:r w:rsidR="00FB28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afiliados fuera menor</w:t>
      </w:r>
      <w:r w:rsidR="00F732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FC5932" w:rsidRDefault="00FC5932" w:rsidP="00E34D90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5932" w:rsidRDefault="00FC5932" w:rsidP="00E34D90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5932" w:rsidRDefault="00FC5932" w:rsidP="00E34D90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5932" w:rsidRDefault="00FC5932" w:rsidP="00E34D90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C5932" w:rsidRPr="008D196B" w:rsidRDefault="00FC5932" w:rsidP="00E34D90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E34D90" w:rsidRPr="00E34D90" w:rsidTr="00E34D90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9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Agropecuaria, Normas y Tecnología Alimentaria, según objetivo, 2023.</w:t>
            </w:r>
          </w:p>
        </w:tc>
      </w:tr>
      <w:tr w:rsidR="00E34D90" w:rsidRPr="00E34D90" w:rsidTr="00E34D90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Agropecuaria, Normas y Tecnología Alimentaria</w:t>
            </w:r>
          </w:p>
        </w:tc>
      </w:tr>
      <w:tr w:rsidR="00E34D90" w:rsidRPr="00E34D90" w:rsidTr="00E34D9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E34D90" w:rsidRPr="00E34D90" w:rsidTr="00E34D9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Garantizar que las áreas cumplen con los estándares de inocuidad para la comercialización en el sector agrícola.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Mantener controlada la presencia de plagas en todas las instalaciones de nuestra institución a nivel local y nacional.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Certificar las condiciones óptimas de los productos agropecuarios y agroindustriales.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Cumplir con la asistencia técnica en los programas de comercialización aplicando las normas de calidad.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34D90" w:rsidRPr="00E34D90" w:rsidTr="00E34D90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Adiestrar a productores agropecuarios en Estándares de Calidad, Inocuidad, Post Cosecha y Comercialización para que estos sean más eficientes en sus labores de comercialización.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83%</w:t>
            </w:r>
          </w:p>
        </w:tc>
      </w:tr>
      <w:tr w:rsidR="00E34D90" w:rsidRPr="00E34D90" w:rsidTr="00E34D9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Mantener un banco de datos de los pequeños y medianos productores que participan en los programas de comercialización del INESPRE.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40%</w:t>
            </w:r>
          </w:p>
        </w:tc>
      </w:tr>
      <w:tr w:rsidR="00E34D90" w:rsidRPr="00E34D90" w:rsidTr="00E34D9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87%</w:t>
            </w:r>
          </w:p>
        </w:tc>
      </w:tr>
      <w:tr w:rsidR="00E34D90" w:rsidRPr="00E34D90" w:rsidTr="00E34D90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4D90" w:rsidRPr="00E34D90" w:rsidRDefault="00E34D90" w:rsidP="00E34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34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E34D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Agropecuaria, Normas y Tecnología Alimentaria.</w:t>
            </w:r>
          </w:p>
        </w:tc>
      </w:tr>
    </w:tbl>
    <w:p w:rsidR="0060088C" w:rsidRDefault="0060088C" w:rsidP="003E1EEB">
      <w:pPr>
        <w:rPr>
          <w:lang w:val="es-DO"/>
        </w:rPr>
      </w:pPr>
    </w:p>
    <w:p w:rsidR="00D6259A" w:rsidRPr="009E643F" w:rsidRDefault="00D6259A" w:rsidP="00D6259A">
      <w:pPr>
        <w:pStyle w:val="Ttulo2"/>
        <w:rPr>
          <w:rFonts w:cs="Times New Roman"/>
          <w:lang w:val="es-DO"/>
        </w:rPr>
      </w:pPr>
      <w:bookmarkStart w:id="17" w:name="_Toc108528673"/>
      <w:bookmarkStart w:id="18" w:name="_Toc132205694"/>
      <w:r>
        <w:rPr>
          <w:rFonts w:cs="Times New Roman"/>
          <w:lang w:val="es-DO"/>
        </w:rPr>
        <w:t>3.9</w:t>
      </w:r>
      <w:r w:rsidRPr="00D02F95">
        <w:rPr>
          <w:rFonts w:cs="Times New Roman"/>
          <w:lang w:val="es-DO"/>
        </w:rPr>
        <w:t>Departamento Jurídico</w:t>
      </w:r>
      <w:bookmarkEnd w:id="17"/>
      <w:bookmarkEnd w:id="18"/>
    </w:p>
    <w:p w:rsidR="00E07C80" w:rsidRPr="00F732F9" w:rsidRDefault="00D6259A" w:rsidP="00D6259A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Departamento Jurídico del INESPRE, logró el cumplimiento de sus metas en un </w:t>
      </w:r>
      <w:r w:rsidRPr="007557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84%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como promedio</w:t>
      </w:r>
      <w:r w:rsidR="00D02F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este resultado surge debido a que, </w:t>
      </w:r>
      <w:r w:rsidR="00E07C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ntro de sus objet</w:t>
      </w:r>
      <w:r w:rsidR="00E07C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ivos, lograron alcanzar el </w:t>
      </w:r>
      <w:r w:rsidR="00E07C80" w:rsidRPr="00D02F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100%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 el cumplimiento de todos los acuerdos pautados</w:t>
      </w:r>
      <w:r w:rsidR="00D02F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no obstante, en cuanto a </w:t>
      </w:r>
      <w:r w:rsidR="00E07C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E07C80" w:rsidRPr="00D6259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Dar cumplimiento a los proces</w:t>
      </w:r>
      <w:r w:rsid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os según la Ley que corresponda”, se alcanzó un </w:t>
      </w:r>
      <w:r w:rsidR="00E07C80" w:rsidRP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68%,</w:t>
      </w:r>
      <w:r w:rsidR="00E07C80" w:rsidRP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dado que</w:t>
      </w:r>
      <w:r w:rsidR="00F732F9" w:rsidRP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dentro de las acciones que componen dicho objetivo, en los contratos ejecutados, algunos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mantienen</w:t>
      </w:r>
      <w:r w:rsidR="003160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proceso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 </w:t>
      </w:r>
      <w:r w:rsidR="003160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retrasos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documentaciones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 parte 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del beneficiario.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D6259A" w:rsidRPr="00D6259A" w:rsidTr="00D6259A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D62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Departamento Jurídico, según objetivo, 2023.</w:t>
            </w:r>
          </w:p>
        </w:tc>
      </w:tr>
      <w:tr w:rsidR="00D6259A" w:rsidRPr="00D6259A" w:rsidTr="00D6259A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Jurídico</w:t>
            </w:r>
          </w:p>
        </w:tc>
      </w:tr>
      <w:tr w:rsidR="00D6259A" w:rsidRPr="00D6259A" w:rsidTr="00D6259A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D6259A" w:rsidRPr="00D6259A" w:rsidTr="00D6259A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Cumplir con todos los acuerdos pautados.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D6259A" w:rsidRPr="00D6259A" w:rsidTr="00D6259A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Dar cumplimiento a los procesos según la Ley que corresponda.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68%</w:t>
            </w:r>
          </w:p>
        </w:tc>
      </w:tr>
      <w:tr w:rsidR="00D6259A" w:rsidRPr="00D6259A" w:rsidTr="00D6259A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84%</w:t>
            </w:r>
          </w:p>
        </w:tc>
      </w:tr>
      <w:tr w:rsidR="00D6259A" w:rsidRPr="00D6259A" w:rsidTr="00D6259A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59A" w:rsidRPr="00D6259A" w:rsidRDefault="00D6259A" w:rsidP="00D62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D62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D62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Jurídico.</w:t>
            </w:r>
          </w:p>
        </w:tc>
      </w:tr>
    </w:tbl>
    <w:p w:rsidR="00E07C80" w:rsidRDefault="00E07C80" w:rsidP="003E1EEB">
      <w:pPr>
        <w:rPr>
          <w:rFonts w:ascii="Times New Roman" w:hAnsi="Times New Roman" w:cs="Times New Roman"/>
          <w:sz w:val="24"/>
          <w:szCs w:val="24"/>
          <w:lang w:val="es-DO"/>
        </w:rPr>
      </w:pPr>
    </w:p>
    <w:p w:rsidR="00E07C80" w:rsidRPr="00AB6572" w:rsidRDefault="00E07C80" w:rsidP="00E07C80">
      <w:pPr>
        <w:pStyle w:val="Ttulo2"/>
        <w:rPr>
          <w:rFonts w:cs="Times New Roman"/>
          <w:sz w:val="2"/>
          <w:highlight w:val="cyan"/>
          <w:lang w:val="es-DO"/>
        </w:rPr>
      </w:pPr>
    </w:p>
    <w:p w:rsidR="00E07C80" w:rsidRPr="009E643F" w:rsidRDefault="00E07C80" w:rsidP="00E07C80">
      <w:pPr>
        <w:pStyle w:val="Ttulo2"/>
        <w:rPr>
          <w:rFonts w:cs="Times New Roman"/>
          <w:lang w:val="es-DO"/>
        </w:rPr>
      </w:pPr>
      <w:bookmarkStart w:id="19" w:name="_Toc132205695"/>
      <w:r w:rsidRPr="009E643F">
        <w:rPr>
          <w:rFonts w:cs="Times New Roman"/>
          <w:lang w:val="es-DO"/>
        </w:rPr>
        <w:t>3.1</w:t>
      </w:r>
      <w:r>
        <w:rPr>
          <w:rFonts w:cs="Times New Roman"/>
          <w:lang w:val="es-DO"/>
        </w:rPr>
        <w:t xml:space="preserve">0 </w:t>
      </w:r>
      <w:r w:rsidRPr="009E643F">
        <w:rPr>
          <w:rFonts w:cs="Times New Roman"/>
          <w:lang w:val="es-DO"/>
        </w:rPr>
        <w:t>Departamento de Planificación y Desarrollo</w:t>
      </w:r>
      <w:bookmarkEnd w:id="19"/>
    </w:p>
    <w:p w:rsidR="00E07C80" w:rsidRDefault="00E07C80" w:rsidP="00E07C80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 xml:space="preserve">En cuanto al Departamento de Planificación y Desarrollo, los objetivos se alcanzaron en un promedio del </w:t>
      </w:r>
      <w:r w:rsidRPr="00A95484">
        <w:rPr>
          <w:rFonts w:ascii="Times New Roman" w:hAnsi="Times New Roman" w:cs="Times New Roman"/>
          <w:b/>
          <w:sz w:val="24"/>
          <w:szCs w:val="24"/>
          <w:lang w:val="es-DO"/>
        </w:rPr>
        <w:t>83%</w:t>
      </w:r>
      <w:r w:rsidR="00D02F95">
        <w:rPr>
          <w:rFonts w:ascii="Times New Roman" w:hAnsi="Times New Roman" w:cs="Times New Roman"/>
          <w:sz w:val="24"/>
          <w:szCs w:val="24"/>
          <w:lang w:val="es-DO"/>
        </w:rPr>
        <w:t xml:space="preserve">. Este resultado se debió a que, </w:t>
      </w:r>
      <w:r>
        <w:rPr>
          <w:rFonts w:ascii="Times New Roman" w:hAnsi="Times New Roman" w:cs="Times New Roman"/>
          <w:sz w:val="24"/>
          <w:szCs w:val="24"/>
          <w:lang w:val="es-DO"/>
        </w:rPr>
        <w:t>para los resultados evaluados en el trimestre, el área presentó una limitación en el objetivo “</w:t>
      </w:r>
      <w:r w:rsidRP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Transversalizar el enfoque de igualdad de género en los programas, planes y </w:t>
      </w:r>
      <w:r w:rsidR="003F0421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presupuestos</w:t>
      </w:r>
      <w:r w:rsidRP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del INESPRE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”,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consecuencia de que,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dentro de las acciones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del trimestre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tenía previsto realizar una actividad en conmemoración a la fecha que representa el </w:t>
      </w:r>
      <w:r w:rsidR="00A9548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“Día Internacional de Mujer”</w:t>
      </w:r>
      <w:r w:rsidRP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la cual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pudo llevarse a cabo, </w:t>
      </w:r>
      <w:r w:rsidRPr="00E07C80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debido a la no disponibilidad de charlistas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 el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momento solicitado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 por lo que, esta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se reprogramó para el siguiente período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. </w:t>
      </w:r>
    </w:p>
    <w:p w:rsidR="00A95484" w:rsidRPr="000A7D3A" w:rsidRDefault="00A95484" w:rsidP="00E07C80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Por otro lado, en cuanto a las demás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actividades que conforman los otros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objetivos del trimestre, se alcanzó un </w:t>
      </w:r>
      <w:r w:rsidRPr="00D02F9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100%.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E07C80" w:rsidRPr="00E07C80" w:rsidTr="00E07C80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11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E07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Departamento de Planificación y Desarrollo, según objetivo, 2023.</w:t>
            </w:r>
          </w:p>
        </w:tc>
      </w:tr>
      <w:tr w:rsidR="00E07C80" w:rsidRPr="00E07C80" w:rsidTr="00E07C80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de Planificación y Desarrollo</w:t>
            </w:r>
          </w:p>
        </w:tc>
      </w:tr>
      <w:tr w:rsidR="00E07C80" w:rsidRPr="00E07C80" w:rsidTr="00E07C8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E07C80" w:rsidRPr="00E07C80" w:rsidTr="00E07C8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Hacer un seguimiento de las metas establecidas en base a las programadas y realizar los ajustes necesarios.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E07C80" w:rsidRPr="00E07C80" w:rsidTr="00E07C80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Transversalizar el enfoque de igualdad de género en los programas, planes y presupuestos del INESPRE.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67%</w:t>
            </w:r>
          </w:p>
        </w:tc>
      </w:tr>
      <w:tr w:rsidR="00E07C80" w:rsidRPr="00E07C80" w:rsidTr="00E07C80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83%</w:t>
            </w:r>
          </w:p>
        </w:tc>
      </w:tr>
      <w:tr w:rsidR="00E07C80" w:rsidRPr="00E07C80" w:rsidTr="00E07C80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C80" w:rsidRPr="00E07C80" w:rsidRDefault="00E07C80" w:rsidP="00E0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07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E07C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de Planificación y Desarrollo.</w:t>
            </w:r>
          </w:p>
        </w:tc>
      </w:tr>
    </w:tbl>
    <w:p w:rsidR="00A95484" w:rsidRDefault="00A95484" w:rsidP="003E1EEB">
      <w:pPr>
        <w:rPr>
          <w:lang w:val="es-DO"/>
        </w:rPr>
      </w:pPr>
    </w:p>
    <w:p w:rsidR="00A95484" w:rsidRDefault="00A95484" w:rsidP="00A95484">
      <w:pPr>
        <w:pStyle w:val="Ttulo2"/>
        <w:ind w:left="525"/>
        <w:rPr>
          <w:rFonts w:cs="Times New Roman"/>
          <w:sz w:val="2"/>
          <w:lang w:val="es-DO"/>
        </w:rPr>
      </w:pPr>
    </w:p>
    <w:p w:rsidR="00A95484" w:rsidRPr="009E643F" w:rsidRDefault="00A95484" w:rsidP="00A95484">
      <w:pPr>
        <w:pStyle w:val="Ttulo2"/>
        <w:rPr>
          <w:rFonts w:cs="Times New Roman"/>
          <w:lang w:val="es-DO"/>
        </w:rPr>
      </w:pPr>
      <w:bookmarkStart w:id="20" w:name="_Toc132205696"/>
      <w:r w:rsidRPr="009E643F">
        <w:rPr>
          <w:rFonts w:cs="Times New Roman"/>
          <w:lang w:val="es-DO"/>
        </w:rPr>
        <w:t>3.1</w:t>
      </w:r>
      <w:r>
        <w:rPr>
          <w:rFonts w:cs="Times New Roman"/>
          <w:lang w:val="es-DO"/>
        </w:rPr>
        <w:t>1</w:t>
      </w:r>
      <w:r w:rsidRPr="009E643F">
        <w:rPr>
          <w:rFonts w:cs="Times New Roman"/>
          <w:lang w:val="es-DO"/>
        </w:rPr>
        <w:t xml:space="preserve"> Dirección de Recursos Humanos</w:t>
      </w:r>
      <w:bookmarkEnd w:id="20"/>
    </w:p>
    <w:p w:rsidR="00F65BB8" w:rsidRDefault="00A95484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75575C">
        <w:rPr>
          <w:rFonts w:ascii="Times New Roman" w:hAnsi="Times New Roman" w:cs="Times New Roman"/>
          <w:sz w:val="24"/>
          <w:szCs w:val="24"/>
          <w:lang w:val="es-DO"/>
        </w:rPr>
        <w:t>La Dirección de Recursos Humanos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presentó sus objetivos con un porcentaje promedio de cumplimiento del </w:t>
      </w:r>
      <w:r>
        <w:rPr>
          <w:rFonts w:ascii="Times New Roman" w:hAnsi="Times New Roman" w:cs="Times New Roman"/>
          <w:b/>
          <w:sz w:val="24"/>
          <w:szCs w:val="24"/>
          <w:lang w:val="es-DO"/>
        </w:rPr>
        <w:t>80</w:t>
      </w:r>
      <w:r w:rsidRPr="009B42D9">
        <w:rPr>
          <w:rFonts w:ascii="Times New Roman" w:hAnsi="Times New Roman" w:cs="Times New Roman"/>
          <w:b/>
          <w:sz w:val="24"/>
          <w:szCs w:val="24"/>
          <w:lang w:val="es-DO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, respondiendo esta calificación al logro de los objetivos en </w:t>
      </w:r>
      <w:r w:rsidR="00D02F95"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su mayoría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 xml:space="preserve">un </w:t>
      </w:r>
      <w:r w:rsidRPr="00F65B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DO"/>
        </w:rPr>
        <w:t>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  <w:t>, a excepción del objetivo “</w:t>
      </w:r>
      <w:r w:rsidRPr="00A9548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Tramitac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ión de las novedades de nómina”, el cual </w:t>
      </w:r>
      <w:r w:rsid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no logró ejecutarse,</w:t>
      </w:r>
      <w:r w:rsidR="00FB289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ya que</w:t>
      </w:r>
      <w:r w:rsid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dentro de las actividades previstas se encuentra en proceso de tramitación el r</w:t>
      </w:r>
      <w:r w:rsidRPr="00A9548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egistro de acciones del personal en el sist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</w:t>
      </w:r>
      <w:r w:rsid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ma de servidores públicos SASP, tratándose este último, de una acción que no depende totalmente de la institución y no ha sido implementada con el MAP para la fecha evaluada.  </w:t>
      </w:r>
    </w:p>
    <w:p w:rsidR="00CA098C" w:rsidRDefault="00CA098C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A098C" w:rsidRDefault="00CA098C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A098C" w:rsidRDefault="00CA098C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A098C" w:rsidRDefault="00CA098C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A098C" w:rsidRPr="00E74BA2" w:rsidRDefault="00CA098C" w:rsidP="00F65B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A95484" w:rsidRPr="00A95484" w:rsidTr="00A95484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12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de Recursos Humanos, según objetivo, 2023.</w:t>
            </w:r>
          </w:p>
        </w:tc>
      </w:tr>
      <w:tr w:rsidR="00A95484" w:rsidRPr="00A95484" w:rsidTr="00A95484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de Recursos Humanos</w:t>
            </w:r>
          </w:p>
        </w:tc>
      </w:tr>
      <w:tr w:rsidR="00A95484" w:rsidRPr="00A95484" w:rsidTr="00A95484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A95484" w:rsidRPr="00A95484" w:rsidTr="00A95484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Cumplir con la aplicación de las disposiciones de los organismos rectores en materia de relaciones laborales y sociales.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95484" w:rsidRPr="00A95484" w:rsidTr="00A95484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Captar a los servidores públicos que reúnan las características y requisitos necesarios en el cumplimiento de la planificación de personal.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95484" w:rsidRPr="00A95484" w:rsidTr="00A95484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Implementar la adecuación y actualización de expedientes de personal activo.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95484" w:rsidRPr="00A95484" w:rsidTr="00A95484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Elaborar Plan de Capacitación acorde al resultado de la detección de necesidades de formación.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A95484" w:rsidRPr="00A95484" w:rsidTr="00A95484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Tramitación de las novedades de nómina.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0%</w:t>
            </w:r>
          </w:p>
        </w:tc>
      </w:tr>
      <w:tr w:rsidR="00A95484" w:rsidRPr="00A95484" w:rsidTr="00A95484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80%</w:t>
            </w:r>
          </w:p>
        </w:tc>
      </w:tr>
      <w:tr w:rsidR="00A95484" w:rsidRPr="00A95484" w:rsidTr="00A95484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484" w:rsidRPr="00A95484" w:rsidRDefault="00A95484" w:rsidP="00A9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9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A954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de Recursos Humanos.</w:t>
            </w:r>
          </w:p>
        </w:tc>
      </w:tr>
    </w:tbl>
    <w:p w:rsidR="00A95484" w:rsidRDefault="00A95484" w:rsidP="003E1EEB">
      <w:pPr>
        <w:rPr>
          <w:lang w:val="es-DO"/>
        </w:rPr>
      </w:pPr>
    </w:p>
    <w:p w:rsidR="00F65BB8" w:rsidRDefault="00F65BB8" w:rsidP="00F65BB8">
      <w:pPr>
        <w:pStyle w:val="Ttulo2"/>
        <w:rPr>
          <w:rFonts w:cs="Times New Roman"/>
          <w:lang w:val="es-DO"/>
        </w:rPr>
      </w:pPr>
      <w:bookmarkStart w:id="21" w:name="_Toc132205697"/>
      <w:r>
        <w:rPr>
          <w:rFonts w:cs="Times New Roman"/>
          <w:lang w:val="es-DO"/>
        </w:rPr>
        <w:t xml:space="preserve">3.12 </w:t>
      </w:r>
      <w:r w:rsidRPr="009E643F">
        <w:rPr>
          <w:rFonts w:cs="Times New Roman"/>
          <w:lang w:val="es-DO"/>
        </w:rPr>
        <w:t>Dirección Ejecutiva</w:t>
      </w:r>
      <w:bookmarkEnd w:id="21"/>
    </w:p>
    <w:p w:rsidR="00513B16" w:rsidRDefault="00F65BB8" w:rsidP="00F65BB8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Como resultado del trimestre</w:t>
      </w:r>
      <w:r w:rsidRP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la Dirección Ejecutiva alcanzó un promedio del </w:t>
      </w:r>
      <w:r w:rsidRPr="00F65B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67%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a causa de que, para el período evaluado dos (2) objetivos 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ejecutaron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un </w:t>
      </w:r>
      <w:r w:rsidRP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. Sin embargo, 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en cuanto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“</w:t>
      </w:r>
      <w:r w:rsidRP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Tomar decisiones de impacto para la institución y la ciudadanía, estableciendo, creando y aprobando regulaciones, presupuestos, adquisiciones, cambios, entre otros.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”, no logró ejec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utarse, a causa de que,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algunas de las actividades programadas no se realizaron 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por </w:t>
      </w:r>
      <w:r w:rsidRPr="00F65BB8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complejidades 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las agendas de los miembros participantes de las mismas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, entre estas,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algunas fueron pospuestas.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F65BB8" w:rsidRPr="00F65BB8" w:rsidTr="00F65BB8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13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Dirección Ejecutiva, según objetivo, 2023.</w:t>
            </w:r>
          </w:p>
        </w:tc>
      </w:tr>
      <w:tr w:rsidR="00F65BB8" w:rsidRPr="00F65BB8" w:rsidTr="00F65BB8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Dirección Ejecutiva</w:t>
            </w:r>
          </w:p>
        </w:tc>
      </w:tr>
      <w:tr w:rsidR="00F65BB8" w:rsidRPr="00F65BB8" w:rsidTr="00F65BB8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F65BB8" w:rsidRPr="00F65BB8" w:rsidTr="00F65BB8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Dar seguimiento al cumplimiento eficaz de los planes, proyectos, normas y procesos de nuevas regulaciones.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65BB8" w:rsidRPr="00F65BB8" w:rsidTr="00F65BB8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Garantizar un sector agropecuario más productivo y eficiente para asegurar el abastecimiento oportuno de los productos a la población.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F65BB8" w:rsidRPr="00F65BB8" w:rsidTr="00F65BB8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Tomar decisiones de impacto para la institución y la ciudadanía, estableciendo, creando y aprobando regulaciones, presupuestos, adquisiciones, cambios, entre otros.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0%</w:t>
            </w:r>
          </w:p>
        </w:tc>
      </w:tr>
      <w:tr w:rsidR="00F65BB8" w:rsidRPr="00F65BB8" w:rsidTr="00F65BB8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67%</w:t>
            </w:r>
          </w:p>
        </w:tc>
      </w:tr>
      <w:tr w:rsidR="00F65BB8" w:rsidRPr="00F65BB8" w:rsidTr="00F65BB8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B8" w:rsidRPr="00F65BB8" w:rsidRDefault="00F65BB8" w:rsidP="00F6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6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F65B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Dirección Ejecutiva.</w:t>
            </w:r>
          </w:p>
        </w:tc>
      </w:tr>
    </w:tbl>
    <w:p w:rsidR="00F65BB8" w:rsidRDefault="00F65BB8" w:rsidP="003E1EEB">
      <w:pPr>
        <w:rPr>
          <w:lang w:val="es-DO"/>
        </w:rPr>
      </w:pPr>
    </w:p>
    <w:p w:rsidR="00513B16" w:rsidRPr="009E643F" w:rsidRDefault="00513B16" w:rsidP="00513B16">
      <w:pPr>
        <w:pStyle w:val="Ttulo2"/>
        <w:numPr>
          <w:ilvl w:val="1"/>
          <w:numId w:val="37"/>
        </w:numPr>
        <w:spacing w:line="360" w:lineRule="auto"/>
        <w:rPr>
          <w:rFonts w:cs="Times New Roman"/>
          <w:lang w:val="es-DO"/>
        </w:rPr>
      </w:pPr>
      <w:bookmarkStart w:id="22" w:name="_Toc132205698"/>
      <w:r w:rsidRPr="009E643F">
        <w:rPr>
          <w:rFonts w:cs="Times New Roman"/>
          <w:lang w:val="es-DO"/>
        </w:rPr>
        <w:lastRenderedPageBreak/>
        <w:t>Oficina de Libre Acceso a la Información</w:t>
      </w:r>
      <w:bookmarkEnd w:id="22"/>
    </w:p>
    <w:p w:rsidR="00897714" w:rsidRDefault="00513B16" w:rsidP="00513B16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sz w:val="24"/>
          <w:szCs w:val="24"/>
          <w:lang w:val="es-DO"/>
        </w:rPr>
        <w:t xml:space="preserve">Correspondiente a los resultados de la Oficina de Libre Acceso a la Información (OAI), el alcance de sus objetivos fue logrado 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en un promedio del </w:t>
      </w:r>
      <w:r w:rsidRPr="00897714">
        <w:rPr>
          <w:rFonts w:ascii="Times New Roman" w:hAnsi="Times New Roman" w:cs="Times New Roman"/>
          <w:b/>
          <w:sz w:val="24"/>
          <w:szCs w:val="24"/>
          <w:lang w:val="es-DO"/>
        </w:rPr>
        <w:t>50%</w:t>
      </w:r>
      <w:r w:rsidRPr="00897714">
        <w:rPr>
          <w:rFonts w:ascii="Times New Roman" w:hAnsi="Times New Roman" w:cs="Times New Roman"/>
          <w:sz w:val="24"/>
          <w:szCs w:val="24"/>
          <w:lang w:val="es-DO"/>
        </w:rPr>
        <w:t>.</w:t>
      </w:r>
    </w:p>
    <w:p w:rsidR="00513B16" w:rsidRDefault="00897714" w:rsidP="00513B16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s-DO"/>
        </w:rPr>
      </w:pPr>
      <w:r>
        <w:rPr>
          <w:rFonts w:ascii="Times New Roman" w:hAnsi="Times New Roman" w:cs="Times New Roman"/>
          <w:sz w:val="24"/>
          <w:szCs w:val="24"/>
          <w:lang w:val="es-DO"/>
        </w:rPr>
        <w:t>El resultado obtenido en el período, se debe a que, dentro de las actividades previstas para el trimestre, se encontraba la administración de buzón de denuncias, quej</w:t>
      </w:r>
      <w:r w:rsidR="00CA098C">
        <w:rPr>
          <w:rFonts w:ascii="Times New Roman" w:hAnsi="Times New Roman" w:cs="Times New Roman"/>
          <w:sz w:val="24"/>
          <w:szCs w:val="24"/>
          <w:lang w:val="es-DO"/>
        </w:rPr>
        <w:t>as y sugerencias, en la cual, dado e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l cambio de la Comisión de Ética a Comisión de Integridad, aún dicho </w:t>
      </w:r>
      <w:r w:rsidR="00513B16" w:rsidRPr="00513B16">
        <w:rPr>
          <w:rFonts w:ascii="Times New Roman" w:hAnsi="Times New Roman" w:cs="Times New Roman"/>
          <w:sz w:val="24"/>
          <w:szCs w:val="24"/>
          <w:lang w:val="es-DO"/>
        </w:rPr>
        <w:t>buzón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 no ha sido habilitado, por lo que, no se está utilizando. En ese sentido, las acciones que componen este objetivo, se encuentran en construcción y se está trabajando en su modificación para abarcar y cumplir con esta meta.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513B16" w:rsidRPr="00513B16" w:rsidTr="00513B16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14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513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 la Oficina de Libre Acceso a la Información, según objetivo, 2023.</w:t>
            </w:r>
          </w:p>
        </w:tc>
      </w:tr>
      <w:tr w:rsidR="00513B16" w:rsidRPr="00513B16" w:rsidTr="00513B16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Oficina de Libre Acceso a la Información</w:t>
            </w:r>
          </w:p>
        </w:tc>
      </w:tr>
      <w:tr w:rsidR="00513B16" w:rsidRPr="00513B16" w:rsidTr="00513B16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513B16" w:rsidRPr="00513B16" w:rsidTr="00513B16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Cumplir con lo establecido en la Ley 200-04 de Libre Acceso a la Información Pública aplicando las normativas establecidas por la DIGEIG.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100%</w:t>
            </w:r>
          </w:p>
        </w:tc>
      </w:tr>
      <w:tr w:rsidR="00513B16" w:rsidRPr="00513B16" w:rsidTr="00513B16">
        <w:trPr>
          <w:trHeight w:val="96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Garantizar la socialización y cumplimiento del CI- INESPRE que promueva una gestión libre de corrupción y apegada a la transparencia.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0%</w:t>
            </w:r>
          </w:p>
        </w:tc>
      </w:tr>
      <w:tr w:rsidR="00513B16" w:rsidRPr="00513B16" w:rsidTr="00513B16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50%</w:t>
            </w:r>
          </w:p>
        </w:tc>
      </w:tr>
      <w:tr w:rsidR="00513B16" w:rsidRPr="00513B16" w:rsidTr="00513B16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B16" w:rsidRPr="00513B16" w:rsidRDefault="00513B16" w:rsidP="0051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3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513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 la Oficina de Libre Acceso a la Información.</w:t>
            </w:r>
          </w:p>
        </w:tc>
      </w:tr>
    </w:tbl>
    <w:p w:rsidR="00897714" w:rsidRDefault="00897714" w:rsidP="003E1EEB">
      <w:pPr>
        <w:rPr>
          <w:lang w:val="es-DO"/>
        </w:rPr>
      </w:pPr>
    </w:p>
    <w:p w:rsidR="00897714" w:rsidRPr="009E643F" w:rsidRDefault="00897714" w:rsidP="00897714">
      <w:pPr>
        <w:pStyle w:val="Ttulo2"/>
        <w:rPr>
          <w:rFonts w:cs="Times New Roman"/>
          <w:lang w:val="es-DO"/>
        </w:rPr>
      </w:pPr>
      <w:bookmarkStart w:id="23" w:name="_Toc108528677"/>
      <w:bookmarkStart w:id="24" w:name="_Toc132205699"/>
      <w:r>
        <w:rPr>
          <w:rFonts w:cs="Times New Roman"/>
          <w:lang w:val="es-DO"/>
        </w:rPr>
        <w:t>3.14</w:t>
      </w:r>
      <w:r w:rsidRPr="009E643F">
        <w:rPr>
          <w:rFonts w:cs="Times New Roman"/>
          <w:lang w:val="es-DO"/>
        </w:rPr>
        <w:t xml:space="preserve"> Departamento de Tecnologías de la Información y Comunicación</w:t>
      </w:r>
      <w:bookmarkEnd w:id="23"/>
      <w:bookmarkEnd w:id="24"/>
    </w:p>
    <w:p w:rsidR="00897714" w:rsidRDefault="00897714" w:rsidP="0089771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B56902">
        <w:rPr>
          <w:rFonts w:ascii="Times New Roman" w:hAnsi="Times New Roman" w:cs="Times New Roman"/>
          <w:sz w:val="24"/>
          <w:szCs w:val="24"/>
          <w:lang w:val="es-DO"/>
        </w:rPr>
        <w:t xml:space="preserve">En base a los cumplimientos y logros del Departamento de Tecnologías de la Información y Comunicación de la entidad, los resultados por objetivos alcanzaron un cumplimiento o porcentaje promedio del </w:t>
      </w:r>
      <w:r w:rsidR="00E41519">
        <w:rPr>
          <w:rFonts w:ascii="Times New Roman" w:hAnsi="Times New Roman" w:cs="Times New Roman"/>
          <w:b/>
          <w:sz w:val="24"/>
          <w:szCs w:val="24"/>
          <w:lang w:val="es-DO"/>
        </w:rPr>
        <w:t>46</w:t>
      </w:r>
      <w:r w:rsidRPr="00B56902">
        <w:rPr>
          <w:rFonts w:ascii="Times New Roman" w:hAnsi="Times New Roman" w:cs="Times New Roman"/>
          <w:b/>
          <w:sz w:val="24"/>
          <w:szCs w:val="24"/>
          <w:lang w:val="es-DO"/>
        </w:rPr>
        <w:t>%</w:t>
      </w:r>
      <w:r w:rsidRPr="00B56902">
        <w:rPr>
          <w:rFonts w:ascii="Times New Roman" w:hAnsi="Times New Roman" w:cs="Times New Roman"/>
          <w:sz w:val="24"/>
          <w:szCs w:val="24"/>
          <w:lang w:val="es-DO"/>
        </w:rPr>
        <w:t xml:space="preserve"> para el período evaluado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, </w:t>
      </w:r>
      <w:r w:rsidR="00CA098C">
        <w:rPr>
          <w:rFonts w:ascii="Times New Roman" w:hAnsi="Times New Roman" w:cs="Times New Roman"/>
          <w:sz w:val="24"/>
          <w:szCs w:val="24"/>
          <w:lang w:val="es-DO"/>
        </w:rPr>
        <w:t xml:space="preserve">ya que, </w:t>
      </w:r>
      <w:r w:rsidR="00E41519">
        <w:rPr>
          <w:rFonts w:ascii="Times New Roman" w:hAnsi="Times New Roman" w:cs="Times New Roman"/>
          <w:sz w:val="24"/>
          <w:szCs w:val="24"/>
          <w:lang w:val="es-DO"/>
        </w:rPr>
        <w:t xml:space="preserve">dos </w:t>
      </w:r>
      <w:r>
        <w:rPr>
          <w:rFonts w:ascii="Times New Roman" w:hAnsi="Times New Roman" w:cs="Times New Roman"/>
          <w:sz w:val="24"/>
          <w:szCs w:val="24"/>
          <w:lang w:val="es-DO"/>
        </w:rPr>
        <w:t xml:space="preserve">(2) objetivos </w:t>
      </w:r>
      <w:r w:rsidR="00E41519">
        <w:rPr>
          <w:rFonts w:ascii="Times New Roman" w:hAnsi="Times New Roman" w:cs="Times New Roman"/>
          <w:sz w:val="24"/>
          <w:szCs w:val="24"/>
          <w:lang w:val="es-DO"/>
        </w:rPr>
        <w:t>se evaluaron con un porcentaje de cumplimiento por debajo del 80%, siendo estos “</w:t>
      </w:r>
      <w:r w:rsidR="00E41519" w:rsidRPr="00E4151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Implementar la mejora continua de los servicios de TIC.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”, y </w:t>
      </w:r>
      <w:r w:rsidR="00E4151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“</w:t>
      </w:r>
      <w:r w:rsidR="00E41519" w:rsidRPr="00E4151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Mejorar la seguridad de los equipos por medio de nuestro sistema de seguridad</w:t>
      </w:r>
      <w:r w:rsidR="009E0F7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”, debido a que, 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se realizaron 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avance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en</w:t>
      </w:r>
      <w:r w:rsidR="00F732F9" w:rsidRP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otros proyectos y asu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n</w:t>
      </w:r>
      <w:r w:rsidR="00F732F9" w:rsidRP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tos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que no se encontraban en la planificación, pero se estaban</w:t>
      </w:r>
      <w:r w:rsidR="009E0F7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requiriendo para el trimestre,</w:t>
      </w:r>
      <w:r w:rsidR="00CA098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y por ende, </w:t>
      </w:r>
      <w:r w:rsid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se les hizo mayor énfasis</w:t>
      </w:r>
      <w:r w:rsidR="00F732F9" w:rsidRPr="00F732F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  <w:r w:rsidR="009E0F76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Asimismo, algunos de los productos que se encontraban destinados a ejecutarse en el período quedaron en pausa, al ser estos, procesos requeridos y solicitados a través del sistema de compras y contrataciones de la institución. </w:t>
      </w:r>
    </w:p>
    <w:p w:rsidR="00CA098C" w:rsidRDefault="00CA098C" w:rsidP="0089771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9E0F76" w:rsidRPr="00F732F9" w:rsidRDefault="009E0F76" w:rsidP="0089771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3791"/>
      </w:tblGrid>
      <w:tr w:rsidR="00E41519" w:rsidRPr="00E41519" w:rsidTr="00E41519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F82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Tabla </w:t>
            </w:r>
            <w:r w:rsid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15</w:t>
            </w:r>
            <w:r w:rsidRPr="00F82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.</w:t>
            </w: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Resultados del Departamento de Tecnologías de la Información y Comunicación, según objetivo, 2023.</w:t>
            </w:r>
          </w:p>
        </w:tc>
      </w:tr>
      <w:tr w:rsidR="00E41519" w:rsidRPr="00E41519" w:rsidTr="00E41519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Departamento de Tecnología</w:t>
            </w:r>
            <w:r w:rsidR="009E0F7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>s</w:t>
            </w:r>
            <w:r w:rsidRPr="00E4151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es-ES"/>
              </w:rPr>
              <w:t xml:space="preserve"> de la Información y Comunicación</w:t>
            </w:r>
          </w:p>
        </w:tc>
      </w:tr>
      <w:tr w:rsidR="00E41519" w:rsidRPr="00E41519" w:rsidTr="00E41519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% Cumplimiento</w:t>
            </w:r>
          </w:p>
        </w:tc>
      </w:tr>
      <w:tr w:rsidR="00E41519" w:rsidRPr="00E41519" w:rsidTr="00E41519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19" w:rsidRPr="00E41519" w:rsidRDefault="009E0F76" w:rsidP="00E4151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Proveer a la i</w:t>
            </w:r>
            <w:r w:rsidR="00E41519"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nstitución una solución integral moderna para la gestión de sus operaciones con eficiencia y transparencia.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83%</w:t>
            </w:r>
          </w:p>
        </w:tc>
      </w:tr>
      <w:tr w:rsidR="00E41519" w:rsidRPr="00E41519" w:rsidTr="00E41519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Implementar la mejora continua de los servicios de TIC.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42%</w:t>
            </w:r>
          </w:p>
        </w:tc>
      </w:tr>
      <w:tr w:rsidR="00E41519" w:rsidRPr="00E41519" w:rsidTr="00E41519">
        <w:trPr>
          <w:trHeight w:val="645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Mejorar la seguridad de los equipos por medio de nuestro sistema de seguridad </w:t>
            </w:r>
          </w:p>
        </w:tc>
        <w:tc>
          <w:tcPr>
            <w:tcW w:w="1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13%</w:t>
            </w:r>
          </w:p>
        </w:tc>
      </w:tr>
      <w:tr w:rsidR="00E41519" w:rsidRPr="00E41519" w:rsidTr="00E41519">
        <w:trPr>
          <w:trHeight w:val="330"/>
        </w:trPr>
        <w:tc>
          <w:tcPr>
            <w:tcW w:w="308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Porcentaje Total de Cumplimiento</w:t>
            </w:r>
          </w:p>
        </w:tc>
        <w:tc>
          <w:tcPr>
            <w:tcW w:w="1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46%</w:t>
            </w:r>
          </w:p>
        </w:tc>
      </w:tr>
      <w:tr w:rsidR="00E41519" w:rsidRPr="00E41519" w:rsidTr="00E41519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519" w:rsidRPr="00E41519" w:rsidRDefault="00E41519" w:rsidP="00E41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41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Fuente</w:t>
            </w:r>
            <w:r w:rsidRPr="00E415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: Elaboración propia con datos obtenidos de las ejecuciones del POA 2023 del Departamento de Tecnología de la Información y Comunicación.</w:t>
            </w:r>
          </w:p>
        </w:tc>
      </w:tr>
    </w:tbl>
    <w:p w:rsidR="00897714" w:rsidRDefault="00897714" w:rsidP="003E1EEB">
      <w:pPr>
        <w:rPr>
          <w:lang w:val="es-DO"/>
        </w:rPr>
      </w:pPr>
    </w:p>
    <w:p w:rsidR="00F732F9" w:rsidRDefault="00F732F9">
      <w:pPr>
        <w:rPr>
          <w:lang w:val="es-DO"/>
        </w:rPr>
      </w:pPr>
      <w:r>
        <w:rPr>
          <w:lang w:val="es-DO"/>
        </w:rPr>
        <w:br w:type="page"/>
      </w:r>
    </w:p>
    <w:p w:rsidR="00F732F9" w:rsidRPr="00CA098C" w:rsidRDefault="00F732F9" w:rsidP="00F732F9">
      <w:pPr>
        <w:pStyle w:val="Ttulo1"/>
        <w:numPr>
          <w:ilvl w:val="0"/>
          <w:numId w:val="13"/>
        </w:numPr>
        <w:rPr>
          <w:rFonts w:cs="Times New Roman"/>
        </w:rPr>
      </w:pPr>
      <w:bookmarkStart w:id="25" w:name="_Toc88573201"/>
      <w:bookmarkStart w:id="26" w:name="_Toc108528681"/>
      <w:bookmarkStart w:id="27" w:name="_Toc132205700"/>
      <w:r w:rsidRPr="00CA098C">
        <w:rPr>
          <w:rFonts w:cs="Times New Roman"/>
          <w:sz w:val="28"/>
        </w:rPr>
        <w:lastRenderedPageBreak/>
        <w:t>Conclusi</w:t>
      </w:r>
      <w:bookmarkEnd w:id="25"/>
      <w:bookmarkEnd w:id="26"/>
      <w:r w:rsidRPr="00CA098C">
        <w:rPr>
          <w:rFonts w:cs="Times New Roman"/>
          <w:sz w:val="28"/>
        </w:rPr>
        <w:t>ones y recomendaciones generales</w:t>
      </w:r>
      <w:bookmarkEnd w:id="27"/>
    </w:p>
    <w:p w:rsidR="00F732F9" w:rsidRPr="0075575C" w:rsidRDefault="00F732F9" w:rsidP="00F732F9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 Informe de Seguimiento y Monito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reo al Plan Operativo Anual 2023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correspondiente al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primer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trimestre, se realizó con el objetivo de presentar el cumplimiento en las ejecuciones de las metas planificadas por las diferentes áreas que componen la institución para el período de referencia.</w:t>
      </w:r>
    </w:p>
    <w:p w:rsidR="00F732F9" w:rsidRPr="00A9496C" w:rsidRDefault="00F732F9" w:rsidP="00F732F9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El desempeño institucional del Plan Operativo Anual del INESPRE para el período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presentado enero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marzo del año 2023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fue de un </w:t>
      </w:r>
      <w:r w:rsidR="00CA0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85</w:t>
      </w:r>
      <w:r w:rsidRPr="00CA09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3F042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sz w:val="24"/>
          <w:szCs w:val="24"/>
        </w:rPr>
        <w:t>en promedio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destacando que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la mayoría de las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áreas alcanzaron</w:t>
      </w:r>
      <w:r w:rsidR="009E0F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 cumplimiento de sus objetivos</w:t>
      </w:r>
      <w:r w:rsidR="009E0F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 encima del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80%.</w:t>
      </w:r>
    </w:p>
    <w:p w:rsidR="00F732F9" w:rsidRDefault="00F732F9" w:rsidP="00F732F9">
      <w:pPr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557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 preciso indicar que</w:t>
      </w:r>
      <w:r w:rsidR="00CA09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dentro de las acciones que se vieron afectadas con limitaciones en el trimestre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, se obtuvieron resultados porcentuales por debajo de lo aceptado, ya que, </w:t>
      </w:r>
      <w:r>
        <w:rPr>
          <w:rFonts w:ascii="Times New Roman" w:hAnsi="Times New Roman" w:cs="Times New Roman"/>
          <w:bCs/>
          <w:sz w:val="24"/>
          <w:szCs w:val="24"/>
        </w:rPr>
        <w:t>no pudieron completarse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 las tareas planificadas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en el período evaluado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. Asimismo, en </w:t>
      </w:r>
      <w:r w:rsidR="00E44438">
        <w:rPr>
          <w:rFonts w:ascii="Times New Roman" w:hAnsi="Times New Roman" w:cs="Times New Roman"/>
          <w:bCs/>
          <w:sz w:val="24"/>
          <w:szCs w:val="24"/>
        </w:rPr>
        <w:t>cierto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s casos, </w:t>
      </w:r>
      <w:r w:rsidR="00E44438">
        <w:rPr>
          <w:rFonts w:ascii="Times New Roman" w:hAnsi="Times New Roman" w:cs="Times New Roman"/>
          <w:bCs/>
          <w:sz w:val="24"/>
          <w:szCs w:val="24"/>
        </w:rPr>
        <w:t>algunas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 se encontr</w:t>
      </w:r>
      <w:r w:rsidR="009E0F76">
        <w:rPr>
          <w:rFonts w:ascii="Times New Roman" w:hAnsi="Times New Roman" w:cs="Times New Roman"/>
          <w:bCs/>
          <w:sz w:val="24"/>
          <w:szCs w:val="24"/>
        </w:rPr>
        <w:t>aban en procesos de modificación</w:t>
      </w:r>
      <w:r w:rsidR="00CA098C">
        <w:rPr>
          <w:rFonts w:ascii="Times New Roman" w:hAnsi="Times New Roman" w:cs="Times New Roman"/>
          <w:bCs/>
          <w:sz w:val="24"/>
          <w:szCs w:val="24"/>
        </w:rPr>
        <w:t>,</w:t>
      </w:r>
      <w:r w:rsidR="00E44438">
        <w:rPr>
          <w:rFonts w:ascii="Times New Roman" w:hAnsi="Times New Roman" w:cs="Times New Roman"/>
          <w:bCs/>
          <w:sz w:val="24"/>
          <w:szCs w:val="24"/>
        </w:rPr>
        <w:t xml:space="preserve"> así como, otras que debido a la naturaleza de las actividades no</w:t>
      </w:r>
      <w:r w:rsidR="00CA098C">
        <w:rPr>
          <w:rFonts w:ascii="Times New Roman" w:hAnsi="Times New Roman" w:cs="Times New Roman"/>
          <w:bCs/>
          <w:sz w:val="24"/>
          <w:szCs w:val="24"/>
        </w:rPr>
        <w:t xml:space="preserve"> fue necesaria su ejecución</w:t>
      </w:r>
      <w:r w:rsidR="00E44438">
        <w:rPr>
          <w:rFonts w:ascii="Times New Roman" w:hAnsi="Times New Roman" w:cs="Times New Roman"/>
          <w:bCs/>
          <w:sz w:val="24"/>
          <w:szCs w:val="24"/>
        </w:rPr>
        <w:t xml:space="preserve"> en el período</w:t>
      </w:r>
      <w:r w:rsidR="00CA098C">
        <w:rPr>
          <w:rFonts w:ascii="Times New Roman" w:hAnsi="Times New Roman" w:cs="Times New Roman"/>
          <w:bCs/>
          <w:sz w:val="24"/>
          <w:szCs w:val="24"/>
        </w:rPr>
        <w:t>, provocando la baja en los porcentajes de cumplimiento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732F9" w:rsidRDefault="00E44438" w:rsidP="00F732F9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  <w:r>
        <w:rPr>
          <w:rFonts w:ascii="Times New Roman" w:hAnsi="Times New Roman" w:cs="Times New Roman"/>
          <w:bCs/>
          <w:sz w:val="24"/>
          <w:szCs w:val="24"/>
        </w:rPr>
        <w:t>Finalmente, se recomienda hacer las modificaciones de lugar en aquellos objetivos que se encuentran afectados por procesos aún pausa</w:t>
      </w:r>
      <w:r w:rsidR="00FA4A2B">
        <w:rPr>
          <w:rFonts w:ascii="Times New Roman" w:hAnsi="Times New Roman" w:cs="Times New Roman"/>
          <w:bCs/>
          <w:sz w:val="24"/>
          <w:szCs w:val="24"/>
        </w:rPr>
        <w:t xml:space="preserve">dos o en construcción, así </w:t>
      </w:r>
      <w:r w:rsidR="00FA4A2B" w:rsidRPr="009E0F76">
        <w:rPr>
          <w:rFonts w:ascii="Times New Roman" w:hAnsi="Times New Roman" w:cs="Times New Roman"/>
          <w:bCs/>
          <w:sz w:val="24"/>
          <w:szCs w:val="24"/>
        </w:rPr>
        <w:t>como también, los que dependen de otras instituciones para que se cumplan.</w:t>
      </w:r>
      <w:r w:rsidR="00FA4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F76">
        <w:rPr>
          <w:rFonts w:ascii="Times New Roman" w:hAnsi="Times New Roman" w:cs="Times New Roman"/>
          <w:bCs/>
          <w:sz w:val="24"/>
          <w:szCs w:val="24"/>
        </w:rPr>
        <w:t>Además</w:t>
      </w:r>
      <w:r w:rsidR="009E0F76" w:rsidRPr="009E0F76">
        <w:rPr>
          <w:rFonts w:ascii="Times New Roman" w:hAnsi="Times New Roman" w:cs="Times New Roman"/>
          <w:bCs/>
          <w:sz w:val="24"/>
          <w:szCs w:val="24"/>
        </w:rPr>
        <w:t>, se recomienda</w:t>
      </w:r>
      <w:r w:rsidR="009E0F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4A2B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erificar las metas periódicamente para mantenerse al tanto de las tareas del período </w:t>
      </w:r>
      <w:r w:rsidR="008B0CE2">
        <w:rPr>
          <w:rFonts w:ascii="Times New Roman" w:hAnsi="Times New Roman" w:cs="Times New Roman"/>
          <w:bCs/>
          <w:sz w:val="24"/>
          <w:szCs w:val="24"/>
        </w:rPr>
        <w:t>y lograr un cumplimiento óptimo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0CE2">
        <w:rPr>
          <w:rFonts w:ascii="Times New Roman" w:hAnsi="Times New Roman" w:cs="Times New Roman"/>
          <w:bCs/>
          <w:sz w:val="24"/>
          <w:szCs w:val="24"/>
        </w:rPr>
        <w:t xml:space="preserve">exhortándoles </w:t>
      </w:r>
      <w:r>
        <w:rPr>
          <w:rFonts w:ascii="Times New Roman" w:hAnsi="Times New Roman" w:cs="Times New Roman"/>
          <w:bCs/>
          <w:sz w:val="24"/>
          <w:szCs w:val="24"/>
        </w:rPr>
        <w:t>hacer revisiones en momentos donde se presenten brechas, y así, logra</w:t>
      </w:r>
      <w:r w:rsidR="00311BE0">
        <w:rPr>
          <w:rFonts w:ascii="Times New Roman" w:hAnsi="Times New Roman" w:cs="Times New Roman"/>
          <w:bCs/>
          <w:sz w:val="24"/>
          <w:szCs w:val="24"/>
        </w:rPr>
        <w:t xml:space="preserve">r verificar los orígenes </w:t>
      </w:r>
      <w:r w:rsidR="00311BE0" w:rsidRPr="008B0CE2">
        <w:rPr>
          <w:rFonts w:ascii="Times New Roman" w:hAnsi="Times New Roman" w:cs="Times New Roman"/>
          <w:bCs/>
          <w:sz w:val="24"/>
          <w:szCs w:val="24"/>
        </w:rPr>
        <w:t>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mitigar los efectos negativos que conlleven. </w:t>
      </w:r>
      <w:r w:rsidR="00FA4A2B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t>En</w:t>
      </w:r>
      <w:r w:rsidR="008B0CE2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t xml:space="preserve"> conclusión</w:t>
      </w:r>
      <w:r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t xml:space="preserve">, es importante que </w:t>
      </w:r>
      <w:r>
        <w:rPr>
          <w:rFonts w:ascii="Times New Roman" w:hAnsi="Times New Roman" w:cs="Times New Roman"/>
          <w:bCs/>
          <w:sz w:val="24"/>
          <w:szCs w:val="24"/>
        </w:rPr>
        <w:t>las áreas continúen c</w:t>
      </w:r>
      <w:r w:rsidR="00F732F9">
        <w:rPr>
          <w:rFonts w:ascii="Times New Roman" w:hAnsi="Times New Roman" w:cs="Times New Roman"/>
          <w:bCs/>
          <w:sz w:val="24"/>
          <w:szCs w:val="24"/>
        </w:rPr>
        <w:t xml:space="preserve">on la excelente labor de cumplir las metas </w:t>
      </w:r>
      <w:r>
        <w:rPr>
          <w:rFonts w:ascii="Times New Roman" w:hAnsi="Times New Roman" w:cs="Times New Roman"/>
          <w:bCs/>
          <w:sz w:val="24"/>
          <w:szCs w:val="24"/>
        </w:rPr>
        <w:t>en el tiempo establecido, y lograr mantener un rango entre el 80%</w:t>
      </w:r>
      <w:r w:rsidR="008B0C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B0C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100% en los objetivos institucionales. </w:t>
      </w: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</w:p>
    <w:p w:rsidR="00F732F9" w:rsidRPr="0075575C" w:rsidRDefault="00F732F9" w:rsidP="00F732F9">
      <w:pPr>
        <w:tabs>
          <w:tab w:val="left" w:pos="4365"/>
        </w:tabs>
        <w:spacing w:line="360" w:lineRule="auto"/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</w:pPr>
      <w:r w:rsidRPr="0075575C">
        <w:rPr>
          <w:rFonts w:ascii="Times New Roman" w:hAnsi="Times New Roman" w:cs="Times New Roman"/>
          <w:bCs/>
          <w:color w:val="000000" w:themeColor="text1"/>
          <w:spacing w:val="20"/>
          <w:sz w:val="24"/>
          <w:szCs w:val="24"/>
          <w:lang w:val="es-DO"/>
        </w:rPr>
        <w:lastRenderedPageBreak/>
        <w:tab/>
      </w:r>
    </w:p>
    <w:p w:rsidR="00F732F9" w:rsidRPr="0075575C" w:rsidRDefault="00F732F9" w:rsidP="00F732F9">
      <w:pPr>
        <w:pStyle w:val="Ttulo1"/>
        <w:numPr>
          <w:ilvl w:val="0"/>
          <w:numId w:val="13"/>
        </w:numPr>
        <w:ind w:left="927"/>
        <w:rPr>
          <w:sz w:val="28"/>
        </w:rPr>
      </w:pPr>
      <w:bookmarkStart w:id="28" w:name="_Toc132205701"/>
      <w:r w:rsidRPr="0075575C">
        <w:rPr>
          <w:sz w:val="28"/>
        </w:rPr>
        <w:t>Anexos</w:t>
      </w:r>
      <w:bookmarkEnd w:id="28"/>
    </w:p>
    <w:p w:rsidR="00F732F9" w:rsidRPr="000D3F75" w:rsidRDefault="00F732F9" w:rsidP="00F732F9">
      <w:pPr>
        <w:spacing w:before="320" w:after="40"/>
        <w:rPr>
          <w:rFonts w:ascii="Times New Roman" w:hAnsi="Times New Roman" w:cs="Times New Roman"/>
          <w:sz w:val="24"/>
          <w:szCs w:val="24"/>
        </w:rPr>
      </w:pPr>
      <w:r w:rsidRPr="0075575C">
        <w:rPr>
          <w:rFonts w:ascii="Times New Roman" w:hAnsi="Times New Roman" w:cs="Times New Roman"/>
          <w:sz w:val="24"/>
          <w:szCs w:val="24"/>
        </w:rPr>
        <w:t xml:space="preserve">A continuación, se muestran las </w:t>
      </w:r>
      <w:r w:rsidRPr="0075575C">
        <w:rPr>
          <w:rFonts w:ascii="Times New Roman" w:hAnsi="Times New Roman" w:cs="Times New Roman"/>
          <w:b/>
          <w:sz w:val="24"/>
          <w:szCs w:val="24"/>
        </w:rPr>
        <w:t>matrices de ejecución del POA 202</w:t>
      </w:r>
      <w:r w:rsidR="00E44438">
        <w:rPr>
          <w:rFonts w:ascii="Times New Roman" w:hAnsi="Times New Roman" w:cs="Times New Roman"/>
          <w:b/>
          <w:sz w:val="24"/>
          <w:szCs w:val="24"/>
        </w:rPr>
        <w:t>3</w:t>
      </w:r>
      <w:r w:rsidRPr="0075575C">
        <w:rPr>
          <w:rFonts w:ascii="Times New Roman" w:hAnsi="Times New Roman" w:cs="Times New Roman"/>
          <w:sz w:val="24"/>
          <w:szCs w:val="24"/>
        </w:rPr>
        <w:t xml:space="preserve"> según área:</w:t>
      </w:r>
    </w:p>
    <w:p w:rsidR="00E41519" w:rsidRPr="003E1EEB" w:rsidRDefault="00E41519" w:rsidP="003E1EEB">
      <w:pPr>
        <w:rPr>
          <w:lang w:val="es-DO"/>
        </w:rPr>
      </w:pPr>
    </w:p>
    <w:sectPr w:rsidR="00E41519" w:rsidRPr="003E1EEB" w:rsidSect="009B1B7E">
      <w:headerReference w:type="default" r:id="rId11"/>
      <w:footerReference w:type="even" r:id="rId12"/>
      <w:footerReference w:type="default" r:id="rId13"/>
      <w:pgSz w:w="11906" w:h="16838" w:code="9"/>
      <w:pgMar w:top="1247" w:right="1077" w:bottom="1134" w:left="1077" w:header="578" w:footer="431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85" w:rsidRDefault="006E4185">
      <w:pPr>
        <w:spacing w:after="0" w:line="240" w:lineRule="auto"/>
      </w:pPr>
      <w:r>
        <w:separator/>
      </w:r>
    </w:p>
  </w:endnote>
  <w:endnote w:type="continuationSeparator" w:id="0">
    <w:p w:rsidR="006E4185" w:rsidRDefault="006E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421" w:rsidRDefault="003F0421">
    <w:pPr>
      <w:jc w:val="right"/>
    </w:pPr>
  </w:p>
  <w:p w:rsidR="003F0421" w:rsidRDefault="003F0421" w:rsidP="009823B0">
    <w:pPr>
      <w:jc w:val="right"/>
    </w:pPr>
    <w:r>
      <w:rPr>
        <w:lang w:bidi="es-ES"/>
      </w:rPr>
      <w:fldChar w:fldCharType="begin"/>
    </w:r>
    <w:r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>
      <w:rPr>
        <w:noProof/>
        <w:lang w:bidi="es-ES"/>
      </w:rPr>
      <w:t>2</w:t>
    </w:r>
    <w:r>
      <w:rPr>
        <w:noProof/>
        <w:lang w:bidi="es-ES"/>
      </w:rPr>
      <w:fldChar w:fldCharType="end"/>
    </w:r>
    <w:r>
      <w:rPr>
        <w:color w:val="37A76F" w:themeColor="accent3"/>
        <w:lang w:bidi="es-ES"/>
      </w:rPr>
      <w:sym w:font="Wingdings 2" w:char="F097"/>
    </w:r>
  </w:p>
  <w:p w:rsidR="003F0421" w:rsidRDefault="003F042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99CB38" w:themeColor="accent1"/>
      </w:rPr>
      <w:id w:val="-405526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F0421" w:rsidRPr="005D120C" w:rsidRDefault="003F0421">
        <w:pPr>
          <w:pStyle w:val="Piedepgina"/>
          <w:jc w:val="center"/>
          <w:rPr>
            <w:color w:val="99CB38" w:themeColor="accent1"/>
          </w:rPr>
        </w:pP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begin"/>
        </w: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instrText xml:space="preserve"> PAGE   \* MERGEFORMAT </w:instrText>
        </w:r>
        <w:r w:rsidRPr="002E33D9">
          <w:rPr>
            <w:rFonts w:ascii="Times New Roman" w:hAnsi="Times New Roman" w:cs="Times New Roman"/>
            <w:color w:val="31521B" w:themeColor="accent2" w:themeShade="80"/>
            <w:sz w:val="24"/>
            <w:szCs w:val="24"/>
            <w:lang w:bidi="es-ES"/>
          </w:rPr>
          <w:fldChar w:fldCharType="separate"/>
        </w:r>
        <w:r w:rsidR="00B701D9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t>1</w:t>
        </w:r>
        <w:r w:rsidRPr="002E33D9">
          <w:rPr>
            <w:rFonts w:ascii="Times New Roman" w:hAnsi="Times New Roman" w:cs="Times New Roman"/>
            <w:noProof/>
            <w:color w:val="31521B" w:themeColor="accent2" w:themeShade="80"/>
            <w:sz w:val="24"/>
            <w:szCs w:val="24"/>
            <w:lang w:bidi="es-ES"/>
          </w:rPr>
          <w:fldChar w:fldCharType="end"/>
        </w:r>
      </w:p>
    </w:sdtContent>
  </w:sdt>
  <w:p w:rsidR="003F0421" w:rsidRDefault="003F0421" w:rsidP="005D120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85" w:rsidRDefault="006E4185">
      <w:pPr>
        <w:spacing w:after="0" w:line="240" w:lineRule="auto"/>
      </w:pPr>
      <w:r>
        <w:separator/>
      </w:r>
    </w:p>
  </w:footnote>
  <w:footnote w:type="continuationSeparator" w:id="0">
    <w:p w:rsidR="006E4185" w:rsidRDefault="006E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421" w:rsidRDefault="00B701D9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300355</wp:posOffset>
              </wp:positionV>
              <wp:extent cx="7537450" cy="45720"/>
              <wp:effectExtent l="19050" t="19050" r="6350" b="0"/>
              <wp:wrapNone/>
              <wp:docPr id="1" name="Proces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7450" cy="45720"/>
                      </a:xfrm>
                      <a:prstGeom prst="flowChartProcess">
                        <a:avLst/>
                      </a:prstGeom>
                      <a:solidFill>
                        <a:schemeClr val="accent2">
                          <a:lumMod val="50000"/>
                          <a:lumOff val="0"/>
                        </a:schemeClr>
                      </a:solidFill>
                      <a:ln w="28575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8D2DD" id="_x0000_t109" coordsize="21600,21600" o:spt="109" path="m,l,21600r21600,l21600,xe">
              <v:stroke joinstyle="miter"/>
              <v:path gradientshapeok="t" o:connecttype="rect"/>
            </v:shapetype>
            <v:shape id="Proceso 3" o:spid="_x0000_s1026" type="#_x0000_t109" style="position:absolute;margin-left:-54pt;margin-top:23.65pt;width:593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" fillcolor="#31521b [1605]" strokecolor="#31521b [1605]" strokeweight="2.2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427D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8FE27EF"/>
    <w:multiLevelType w:val="multilevel"/>
    <w:tmpl w:val="738646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A7B3AAF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DE409E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D995C06"/>
    <w:multiLevelType w:val="hybridMultilevel"/>
    <w:tmpl w:val="9A726C8A"/>
    <w:lvl w:ilvl="0" w:tplc="0C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E6005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132C226C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134E3D8A"/>
    <w:multiLevelType w:val="multilevel"/>
    <w:tmpl w:val="25DCF43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1A0AA2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BB823A3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29E31FD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3B353A0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46624F7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C0A30AA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D35020F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7920BB4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0512C1C"/>
    <w:multiLevelType w:val="hybridMultilevel"/>
    <w:tmpl w:val="BDAC1D8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70A3A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53B19ED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6FB56D9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8F81BB1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9E10694"/>
    <w:multiLevelType w:val="multilevel"/>
    <w:tmpl w:val="5EF086C4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4103058"/>
    <w:multiLevelType w:val="multilevel"/>
    <w:tmpl w:val="9FA0496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54B623E5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4" w15:restartNumberingAfterBreak="0">
    <w:nsid w:val="57FC1C4D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AE4381A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EF52CDF"/>
    <w:multiLevelType w:val="multilevel"/>
    <w:tmpl w:val="5E7E8C4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2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7" w15:restartNumberingAfterBreak="0">
    <w:nsid w:val="5FC30DD7"/>
    <w:multiLevelType w:val="multilevel"/>
    <w:tmpl w:val="4022B44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0112461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0B9741F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8F66C0E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91B05EA"/>
    <w:multiLevelType w:val="multilevel"/>
    <w:tmpl w:val="1B8C4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32" w15:restartNumberingAfterBreak="0">
    <w:nsid w:val="69B224E2"/>
    <w:multiLevelType w:val="multilevel"/>
    <w:tmpl w:val="4058FF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C762C33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28C2B89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120D6C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8B33817"/>
    <w:multiLevelType w:val="multilevel"/>
    <w:tmpl w:val="583E9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BB80D9C"/>
    <w:multiLevelType w:val="multilevel"/>
    <w:tmpl w:val="8E70E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F9848E7"/>
    <w:multiLevelType w:val="multilevel"/>
    <w:tmpl w:val="2458B4D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26"/>
  </w:num>
  <w:num w:numId="4">
    <w:abstractNumId w:val="2"/>
  </w:num>
  <w:num w:numId="5">
    <w:abstractNumId w:val="7"/>
  </w:num>
  <w:num w:numId="6">
    <w:abstractNumId w:val="5"/>
  </w:num>
  <w:num w:numId="7">
    <w:abstractNumId w:val="31"/>
  </w:num>
  <w:num w:numId="8">
    <w:abstractNumId w:val="0"/>
  </w:num>
  <w:num w:numId="9">
    <w:abstractNumId w:val="32"/>
  </w:num>
  <w:num w:numId="10">
    <w:abstractNumId w:val="1"/>
  </w:num>
  <w:num w:numId="11">
    <w:abstractNumId w:val="23"/>
  </w:num>
  <w:num w:numId="12">
    <w:abstractNumId w:val="22"/>
  </w:num>
  <w:num w:numId="13">
    <w:abstractNumId w:val="37"/>
  </w:num>
  <w:num w:numId="14">
    <w:abstractNumId w:val="4"/>
  </w:num>
  <w:num w:numId="15">
    <w:abstractNumId w:val="10"/>
  </w:num>
  <w:num w:numId="16">
    <w:abstractNumId w:val="34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36"/>
  </w:num>
  <w:num w:numId="22">
    <w:abstractNumId w:val="3"/>
  </w:num>
  <w:num w:numId="23">
    <w:abstractNumId w:val="19"/>
  </w:num>
  <w:num w:numId="24">
    <w:abstractNumId w:val="18"/>
  </w:num>
  <w:num w:numId="25">
    <w:abstractNumId w:val="27"/>
  </w:num>
  <w:num w:numId="26">
    <w:abstractNumId w:val="21"/>
  </w:num>
  <w:num w:numId="27">
    <w:abstractNumId w:val="33"/>
  </w:num>
  <w:num w:numId="28">
    <w:abstractNumId w:val="13"/>
  </w:num>
  <w:num w:numId="29">
    <w:abstractNumId w:val="9"/>
  </w:num>
  <w:num w:numId="30">
    <w:abstractNumId w:val="35"/>
  </w:num>
  <w:num w:numId="31">
    <w:abstractNumId w:val="28"/>
  </w:num>
  <w:num w:numId="32">
    <w:abstractNumId w:val="29"/>
  </w:num>
  <w:num w:numId="33">
    <w:abstractNumId w:val="11"/>
  </w:num>
  <w:num w:numId="34">
    <w:abstractNumId w:val="30"/>
  </w:num>
  <w:num w:numId="35">
    <w:abstractNumId w:val="24"/>
  </w:num>
  <w:num w:numId="36">
    <w:abstractNumId w:val="17"/>
  </w:num>
  <w:num w:numId="37">
    <w:abstractNumId w:val="38"/>
  </w:num>
  <w:num w:numId="38">
    <w:abstractNumId w:val="14"/>
  </w:num>
  <w:num w:numId="3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s-ES" w:vendorID="64" w:dllVersion="131078" w:nlCheck="1" w:checkStyle="0"/>
  <w:activeWritingStyle w:appName="MSWord" w:lang="es-DO" w:vendorID="64" w:dllVersion="131078" w:nlCheck="1" w:checkStyle="0"/>
  <w:activeWritingStyle w:appName="MSWord" w:lang="en-US" w:vendorID="64" w:dllVersion="131078" w:nlCheck="1" w:checkStyle="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55"/>
    <w:rsid w:val="00002AA7"/>
    <w:rsid w:val="00002DF3"/>
    <w:rsid w:val="00006D8C"/>
    <w:rsid w:val="00013729"/>
    <w:rsid w:val="0001618C"/>
    <w:rsid w:val="00017A96"/>
    <w:rsid w:val="0002181F"/>
    <w:rsid w:val="00022822"/>
    <w:rsid w:val="00025E9D"/>
    <w:rsid w:val="00026F07"/>
    <w:rsid w:val="000333F3"/>
    <w:rsid w:val="00037D83"/>
    <w:rsid w:val="00042421"/>
    <w:rsid w:val="000432B7"/>
    <w:rsid w:val="00043F12"/>
    <w:rsid w:val="00045C1B"/>
    <w:rsid w:val="00047B2A"/>
    <w:rsid w:val="000500AD"/>
    <w:rsid w:val="00050242"/>
    <w:rsid w:val="000512A8"/>
    <w:rsid w:val="00051D6B"/>
    <w:rsid w:val="0005307C"/>
    <w:rsid w:val="00055B4A"/>
    <w:rsid w:val="00056BFA"/>
    <w:rsid w:val="00063840"/>
    <w:rsid w:val="00063B45"/>
    <w:rsid w:val="00064B73"/>
    <w:rsid w:val="0006547D"/>
    <w:rsid w:val="000670D5"/>
    <w:rsid w:val="0006736A"/>
    <w:rsid w:val="00080493"/>
    <w:rsid w:val="000826AF"/>
    <w:rsid w:val="00085B69"/>
    <w:rsid w:val="00086521"/>
    <w:rsid w:val="0008667E"/>
    <w:rsid w:val="00092503"/>
    <w:rsid w:val="000925E8"/>
    <w:rsid w:val="000A11C5"/>
    <w:rsid w:val="000A12B6"/>
    <w:rsid w:val="000A1E89"/>
    <w:rsid w:val="000A45BE"/>
    <w:rsid w:val="000A5C27"/>
    <w:rsid w:val="000A7D3A"/>
    <w:rsid w:val="000B3E4F"/>
    <w:rsid w:val="000B5689"/>
    <w:rsid w:val="000B5E1A"/>
    <w:rsid w:val="000C0107"/>
    <w:rsid w:val="000C21C3"/>
    <w:rsid w:val="000C4219"/>
    <w:rsid w:val="000C7DA0"/>
    <w:rsid w:val="000D0AAD"/>
    <w:rsid w:val="000D3532"/>
    <w:rsid w:val="000D3F75"/>
    <w:rsid w:val="000D71B9"/>
    <w:rsid w:val="000D7D78"/>
    <w:rsid w:val="000E3A9A"/>
    <w:rsid w:val="000E44EC"/>
    <w:rsid w:val="000E5DD2"/>
    <w:rsid w:val="000E6DE4"/>
    <w:rsid w:val="000E7989"/>
    <w:rsid w:val="000E7A52"/>
    <w:rsid w:val="000E7BB8"/>
    <w:rsid w:val="000F34CE"/>
    <w:rsid w:val="000F63E6"/>
    <w:rsid w:val="000F7453"/>
    <w:rsid w:val="00110FA7"/>
    <w:rsid w:val="00113D6F"/>
    <w:rsid w:val="00115326"/>
    <w:rsid w:val="00123E86"/>
    <w:rsid w:val="00126B6D"/>
    <w:rsid w:val="00127119"/>
    <w:rsid w:val="00131A3E"/>
    <w:rsid w:val="00135277"/>
    <w:rsid w:val="001362C4"/>
    <w:rsid w:val="0013747B"/>
    <w:rsid w:val="001378AA"/>
    <w:rsid w:val="0014002B"/>
    <w:rsid w:val="0014171E"/>
    <w:rsid w:val="001417E3"/>
    <w:rsid w:val="0014341B"/>
    <w:rsid w:val="001504B2"/>
    <w:rsid w:val="001507BE"/>
    <w:rsid w:val="00157EEC"/>
    <w:rsid w:val="00166DD2"/>
    <w:rsid w:val="00172D10"/>
    <w:rsid w:val="00176454"/>
    <w:rsid w:val="00176BBD"/>
    <w:rsid w:val="00176F13"/>
    <w:rsid w:val="0017763E"/>
    <w:rsid w:val="00177715"/>
    <w:rsid w:val="00180C98"/>
    <w:rsid w:val="00190F7C"/>
    <w:rsid w:val="00193288"/>
    <w:rsid w:val="001A11F4"/>
    <w:rsid w:val="001A2155"/>
    <w:rsid w:val="001A2F3E"/>
    <w:rsid w:val="001A337D"/>
    <w:rsid w:val="001B02C8"/>
    <w:rsid w:val="001B043D"/>
    <w:rsid w:val="001B3950"/>
    <w:rsid w:val="001C1FBF"/>
    <w:rsid w:val="001C27D2"/>
    <w:rsid w:val="001C491A"/>
    <w:rsid w:val="001C62C8"/>
    <w:rsid w:val="001C7168"/>
    <w:rsid w:val="001C7F74"/>
    <w:rsid w:val="001D577A"/>
    <w:rsid w:val="001D67C5"/>
    <w:rsid w:val="001E28FC"/>
    <w:rsid w:val="001E64FD"/>
    <w:rsid w:val="001F16A6"/>
    <w:rsid w:val="001F23B2"/>
    <w:rsid w:val="0021053F"/>
    <w:rsid w:val="0021161E"/>
    <w:rsid w:val="00212110"/>
    <w:rsid w:val="0021263C"/>
    <w:rsid w:val="00214E37"/>
    <w:rsid w:val="00215695"/>
    <w:rsid w:val="0021611E"/>
    <w:rsid w:val="002203D1"/>
    <w:rsid w:val="002204B1"/>
    <w:rsid w:val="00221978"/>
    <w:rsid w:val="002237BD"/>
    <w:rsid w:val="00224005"/>
    <w:rsid w:val="0022476B"/>
    <w:rsid w:val="002264C6"/>
    <w:rsid w:val="0023357D"/>
    <w:rsid w:val="00233F02"/>
    <w:rsid w:val="002346CF"/>
    <w:rsid w:val="002401AF"/>
    <w:rsid w:val="0024033B"/>
    <w:rsid w:val="00243DE3"/>
    <w:rsid w:val="0024420E"/>
    <w:rsid w:val="00244CE6"/>
    <w:rsid w:val="00247866"/>
    <w:rsid w:val="00250B83"/>
    <w:rsid w:val="00250BB5"/>
    <w:rsid w:val="0025241E"/>
    <w:rsid w:val="00252EAF"/>
    <w:rsid w:val="00255C21"/>
    <w:rsid w:val="00256EE0"/>
    <w:rsid w:val="00260B4E"/>
    <w:rsid w:val="00260E5B"/>
    <w:rsid w:val="002615EC"/>
    <w:rsid w:val="00261680"/>
    <w:rsid w:val="00265D01"/>
    <w:rsid w:val="002663B8"/>
    <w:rsid w:val="00266A79"/>
    <w:rsid w:val="00270A59"/>
    <w:rsid w:val="00273ADF"/>
    <w:rsid w:val="00273CF0"/>
    <w:rsid w:val="00275A32"/>
    <w:rsid w:val="00277FDB"/>
    <w:rsid w:val="002831FA"/>
    <w:rsid w:val="0028776E"/>
    <w:rsid w:val="00290852"/>
    <w:rsid w:val="00292769"/>
    <w:rsid w:val="00293F0B"/>
    <w:rsid w:val="00295678"/>
    <w:rsid w:val="00295DB1"/>
    <w:rsid w:val="002962EA"/>
    <w:rsid w:val="002977D9"/>
    <w:rsid w:val="00297E4D"/>
    <w:rsid w:val="002A1041"/>
    <w:rsid w:val="002A2698"/>
    <w:rsid w:val="002A2E02"/>
    <w:rsid w:val="002A2EE3"/>
    <w:rsid w:val="002A3C28"/>
    <w:rsid w:val="002A5546"/>
    <w:rsid w:val="002A5CEE"/>
    <w:rsid w:val="002B00B5"/>
    <w:rsid w:val="002B0B5D"/>
    <w:rsid w:val="002B1BDE"/>
    <w:rsid w:val="002C25D8"/>
    <w:rsid w:val="002C2E50"/>
    <w:rsid w:val="002C3CB0"/>
    <w:rsid w:val="002D0DA6"/>
    <w:rsid w:val="002D5AB3"/>
    <w:rsid w:val="002D6CBD"/>
    <w:rsid w:val="002E0AA6"/>
    <w:rsid w:val="002E1502"/>
    <w:rsid w:val="002E33D9"/>
    <w:rsid w:val="002E3480"/>
    <w:rsid w:val="002E42B9"/>
    <w:rsid w:val="002F0206"/>
    <w:rsid w:val="002F59BD"/>
    <w:rsid w:val="002F7E38"/>
    <w:rsid w:val="002F7F5E"/>
    <w:rsid w:val="003009D2"/>
    <w:rsid w:val="00300FE8"/>
    <w:rsid w:val="003016BE"/>
    <w:rsid w:val="00311BE0"/>
    <w:rsid w:val="003160B8"/>
    <w:rsid w:val="00320096"/>
    <w:rsid w:val="00322632"/>
    <w:rsid w:val="0033006F"/>
    <w:rsid w:val="003300B5"/>
    <w:rsid w:val="00333386"/>
    <w:rsid w:val="00340939"/>
    <w:rsid w:val="00346169"/>
    <w:rsid w:val="00350078"/>
    <w:rsid w:val="00353CBB"/>
    <w:rsid w:val="00354496"/>
    <w:rsid w:val="003567F5"/>
    <w:rsid w:val="00356C09"/>
    <w:rsid w:val="00366B5C"/>
    <w:rsid w:val="003706E1"/>
    <w:rsid w:val="00372D24"/>
    <w:rsid w:val="003732BA"/>
    <w:rsid w:val="00374C02"/>
    <w:rsid w:val="00385871"/>
    <w:rsid w:val="00391C87"/>
    <w:rsid w:val="003934F8"/>
    <w:rsid w:val="0039510A"/>
    <w:rsid w:val="00395484"/>
    <w:rsid w:val="00395BC2"/>
    <w:rsid w:val="00396E46"/>
    <w:rsid w:val="003A2016"/>
    <w:rsid w:val="003A246A"/>
    <w:rsid w:val="003B06AF"/>
    <w:rsid w:val="003B5AB4"/>
    <w:rsid w:val="003C2610"/>
    <w:rsid w:val="003C5152"/>
    <w:rsid w:val="003C6D6D"/>
    <w:rsid w:val="003C7392"/>
    <w:rsid w:val="003D10D6"/>
    <w:rsid w:val="003D5808"/>
    <w:rsid w:val="003E1EEB"/>
    <w:rsid w:val="003E6060"/>
    <w:rsid w:val="003E6203"/>
    <w:rsid w:val="003F0421"/>
    <w:rsid w:val="003F17C8"/>
    <w:rsid w:val="003F47E4"/>
    <w:rsid w:val="003F66E2"/>
    <w:rsid w:val="00400A00"/>
    <w:rsid w:val="00402E9B"/>
    <w:rsid w:val="004041C5"/>
    <w:rsid w:val="00406685"/>
    <w:rsid w:val="004120AF"/>
    <w:rsid w:val="00412819"/>
    <w:rsid w:val="0042164D"/>
    <w:rsid w:val="00426F60"/>
    <w:rsid w:val="00427946"/>
    <w:rsid w:val="00427D40"/>
    <w:rsid w:val="00437EF4"/>
    <w:rsid w:val="00437F88"/>
    <w:rsid w:val="0044036D"/>
    <w:rsid w:val="00447335"/>
    <w:rsid w:val="00450E66"/>
    <w:rsid w:val="004603C7"/>
    <w:rsid w:val="00463863"/>
    <w:rsid w:val="00463E1B"/>
    <w:rsid w:val="00471A08"/>
    <w:rsid w:val="0047399F"/>
    <w:rsid w:val="00474057"/>
    <w:rsid w:val="004816CC"/>
    <w:rsid w:val="00491353"/>
    <w:rsid w:val="004956A2"/>
    <w:rsid w:val="004968A4"/>
    <w:rsid w:val="00496DD7"/>
    <w:rsid w:val="0049723F"/>
    <w:rsid w:val="004A07ED"/>
    <w:rsid w:val="004A0D3C"/>
    <w:rsid w:val="004A0EB2"/>
    <w:rsid w:val="004A2B6A"/>
    <w:rsid w:val="004A424E"/>
    <w:rsid w:val="004A7E44"/>
    <w:rsid w:val="004B0036"/>
    <w:rsid w:val="004B2379"/>
    <w:rsid w:val="004B31FB"/>
    <w:rsid w:val="004B37D5"/>
    <w:rsid w:val="004B44BA"/>
    <w:rsid w:val="004B65F2"/>
    <w:rsid w:val="004B6CA1"/>
    <w:rsid w:val="004C0D1F"/>
    <w:rsid w:val="004C2DAB"/>
    <w:rsid w:val="004C5D43"/>
    <w:rsid w:val="004C71CC"/>
    <w:rsid w:val="004D19B8"/>
    <w:rsid w:val="004D1E16"/>
    <w:rsid w:val="004D7830"/>
    <w:rsid w:val="004E2B75"/>
    <w:rsid w:val="004E5645"/>
    <w:rsid w:val="004F0FC8"/>
    <w:rsid w:val="004F1A29"/>
    <w:rsid w:val="004F53E9"/>
    <w:rsid w:val="004F5F46"/>
    <w:rsid w:val="004F73CE"/>
    <w:rsid w:val="00501081"/>
    <w:rsid w:val="0050204F"/>
    <w:rsid w:val="00503A89"/>
    <w:rsid w:val="00507649"/>
    <w:rsid w:val="0051119C"/>
    <w:rsid w:val="00512A22"/>
    <w:rsid w:val="00513B16"/>
    <w:rsid w:val="005163F8"/>
    <w:rsid w:val="005164BA"/>
    <w:rsid w:val="00517087"/>
    <w:rsid w:val="00527A90"/>
    <w:rsid w:val="00531EBE"/>
    <w:rsid w:val="0053211F"/>
    <w:rsid w:val="00532B98"/>
    <w:rsid w:val="005335D3"/>
    <w:rsid w:val="005354C7"/>
    <w:rsid w:val="00544783"/>
    <w:rsid w:val="00554A52"/>
    <w:rsid w:val="00554EC7"/>
    <w:rsid w:val="005558C0"/>
    <w:rsid w:val="00557E11"/>
    <w:rsid w:val="005623FF"/>
    <w:rsid w:val="0056450C"/>
    <w:rsid w:val="00564AFC"/>
    <w:rsid w:val="00566BF7"/>
    <w:rsid w:val="005671E1"/>
    <w:rsid w:val="00572FE2"/>
    <w:rsid w:val="00573D75"/>
    <w:rsid w:val="005867E1"/>
    <w:rsid w:val="00586AE1"/>
    <w:rsid w:val="00592A11"/>
    <w:rsid w:val="00594FA5"/>
    <w:rsid w:val="0059639B"/>
    <w:rsid w:val="00596997"/>
    <w:rsid w:val="005A0ECA"/>
    <w:rsid w:val="005A18C9"/>
    <w:rsid w:val="005A212E"/>
    <w:rsid w:val="005A47C8"/>
    <w:rsid w:val="005A69AC"/>
    <w:rsid w:val="005B2E34"/>
    <w:rsid w:val="005B36F3"/>
    <w:rsid w:val="005C3976"/>
    <w:rsid w:val="005C470A"/>
    <w:rsid w:val="005C6258"/>
    <w:rsid w:val="005D120C"/>
    <w:rsid w:val="005D21BB"/>
    <w:rsid w:val="005D792B"/>
    <w:rsid w:val="005E015E"/>
    <w:rsid w:val="005E3436"/>
    <w:rsid w:val="005E744F"/>
    <w:rsid w:val="005F1DA3"/>
    <w:rsid w:val="005F22E9"/>
    <w:rsid w:val="005F45BE"/>
    <w:rsid w:val="0060088C"/>
    <w:rsid w:val="0061023A"/>
    <w:rsid w:val="0061206C"/>
    <w:rsid w:val="00612C06"/>
    <w:rsid w:val="00613BB0"/>
    <w:rsid w:val="00614BFB"/>
    <w:rsid w:val="00615C81"/>
    <w:rsid w:val="0062207E"/>
    <w:rsid w:val="0062485F"/>
    <w:rsid w:val="00625501"/>
    <w:rsid w:val="00626248"/>
    <w:rsid w:val="006279CD"/>
    <w:rsid w:val="00630591"/>
    <w:rsid w:val="00630855"/>
    <w:rsid w:val="00635EA6"/>
    <w:rsid w:val="00636927"/>
    <w:rsid w:val="006426DD"/>
    <w:rsid w:val="00643B70"/>
    <w:rsid w:val="00645FCE"/>
    <w:rsid w:val="006504A7"/>
    <w:rsid w:val="00651605"/>
    <w:rsid w:val="0065305B"/>
    <w:rsid w:val="00654CCA"/>
    <w:rsid w:val="006556D6"/>
    <w:rsid w:val="00656A5F"/>
    <w:rsid w:val="0066112B"/>
    <w:rsid w:val="006626D4"/>
    <w:rsid w:val="00664825"/>
    <w:rsid w:val="0066544C"/>
    <w:rsid w:val="006661A1"/>
    <w:rsid w:val="0067095A"/>
    <w:rsid w:val="00681795"/>
    <w:rsid w:val="006819E0"/>
    <w:rsid w:val="00686E30"/>
    <w:rsid w:val="0069283A"/>
    <w:rsid w:val="006934BD"/>
    <w:rsid w:val="006944E3"/>
    <w:rsid w:val="00694F3B"/>
    <w:rsid w:val="00695243"/>
    <w:rsid w:val="00697BE6"/>
    <w:rsid w:val="006A0305"/>
    <w:rsid w:val="006A15EB"/>
    <w:rsid w:val="006A355C"/>
    <w:rsid w:val="006A3D7F"/>
    <w:rsid w:val="006A3F24"/>
    <w:rsid w:val="006A4D8C"/>
    <w:rsid w:val="006A67B6"/>
    <w:rsid w:val="006B0D00"/>
    <w:rsid w:val="006C0C6A"/>
    <w:rsid w:val="006C0F8D"/>
    <w:rsid w:val="006D27F2"/>
    <w:rsid w:val="006D598B"/>
    <w:rsid w:val="006D5993"/>
    <w:rsid w:val="006D667D"/>
    <w:rsid w:val="006E0D9D"/>
    <w:rsid w:val="006E4185"/>
    <w:rsid w:val="006E5F1A"/>
    <w:rsid w:val="006E64DC"/>
    <w:rsid w:val="006E7B86"/>
    <w:rsid w:val="006F1AE8"/>
    <w:rsid w:val="006F76CF"/>
    <w:rsid w:val="006F7F5C"/>
    <w:rsid w:val="00707484"/>
    <w:rsid w:val="00711623"/>
    <w:rsid w:val="007128D8"/>
    <w:rsid w:val="00713D30"/>
    <w:rsid w:val="0071653A"/>
    <w:rsid w:val="007269FF"/>
    <w:rsid w:val="007278C2"/>
    <w:rsid w:val="00732598"/>
    <w:rsid w:val="0073302E"/>
    <w:rsid w:val="00734C21"/>
    <w:rsid w:val="00737E4A"/>
    <w:rsid w:val="00740E3D"/>
    <w:rsid w:val="00743B41"/>
    <w:rsid w:val="00746617"/>
    <w:rsid w:val="007474EF"/>
    <w:rsid w:val="00751D97"/>
    <w:rsid w:val="007550C8"/>
    <w:rsid w:val="0075575C"/>
    <w:rsid w:val="00756C46"/>
    <w:rsid w:val="0075743D"/>
    <w:rsid w:val="007578BE"/>
    <w:rsid w:val="0076135D"/>
    <w:rsid w:val="00762982"/>
    <w:rsid w:val="00767560"/>
    <w:rsid w:val="00772A35"/>
    <w:rsid w:val="00775BD4"/>
    <w:rsid w:val="0078500A"/>
    <w:rsid w:val="00786541"/>
    <w:rsid w:val="007914ED"/>
    <w:rsid w:val="00794A92"/>
    <w:rsid w:val="00795F32"/>
    <w:rsid w:val="007A2CA8"/>
    <w:rsid w:val="007B0000"/>
    <w:rsid w:val="007B038A"/>
    <w:rsid w:val="007B0643"/>
    <w:rsid w:val="007B3B7C"/>
    <w:rsid w:val="007C0CC7"/>
    <w:rsid w:val="007C346A"/>
    <w:rsid w:val="007C60E1"/>
    <w:rsid w:val="007C62FF"/>
    <w:rsid w:val="007D0036"/>
    <w:rsid w:val="007D0333"/>
    <w:rsid w:val="007D0721"/>
    <w:rsid w:val="007D17AD"/>
    <w:rsid w:val="007D64E1"/>
    <w:rsid w:val="007D6936"/>
    <w:rsid w:val="007D6D71"/>
    <w:rsid w:val="007D77F7"/>
    <w:rsid w:val="007E0355"/>
    <w:rsid w:val="007E2F6F"/>
    <w:rsid w:val="007E4C20"/>
    <w:rsid w:val="007E5163"/>
    <w:rsid w:val="007E5DBA"/>
    <w:rsid w:val="007E6F1C"/>
    <w:rsid w:val="007E72CC"/>
    <w:rsid w:val="007E7B76"/>
    <w:rsid w:val="007F3C5B"/>
    <w:rsid w:val="007F509C"/>
    <w:rsid w:val="0080463F"/>
    <w:rsid w:val="00807E91"/>
    <w:rsid w:val="0081297A"/>
    <w:rsid w:val="008152F8"/>
    <w:rsid w:val="008155F6"/>
    <w:rsid w:val="00816FD9"/>
    <w:rsid w:val="00824FC9"/>
    <w:rsid w:val="00827278"/>
    <w:rsid w:val="00827929"/>
    <w:rsid w:val="008351D8"/>
    <w:rsid w:val="00837739"/>
    <w:rsid w:val="0084165C"/>
    <w:rsid w:val="00842342"/>
    <w:rsid w:val="00844774"/>
    <w:rsid w:val="00852C78"/>
    <w:rsid w:val="00853720"/>
    <w:rsid w:val="00855662"/>
    <w:rsid w:val="0085588E"/>
    <w:rsid w:val="00856F45"/>
    <w:rsid w:val="00857DD7"/>
    <w:rsid w:val="0086159F"/>
    <w:rsid w:val="0086278F"/>
    <w:rsid w:val="00863756"/>
    <w:rsid w:val="00865D2D"/>
    <w:rsid w:val="00866E4E"/>
    <w:rsid w:val="00872358"/>
    <w:rsid w:val="00875EC7"/>
    <w:rsid w:val="00882AF7"/>
    <w:rsid w:val="0088670F"/>
    <w:rsid w:val="0088772D"/>
    <w:rsid w:val="00890896"/>
    <w:rsid w:val="0089249F"/>
    <w:rsid w:val="00896E5A"/>
    <w:rsid w:val="008975A9"/>
    <w:rsid w:val="00897714"/>
    <w:rsid w:val="008977EE"/>
    <w:rsid w:val="008A24C8"/>
    <w:rsid w:val="008A25CD"/>
    <w:rsid w:val="008A38D9"/>
    <w:rsid w:val="008B0CE2"/>
    <w:rsid w:val="008B2792"/>
    <w:rsid w:val="008B4194"/>
    <w:rsid w:val="008B4FD5"/>
    <w:rsid w:val="008B6CE0"/>
    <w:rsid w:val="008B7B36"/>
    <w:rsid w:val="008C073F"/>
    <w:rsid w:val="008C1110"/>
    <w:rsid w:val="008C15F4"/>
    <w:rsid w:val="008C1D31"/>
    <w:rsid w:val="008C3642"/>
    <w:rsid w:val="008C5C50"/>
    <w:rsid w:val="008C6A54"/>
    <w:rsid w:val="008C7291"/>
    <w:rsid w:val="008D13CB"/>
    <w:rsid w:val="008D196B"/>
    <w:rsid w:val="008D5524"/>
    <w:rsid w:val="008E18B6"/>
    <w:rsid w:val="008E517B"/>
    <w:rsid w:val="008E5D09"/>
    <w:rsid w:val="008F02C7"/>
    <w:rsid w:val="008F1A3E"/>
    <w:rsid w:val="008F1BCC"/>
    <w:rsid w:val="008F4AC6"/>
    <w:rsid w:val="008F5860"/>
    <w:rsid w:val="008F58A6"/>
    <w:rsid w:val="008F5C03"/>
    <w:rsid w:val="00901939"/>
    <w:rsid w:val="00901C90"/>
    <w:rsid w:val="0090486F"/>
    <w:rsid w:val="00907C47"/>
    <w:rsid w:val="00914EDB"/>
    <w:rsid w:val="009172AF"/>
    <w:rsid w:val="00921B18"/>
    <w:rsid w:val="00925FD2"/>
    <w:rsid w:val="00931BA1"/>
    <w:rsid w:val="00931F95"/>
    <w:rsid w:val="009354F8"/>
    <w:rsid w:val="00942CD7"/>
    <w:rsid w:val="009461A4"/>
    <w:rsid w:val="009477DF"/>
    <w:rsid w:val="009477E3"/>
    <w:rsid w:val="00947C7E"/>
    <w:rsid w:val="00950AEC"/>
    <w:rsid w:val="00950FD0"/>
    <w:rsid w:val="00955DC5"/>
    <w:rsid w:val="0096100F"/>
    <w:rsid w:val="0096164A"/>
    <w:rsid w:val="009653E5"/>
    <w:rsid w:val="009657B2"/>
    <w:rsid w:val="00966866"/>
    <w:rsid w:val="00971448"/>
    <w:rsid w:val="00971746"/>
    <w:rsid w:val="00976631"/>
    <w:rsid w:val="009823B0"/>
    <w:rsid w:val="00982CF7"/>
    <w:rsid w:val="00984D6C"/>
    <w:rsid w:val="00985255"/>
    <w:rsid w:val="009902DF"/>
    <w:rsid w:val="009919E3"/>
    <w:rsid w:val="00991BC4"/>
    <w:rsid w:val="00994A44"/>
    <w:rsid w:val="009959FE"/>
    <w:rsid w:val="009A272F"/>
    <w:rsid w:val="009A5C26"/>
    <w:rsid w:val="009B1B7E"/>
    <w:rsid w:val="009B42D9"/>
    <w:rsid w:val="009B44B4"/>
    <w:rsid w:val="009B6D9E"/>
    <w:rsid w:val="009B7BC8"/>
    <w:rsid w:val="009C15AE"/>
    <w:rsid w:val="009C40EC"/>
    <w:rsid w:val="009C75B9"/>
    <w:rsid w:val="009D4415"/>
    <w:rsid w:val="009D49A2"/>
    <w:rsid w:val="009D7A20"/>
    <w:rsid w:val="009E0F76"/>
    <w:rsid w:val="009E1C44"/>
    <w:rsid w:val="009E4B35"/>
    <w:rsid w:val="009E5130"/>
    <w:rsid w:val="009E643F"/>
    <w:rsid w:val="009F19B0"/>
    <w:rsid w:val="009F31B5"/>
    <w:rsid w:val="009F511E"/>
    <w:rsid w:val="009F693B"/>
    <w:rsid w:val="00A0048D"/>
    <w:rsid w:val="00A01AA8"/>
    <w:rsid w:val="00A04B6C"/>
    <w:rsid w:val="00A10136"/>
    <w:rsid w:val="00A10C4C"/>
    <w:rsid w:val="00A128B5"/>
    <w:rsid w:val="00A1397E"/>
    <w:rsid w:val="00A156D5"/>
    <w:rsid w:val="00A1697D"/>
    <w:rsid w:val="00A2615E"/>
    <w:rsid w:val="00A26B72"/>
    <w:rsid w:val="00A26D99"/>
    <w:rsid w:val="00A27295"/>
    <w:rsid w:val="00A272E4"/>
    <w:rsid w:val="00A27F7B"/>
    <w:rsid w:val="00A31B27"/>
    <w:rsid w:val="00A3344B"/>
    <w:rsid w:val="00A3605D"/>
    <w:rsid w:val="00A402F3"/>
    <w:rsid w:val="00A418A7"/>
    <w:rsid w:val="00A43308"/>
    <w:rsid w:val="00A4617D"/>
    <w:rsid w:val="00A512D9"/>
    <w:rsid w:val="00A56491"/>
    <w:rsid w:val="00A565C0"/>
    <w:rsid w:val="00A611F4"/>
    <w:rsid w:val="00A6376C"/>
    <w:rsid w:val="00A64374"/>
    <w:rsid w:val="00A67D56"/>
    <w:rsid w:val="00A74714"/>
    <w:rsid w:val="00A76C8B"/>
    <w:rsid w:val="00A772E1"/>
    <w:rsid w:val="00A83FF1"/>
    <w:rsid w:val="00A93508"/>
    <w:rsid w:val="00A9496C"/>
    <w:rsid w:val="00A953DA"/>
    <w:rsid w:val="00A95484"/>
    <w:rsid w:val="00AA122D"/>
    <w:rsid w:val="00AA3958"/>
    <w:rsid w:val="00AA6220"/>
    <w:rsid w:val="00AA6B12"/>
    <w:rsid w:val="00AB1C04"/>
    <w:rsid w:val="00AB2464"/>
    <w:rsid w:val="00AB3BC9"/>
    <w:rsid w:val="00AB6572"/>
    <w:rsid w:val="00AB7086"/>
    <w:rsid w:val="00AC2F7B"/>
    <w:rsid w:val="00AC3A00"/>
    <w:rsid w:val="00AC4901"/>
    <w:rsid w:val="00AC5171"/>
    <w:rsid w:val="00AC5A4C"/>
    <w:rsid w:val="00AC76D5"/>
    <w:rsid w:val="00AD654F"/>
    <w:rsid w:val="00AE0738"/>
    <w:rsid w:val="00AE322B"/>
    <w:rsid w:val="00AE4719"/>
    <w:rsid w:val="00AE606C"/>
    <w:rsid w:val="00AE6BAD"/>
    <w:rsid w:val="00AF00FA"/>
    <w:rsid w:val="00AF2BD4"/>
    <w:rsid w:val="00AF3DD6"/>
    <w:rsid w:val="00AF6276"/>
    <w:rsid w:val="00AF7042"/>
    <w:rsid w:val="00AF79F6"/>
    <w:rsid w:val="00B00875"/>
    <w:rsid w:val="00B00913"/>
    <w:rsid w:val="00B05078"/>
    <w:rsid w:val="00B055C5"/>
    <w:rsid w:val="00B118A4"/>
    <w:rsid w:val="00B12A38"/>
    <w:rsid w:val="00B12ADE"/>
    <w:rsid w:val="00B202C2"/>
    <w:rsid w:val="00B231D7"/>
    <w:rsid w:val="00B2481C"/>
    <w:rsid w:val="00B2614B"/>
    <w:rsid w:val="00B27001"/>
    <w:rsid w:val="00B335AC"/>
    <w:rsid w:val="00B41351"/>
    <w:rsid w:val="00B4165B"/>
    <w:rsid w:val="00B4287C"/>
    <w:rsid w:val="00B5291F"/>
    <w:rsid w:val="00B56902"/>
    <w:rsid w:val="00B623CF"/>
    <w:rsid w:val="00B624A2"/>
    <w:rsid w:val="00B62E08"/>
    <w:rsid w:val="00B701D9"/>
    <w:rsid w:val="00B704BA"/>
    <w:rsid w:val="00B755BC"/>
    <w:rsid w:val="00B76B9C"/>
    <w:rsid w:val="00B77B10"/>
    <w:rsid w:val="00B80108"/>
    <w:rsid w:val="00B824AE"/>
    <w:rsid w:val="00B863F3"/>
    <w:rsid w:val="00B87D41"/>
    <w:rsid w:val="00B903A7"/>
    <w:rsid w:val="00B91953"/>
    <w:rsid w:val="00B93C51"/>
    <w:rsid w:val="00BA0B6D"/>
    <w:rsid w:val="00BA38A8"/>
    <w:rsid w:val="00BA4F6C"/>
    <w:rsid w:val="00BA55E0"/>
    <w:rsid w:val="00BB4509"/>
    <w:rsid w:val="00BC1CBC"/>
    <w:rsid w:val="00BC3444"/>
    <w:rsid w:val="00BC3601"/>
    <w:rsid w:val="00BD1792"/>
    <w:rsid w:val="00BD3874"/>
    <w:rsid w:val="00BD3D6D"/>
    <w:rsid w:val="00BD41AC"/>
    <w:rsid w:val="00BD51B2"/>
    <w:rsid w:val="00BD6E5E"/>
    <w:rsid w:val="00BD7A8C"/>
    <w:rsid w:val="00BD7B41"/>
    <w:rsid w:val="00BE3E80"/>
    <w:rsid w:val="00BE51EE"/>
    <w:rsid w:val="00BE69DB"/>
    <w:rsid w:val="00BF2FF3"/>
    <w:rsid w:val="00BF31C2"/>
    <w:rsid w:val="00BF3C7C"/>
    <w:rsid w:val="00BF4776"/>
    <w:rsid w:val="00BF62CC"/>
    <w:rsid w:val="00BF6D56"/>
    <w:rsid w:val="00C005E1"/>
    <w:rsid w:val="00C0160C"/>
    <w:rsid w:val="00C046AD"/>
    <w:rsid w:val="00C072DA"/>
    <w:rsid w:val="00C10161"/>
    <w:rsid w:val="00C102E8"/>
    <w:rsid w:val="00C1331D"/>
    <w:rsid w:val="00C13566"/>
    <w:rsid w:val="00C14741"/>
    <w:rsid w:val="00C1748D"/>
    <w:rsid w:val="00C204C5"/>
    <w:rsid w:val="00C2168A"/>
    <w:rsid w:val="00C219BD"/>
    <w:rsid w:val="00C26BE3"/>
    <w:rsid w:val="00C30273"/>
    <w:rsid w:val="00C348A7"/>
    <w:rsid w:val="00C35261"/>
    <w:rsid w:val="00C37285"/>
    <w:rsid w:val="00C418C1"/>
    <w:rsid w:val="00C45419"/>
    <w:rsid w:val="00C45CD6"/>
    <w:rsid w:val="00C46BAD"/>
    <w:rsid w:val="00C5266A"/>
    <w:rsid w:val="00C54A08"/>
    <w:rsid w:val="00C55812"/>
    <w:rsid w:val="00C5656C"/>
    <w:rsid w:val="00C5789D"/>
    <w:rsid w:val="00C606B1"/>
    <w:rsid w:val="00C637B9"/>
    <w:rsid w:val="00C729D6"/>
    <w:rsid w:val="00C73399"/>
    <w:rsid w:val="00C73C3C"/>
    <w:rsid w:val="00C73F4E"/>
    <w:rsid w:val="00C7440B"/>
    <w:rsid w:val="00C77214"/>
    <w:rsid w:val="00C837BB"/>
    <w:rsid w:val="00C9100B"/>
    <w:rsid w:val="00CA098C"/>
    <w:rsid w:val="00CA132C"/>
    <w:rsid w:val="00CA1873"/>
    <w:rsid w:val="00CA352D"/>
    <w:rsid w:val="00CA77CA"/>
    <w:rsid w:val="00CB166E"/>
    <w:rsid w:val="00CB1F6B"/>
    <w:rsid w:val="00CB5028"/>
    <w:rsid w:val="00CB7921"/>
    <w:rsid w:val="00CC0C9E"/>
    <w:rsid w:val="00CC5806"/>
    <w:rsid w:val="00CC6E14"/>
    <w:rsid w:val="00CC7266"/>
    <w:rsid w:val="00CD04EC"/>
    <w:rsid w:val="00CD5E0D"/>
    <w:rsid w:val="00CD6F90"/>
    <w:rsid w:val="00CE13D6"/>
    <w:rsid w:val="00CE5671"/>
    <w:rsid w:val="00CF09F5"/>
    <w:rsid w:val="00CF0D75"/>
    <w:rsid w:val="00CF376C"/>
    <w:rsid w:val="00CF6007"/>
    <w:rsid w:val="00D01DD9"/>
    <w:rsid w:val="00D02F95"/>
    <w:rsid w:val="00D06F67"/>
    <w:rsid w:val="00D07874"/>
    <w:rsid w:val="00D07BC4"/>
    <w:rsid w:val="00D110DE"/>
    <w:rsid w:val="00D127E0"/>
    <w:rsid w:val="00D15026"/>
    <w:rsid w:val="00D15234"/>
    <w:rsid w:val="00D217B6"/>
    <w:rsid w:val="00D248B5"/>
    <w:rsid w:val="00D26BA6"/>
    <w:rsid w:val="00D330C3"/>
    <w:rsid w:val="00D34DA3"/>
    <w:rsid w:val="00D37FD1"/>
    <w:rsid w:val="00D404D4"/>
    <w:rsid w:val="00D44AD2"/>
    <w:rsid w:val="00D4705F"/>
    <w:rsid w:val="00D470E8"/>
    <w:rsid w:val="00D54013"/>
    <w:rsid w:val="00D61520"/>
    <w:rsid w:val="00D6259A"/>
    <w:rsid w:val="00D652E7"/>
    <w:rsid w:val="00D72406"/>
    <w:rsid w:val="00D75C0F"/>
    <w:rsid w:val="00D80575"/>
    <w:rsid w:val="00D85215"/>
    <w:rsid w:val="00D859C0"/>
    <w:rsid w:val="00D876CB"/>
    <w:rsid w:val="00D91139"/>
    <w:rsid w:val="00D93430"/>
    <w:rsid w:val="00DA17BE"/>
    <w:rsid w:val="00DA17C7"/>
    <w:rsid w:val="00DA1B09"/>
    <w:rsid w:val="00DA35D2"/>
    <w:rsid w:val="00DB44CB"/>
    <w:rsid w:val="00DD5925"/>
    <w:rsid w:val="00DD71A3"/>
    <w:rsid w:val="00DE1A58"/>
    <w:rsid w:val="00DE389B"/>
    <w:rsid w:val="00DE613F"/>
    <w:rsid w:val="00DE7036"/>
    <w:rsid w:val="00DF2F84"/>
    <w:rsid w:val="00DF3717"/>
    <w:rsid w:val="00DF675F"/>
    <w:rsid w:val="00DF74F0"/>
    <w:rsid w:val="00DF7736"/>
    <w:rsid w:val="00E02D3E"/>
    <w:rsid w:val="00E07C80"/>
    <w:rsid w:val="00E1699F"/>
    <w:rsid w:val="00E209CE"/>
    <w:rsid w:val="00E23FE6"/>
    <w:rsid w:val="00E25291"/>
    <w:rsid w:val="00E26933"/>
    <w:rsid w:val="00E324CA"/>
    <w:rsid w:val="00E33334"/>
    <w:rsid w:val="00E3400A"/>
    <w:rsid w:val="00E348AD"/>
    <w:rsid w:val="00E34D90"/>
    <w:rsid w:val="00E34ECA"/>
    <w:rsid w:val="00E35D9B"/>
    <w:rsid w:val="00E35F5D"/>
    <w:rsid w:val="00E3741B"/>
    <w:rsid w:val="00E40C28"/>
    <w:rsid w:val="00E41519"/>
    <w:rsid w:val="00E42C73"/>
    <w:rsid w:val="00E44438"/>
    <w:rsid w:val="00E4636C"/>
    <w:rsid w:val="00E52568"/>
    <w:rsid w:val="00E54921"/>
    <w:rsid w:val="00E571C2"/>
    <w:rsid w:val="00E57F18"/>
    <w:rsid w:val="00E60126"/>
    <w:rsid w:val="00E61201"/>
    <w:rsid w:val="00E66F7F"/>
    <w:rsid w:val="00E6717E"/>
    <w:rsid w:val="00E74BA2"/>
    <w:rsid w:val="00E74E72"/>
    <w:rsid w:val="00E777A2"/>
    <w:rsid w:val="00E85BA9"/>
    <w:rsid w:val="00E862AA"/>
    <w:rsid w:val="00E862C4"/>
    <w:rsid w:val="00E869A8"/>
    <w:rsid w:val="00E9186E"/>
    <w:rsid w:val="00E92058"/>
    <w:rsid w:val="00E93B6A"/>
    <w:rsid w:val="00E942C7"/>
    <w:rsid w:val="00E957B5"/>
    <w:rsid w:val="00E958AE"/>
    <w:rsid w:val="00E95D1F"/>
    <w:rsid w:val="00E9701D"/>
    <w:rsid w:val="00E97CDC"/>
    <w:rsid w:val="00EA0D10"/>
    <w:rsid w:val="00EA11D4"/>
    <w:rsid w:val="00EA49E1"/>
    <w:rsid w:val="00EA66D5"/>
    <w:rsid w:val="00EA6CFB"/>
    <w:rsid w:val="00EA7FBA"/>
    <w:rsid w:val="00EB07A9"/>
    <w:rsid w:val="00EB7399"/>
    <w:rsid w:val="00EB7570"/>
    <w:rsid w:val="00EB7DEA"/>
    <w:rsid w:val="00EB7FCE"/>
    <w:rsid w:val="00EC2A6A"/>
    <w:rsid w:val="00EC3811"/>
    <w:rsid w:val="00EC439F"/>
    <w:rsid w:val="00EC47EB"/>
    <w:rsid w:val="00EC5F5E"/>
    <w:rsid w:val="00ED0BF8"/>
    <w:rsid w:val="00ED405D"/>
    <w:rsid w:val="00ED50D6"/>
    <w:rsid w:val="00EE019F"/>
    <w:rsid w:val="00EE60F2"/>
    <w:rsid w:val="00EE6394"/>
    <w:rsid w:val="00EF5891"/>
    <w:rsid w:val="00EF6028"/>
    <w:rsid w:val="00EF6104"/>
    <w:rsid w:val="00F0154D"/>
    <w:rsid w:val="00F021E7"/>
    <w:rsid w:val="00F05B33"/>
    <w:rsid w:val="00F16C49"/>
    <w:rsid w:val="00F21A4D"/>
    <w:rsid w:val="00F27A9E"/>
    <w:rsid w:val="00F300D2"/>
    <w:rsid w:val="00F31BFD"/>
    <w:rsid w:val="00F32E19"/>
    <w:rsid w:val="00F34AB5"/>
    <w:rsid w:val="00F35D63"/>
    <w:rsid w:val="00F56864"/>
    <w:rsid w:val="00F65BB8"/>
    <w:rsid w:val="00F65FBD"/>
    <w:rsid w:val="00F703EA"/>
    <w:rsid w:val="00F70F4A"/>
    <w:rsid w:val="00F72D83"/>
    <w:rsid w:val="00F732F9"/>
    <w:rsid w:val="00F746B2"/>
    <w:rsid w:val="00F77F40"/>
    <w:rsid w:val="00F807B7"/>
    <w:rsid w:val="00F816AA"/>
    <w:rsid w:val="00F82976"/>
    <w:rsid w:val="00F84152"/>
    <w:rsid w:val="00F85008"/>
    <w:rsid w:val="00F879E7"/>
    <w:rsid w:val="00F94188"/>
    <w:rsid w:val="00F95352"/>
    <w:rsid w:val="00F95537"/>
    <w:rsid w:val="00FA0754"/>
    <w:rsid w:val="00FA15F5"/>
    <w:rsid w:val="00FA30E8"/>
    <w:rsid w:val="00FA415F"/>
    <w:rsid w:val="00FA4A2B"/>
    <w:rsid w:val="00FA517D"/>
    <w:rsid w:val="00FA7088"/>
    <w:rsid w:val="00FA7125"/>
    <w:rsid w:val="00FA7D1E"/>
    <w:rsid w:val="00FB2896"/>
    <w:rsid w:val="00FB5E4F"/>
    <w:rsid w:val="00FB6B1A"/>
    <w:rsid w:val="00FC2519"/>
    <w:rsid w:val="00FC2596"/>
    <w:rsid w:val="00FC328C"/>
    <w:rsid w:val="00FC3BE5"/>
    <w:rsid w:val="00FC5932"/>
    <w:rsid w:val="00FC5CC2"/>
    <w:rsid w:val="00FC7DAA"/>
    <w:rsid w:val="00FD03FE"/>
    <w:rsid w:val="00FD0573"/>
    <w:rsid w:val="00FD1205"/>
    <w:rsid w:val="00FD1B2D"/>
    <w:rsid w:val="00FD2B8F"/>
    <w:rsid w:val="00FD2F56"/>
    <w:rsid w:val="00FD2FA9"/>
    <w:rsid w:val="00FD400B"/>
    <w:rsid w:val="00FD516D"/>
    <w:rsid w:val="00FE652E"/>
    <w:rsid w:val="00FF14D4"/>
    <w:rsid w:val="00FF23E9"/>
    <w:rsid w:val="00FF28F8"/>
    <w:rsid w:val="00FF2D77"/>
    <w:rsid w:val="00FF3D41"/>
    <w:rsid w:val="00FF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E1BB130-B63F-4EB5-9FCE-3EF98277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5AC"/>
  </w:style>
  <w:style w:type="paragraph" w:styleId="Ttulo1">
    <w:name w:val="heading 1"/>
    <w:basedOn w:val="Normal"/>
    <w:next w:val="Normal"/>
    <w:link w:val="Ttulo1Car"/>
    <w:uiPriority w:val="9"/>
    <w:qFormat/>
    <w:rsid w:val="00AC5171"/>
    <w:pPr>
      <w:keepNext/>
      <w:keepLines/>
      <w:spacing w:before="320" w:after="40"/>
      <w:outlineLvl w:val="0"/>
    </w:pPr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7DA0"/>
    <w:pPr>
      <w:keepNext/>
      <w:keepLines/>
      <w:spacing w:before="120"/>
      <w:outlineLvl w:val="1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C5171"/>
    <w:pPr>
      <w:keepNext/>
      <w:keepLines/>
      <w:spacing w:before="120" w:after="0"/>
      <w:outlineLvl w:val="2"/>
    </w:pPr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35A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35A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35A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35AC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35AC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35AC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171"/>
    <w:rPr>
      <w:rFonts w:ascii="Times New Roman" w:eastAsiaTheme="majorEastAsia" w:hAnsi="Times New Roman" w:cstheme="majorBidi"/>
      <w:b/>
      <w:bCs/>
      <w:caps/>
      <w:spacing w:val="4"/>
      <w:sz w:val="3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C7DA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AC5171"/>
    <w:rPr>
      <w:rFonts w:ascii="Times New Roman" w:eastAsiaTheme="majorEastAsia" w:hAnsi="Times New Roman" w:cstheme="majorBidi"/>
      <w:b/>
      <w:spacing w:val="4"/>
      <w:sz w:val="24"/>
      <w:szCs w:val="24"/>
    </w:rPr>
  </w:style>
  <w:style w:type="paragraph" w:styleId="Ttulo">
    <w:name w:val="Title"/>
    <w:basedOn w:val="Normal"/>
    <w:next w:val="Normal"/>
    <w:link w:val="TtuloCar"/>
    <w:uiPriority w:val="1"/>
    <w:qFormat/>
    <w:rsid w:val="00B335A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B335A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335A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335AC"/>
    <w:rPr>
      <w:rFonts w:asciiTheme="majorHAnsi" w:eastAsiaTheme="majorEastAsia" w:hAnsiTheme="majorHAnsi" w:cstheme="majorBid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B6CA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6CA1"/>
    <w:rPr>
      <w:rFonts w:eastAsiaTheme="minorEastAsia"/>
    </w:rPr>
  </w:style>
  <w:style w:type="paragraph" w:styleId="Sinespaciado">
    <w:name w:val="No Spacing"/>
    <w:link w:val="SinespaciadoCar"/>
    <w:uiPriority w:val="1"/>
    <w:qFormat/>
    <w:rsid w:val="00B335A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B6CA1"/>
  </w:style>
  <w:style w:type="paragraph" w:styleId="Textodeglobo">
    <w:name w:val="Balloon Text"/>
    <w:basedOn w:val="Normal"/>
    <w:link w:val="TextodegloboCar"/>
    <w:uiPriority w:val="99"/>
    <w:semiHidden/>
    <w:unhideWhenUsed/>
    <w:rsid w:val="004B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6CA1"/>
    <w:rPr>
      <w:rFonts w:ascii="Tahoma" w:eastAsiaTheme="minorEastAsi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35AC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35A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35AC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35AC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35AC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335AC"/>
    <w:rPr>
      <w:b/>
      <w:bCs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B335AC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B335AC"/>
    <w:rPr>
      <w:i/>
      <w:iCs/>
      <w:color w:val="auto"/>
    </w:rPr>
  </w:style>
  <w:style w:type="paragraph" w:styleId="Prrafodelista">
    <w:name w:val="List Paragraph"/>
    <w:basedOn w:val="Normal"/>
    <w:uiPriority w:val="34"/>
    <w:qFormat/>
    <w:rsid w:val="004B6CA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335A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335A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35A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35AC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B335AC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B335AC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B335AC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B335AC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B335AC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unhideWhenUsed/>
    <w:qFormat/>
    <w:rsid w:val="00B335AC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4B6CA1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4B6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CA1"/>
  </w:style>
  <w:style w:type="table" w:styleId="Tablaconcuadrcula">
    <w:name w:val="Table Grid"/>
    <w:basedOn w:val="Tablanormal"/>
    <w:uiPriority w:val="59"/>
    <w:unhideWhenUsed/>
    <w:rsid w:val="00B9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41">
    <w:name w:val="Tabla normal 41"/>
    <w:basedOn w:val="Tablanormal"/>
    <w:uiPriority w:val="44"/>
    <w:rsid w:val="00B903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stilo1">
    <w:name w:val="Estilo 1"/>
    <w:basedOn w:val="Ttulo"/>
    <w:link w:val="Carcterdeestilo1"/>
    <w:rsid w:val="002A2E02"/>
    <w:pPr>
      <w:framePr w:hSpace="187" w:wrap="around" w:vAnchor="page" w:hAnchor="margin" w:xAlign="center" w:y="4942"/>
    </w:pPr>
    <w:rPr>
      <w:b w:val="0"/>
    </w:rPr>
  </w:style>
  <w:style w:type="character" w:customStyle="1" w:styleId="Carcterdeestilo1">
    <w:name w:val="Carácter de estilo 1"/>
    <w:basedOn w:val="TtuloCar"/>
    <w:link w:val="Estilo1"/>
    <w:rsid w:val="002A2E02"/>
    <w:rPr>
      <w:rFonts w:asciiTheme="majorHAnsi" w:eastAsiaTheme="majorEastAsia" w:hAnsiTheme="majorHAnsi" w:cstheme="majorBidi"/>
      <w:b w:val="0"/>
      <w:bCs/>
      <w:color w:val="455F51" w:themeColor="text2"/>
      <w:spacing w:val="5"/>
      <w:kern w:val="28"/>
      <w:sz w:val="60"/>
      <w:szCs w:val="56"/>
    </w:rPr>
  </w:style>
  <w:style w:type="paragraph" w:styleId="NormalWeb">
    <w:name w:val="Normal (Web)"/>
    <w:basedOn w:val="Normal"/>
    <w:uiPriority w:val="99"/>
    <w:semiHidden/>
    <w:unhideWhenUsed/>
    <w:rsid w:val="0053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756C46"/>
    <w:pPr>
      <w:tabs>
        <w:tab w:val="left" w:pos="440"/>
        <w:tab w:val="right" w:leader="dot" w:pos="9742"/>
      </w:tabs>
      <w:spacing w:after="100"/>
    </w:pPr>
    <w:rPr>
      <w:rFonts w:ascii="Times New Roman" w:hAnsi="Times New Roman" w:cs="Times New Roman"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9B1B7E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9B1B7E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9B1B7E"/>
    <w:rPr>
      <w:color w:val="EE7B08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E5130"/>
    <w:pPr>
      <w:widowControl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5130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0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45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3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6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1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62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erine\AppData\Roaming\Microsoft\Plantillas\Informe%20(dise&#241;o%20ejecutivo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Seguimiento%20Plan%20Operativo%20Anual%20(POA)\2023\Seguimiento%20a%20la%20ejecuci&#243;n%20POA%20mensual\Informes%20de%20seguimiento%20POA%202023\Tablas%20y%20Gr&#225;ficos\ENERO%20A%20MARZO%20POA%202023%20tablas%20y%20graficos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800" b="1">
                    <a:latin typeface="Times New Roman" pitchFamily="18" charset="0"/>
                    <a:cs typeface="Times New Roman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'TABLA RESUMEN + GRAFICO'!$C$3:$C$16</c:f>
              <c:strCache>
                <c:ptCount val="14"/>
                <c:pt idx="0">
                  <c:v>Departamento de Tecnologías de la Información y Comunicación</c:v>
                </c:pt>
                <c:pt idx="1">
                  <c:v>Oficina de Libre Acceso a la Información</c:v>
                </c:pt>
                <c:pt idx="2">
                  <c:v>Dirección Ejecutiva</c:v>
                </c:pt>
                <c:pt idx="3">
                  <c:v>Dirección de Recursos Humanos</c:v>
                </c:pt>
                <c:pt idx="4">
                  <c:v>Departamento de Planificación y Desarrollo</c:v>
                </c:pt>
                <c:pt idx="5">
                  <c:v>Departamento Jurídico</c:v>
                </c:pt>
                <c:pt idx="6">
                  <c:v>Dirección Agropecuaria, Normas y Tecnología Alimentaria</c:v>
                </c:pt>
                <c:pt idx="7">
                  <c:v>Departamento de Comunicaciones</c:v>
                </c:pt>
                <c:pt idx="8">
                  <c:v>Dirección Administrativa Financiera</c:v>
                </c:pt>
                <c:pt idx="9">
                  <c:v>Departamento de Normas, Sistemas, Supervisión y Seguimiento</c:v>
                </c:pt>
                <c:pt idx="10">
                  <c:v>Dirección de Comercialización</c:v>
                </c:pt>
                <c:pt idx="11">
                  <c:v>Departamento de Seguridad Militar</c:v>
                </c:pt>
                <c:pt idx="12">
                  <c:v>Dirección de Gestión de Programas</c:v>
                </c:pt>
                <c:pt idx="13">
                  <c:v>Dirección de Abastecimiento, Distribución y Logística</c:v>
                </c:pt>
              </c:strCache>
            </c:strRef>
          </c:cat>
          <c:val>
            <c:numRef>
              <c:f>'TABLA RESUMEN + GRAFICO'!$D$3:$D$16</c:f>
              <c:numCache>
                <c:formatCode>0%</c:formatCode>
                <c:ptCount val="14"/>
                <c:pt idx="0">
                  <c:v>0.46111111111111103</c:v>
                </c:pt>
                <c:pt idx="1">
                  <c:v>0.5</c:v>
                </c:pt>
                <c:pt idx="2">
                  <c:v>0.66666666666666663</c:v>
                </c:pt>
                <c:pt idx="3">
                  <c:v>0.8</c:v>
                </c:pt>
                <c:pt idx="4">
                  <c:v>0.83333333333333337</c:v>
                </c:pt>
                <c:pt idx="5">
                  <c:v>0.83750000000000002</c:v>
                </c:pt>
                <c:pt idx="6">
                  <c:v>0.87147266313932981</c:v>
                </c:pt>
                <c:pt idx="7">
                  <c:v>0.88888888888888884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9-4441-A711-6C5E51BEF0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318720"/>
        <c:axId val="38818176"/>
      </c:barChart>
      <c:catAx>
        <c:axId val="13431872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700" b="1">
                <a:latin typeface="Times New Roman" pitchFamily="18" charset="0"/>
                <a:cs typeface="Times New Roman" pitchFamily="18" charset="0"/>
              </a:defRPr>
            </a:pPr>
            <a:endParaRPr lang="es-DO"/>
          </a:p>
        </c:txPr>
        <c:crossAx val="38818176"/>
        <c:crosses val="autoZero"/>
        <c:auto val="1"/>
        <c:lblAlgn val="ctr"/>
        <c:lblOffset val="100"/>
        <c:noMultiLvlLbl val="0"/>
      </c:catAx>
      <c:valAx>
        <c:axId val="388181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en-US" sz="800" b="1">
                <a:latin typeface="Times New Roman" pitchFamily="18" charset="0"/>
                <a:cs typeface="Times New Roman" pitchFamily="18" charset="0"/>
              </a:defRPr>
            </a:pPr>
            <a:endParaRPr lang="es-DO"/>
          </a:p>
        </c:txPr>
        <c:crossAx val="134318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xecutiv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79F79-D80F-4C7F-B12E-49B49B5D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(diseño ejecutivo)</Template>
  <TotalTime>0</TotalTime>
  <Pages>16</Pages>
  <Words>4108</Words>
  <Characters>22600</Characters>
  <Application>Microsoft Office Word</Application>
  <DocSecurity>0</DocSecurity>
  <Lines>188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Maria Esther Brens de Leon</cp:lastModifiedBy>
  <cp:revision>2</cp:revision>
  <cp:lastPrinted>2023-01-16T17:31:00Z</cp:lastPrinted>
  <dcterms:created xsi:type="dcterms:W3CDTF">2023-04-14T15:26:00Z</dcterms:created>
  <dcterms:modified xsi:type="dcterms:W3CDTF">2023-04-14T15:26:00Z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