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A2F19" w14:textId="51DF8878" w:rsidR="00B52F01" w:rsidRPr="00B52F01" w:rsidRDefault="00B52F01" w:rsidP="00B52F01">
      <w:pPr>
        <w:suppressAutoHyphens w:val="0"/>
        <w:spacing w:before="100" w:beforeAutospacing="1" w:after="100" w:afterAutospacing="1" w:line="240" w:lineRule="auto"/>
        <w:jc w:val="left"/>
        <w:rPr>
          <w:rFonts w:ascii="Times New Roman" w:eastAsia="Times New Roman" w:hAnsi="Times New Roman" w:cs="Times New Roman"/>
          <w:sz w:val="24"/>
          <w:szCs w:val="24"/>
          <w:lang w:val="en-US"/>
        </w:rPr>
      </w:pPr>
      <w:r w:rsidRPr="00B52F01">
        <w:rPr>
          <w:rFonts w:ascii="Times New Roman" w:eastAsia="Times New Roman" w:hAnsi="Times New Roman" w:cs="Times New Roman"/>
          <w:noProof/>
          <w:sz w:val="24"/>
          <w:szCs w:val="24"/>
          <w:lang w:val="en-US"/>
        </w:rPr>
        <w:drawing>
          <wp:anchor distT="0" distB="0" distL="114300" distR="114300" simplePos="0" relativeHeight="251662336" behindDoc="1" locked="0" layoutInCell="1" allowOverlap="1" wp14:anchorId="2B9DC313" wp14:editId="7F66BF79">
            <wp:simplePos x="0" y="0"/>
            <wp:positionH relativeFrom="margin">
              <wp:posOffset>-895350</wp:posOffset>
            </wp:positionH>
            <wp:positionV relativeFrom="paragraph">
              <wp:posOffset>-895350</wp:posOffset>
            </wp:positionV>
            <wp:extent cx="7515225" cy="106489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2384" cy="106590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F389B7" w14:textId="3A7FBF6D" w:rsidR="00F36D17" w:rsidRDefault="00F36D17" w:rsidP="00367B5C">
      <w:pPr>
        <w:suppressAutoHyphens w:val="0"/>
        <w:spacing w:before="100" w:beforeAutospacing="1" w:after="100" w:afterAutospacing="1" w:line="240" w:lineRule="auto"/>
        <w:jc w:val="left"/>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br w:type="page"/>
      </w:r>
    </w:p>
    <w:p w14:paraId="001A05A0" w14:textId="64A50D13" w:rsidR="00D367C0" w:rsidRPr="00E47EF8" w:rsidRDefault="00DB3B32" w:rsidP="00E47EF8">
      <w:pPr>
        <w:suppressAutoHyphens w:val="0"/>
        <w:spacing w:before="100" w:beforeAutospacing="1" w:after="100" w:afterAutospacing="1" w:line="240" w:lineRule="auto"/>
        <w:jc w:val="left"/>
        <w:rPr>
          <w:rFonts w:ascii="Times New Roman" w:eastAsia="Times New Roman" w:hAnsi="Times New Roman" w:cs="Times New Roman"/>
          <w:sz w:val="24"/>
          <w:szCs w:val="24"/>
          <w:lang w:val="en-US"/>
        </w:rPr>
      </w:pPr>
      <w:r w:rsidRPr="00DB4447">
        <w:rPr>
          <w:rFonts w:ascii="Times New Roman" w:hAnsi="Times New Roman" w:cs="Times New Roman"/>
          <w:noProof/>
          <w:sz w:val="24"/>
          <w:szCs w:val="24"/>
        </w:rPr>
        <w:lastRenderedPageBreak/>
        <w:drawing>
          <wp:anchor distT="0" distB="0" distL="114300" distR="114300" simplePos="0" relativeHeight="251648512" behindDoc="0" locked="0" layoutInCell="1" allowOverlap="1" wp14:anchorId="598D9038" wp14:editId="72AFFDB5">
            <wp:simplePos x="0" y="0"/>
            <wp:positionH relativeFrom="margin">
              <wp:posOffset>-10467975</wp:posOffset>
            </wp:positionH>
            <wp:positionV relativeFrom="margin">
              <wp:posOffset>-2857500</wp:posOffset>
            </wp:positionV>
            <wp:extent cx="8410575" cy="1064514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0575" cy="10645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B67461" w14:textId="77777777" w:rsidR="0080041D" w:rsidRPr="00DB4447" w:rsidRDefault="0080041D" w:rsidP="00DB3B32">
      <w:pPr>
        <w:spacing w:before="100" w:beforeAutospacing="1" w:after="0"/>
        <w:ind w:left="-1440" w:right="-864"/>
        <w:jc w:val="left"/>
        <w:rPr>
          <w:rFonts w:ascii="Times New Roman" w:hAnsi="Times New Roman" w:cs="Times New Roman"/>
          <w:b/>
          <w:sz w:val="24"/>
          <w:szCs w:val="24"/>
          <w:lang w:val="es-DO"/>
        </w:rPr>
      </w:pPr>
    </w:p>
    <w:sdt>
      <w:sdtPr>
        <w:rPr>
          <w:rFonts w:asciiTheme="minorHAnsi" w:eastAsiaTheme="minorEastAsia" w:hAnsiTheme="minorHAnsi" w:cs="Times New Roman"/>
          <w:b w:val="0"/>
          <w:bCs w:val="0"/>
          <w:caps w:val="0"/>
          <w:spacing w:val="0"/>
          <w:sz w:val="24"/>
          <w:szCs w:val="24"/>
        </w:rPr>
        <w:id w:val="908889653"/>
        <w:docPartObj>
          <w:docPartGallery w:val="Table of Contents"/>
          <w:docPartUnique/>
        </w:docPartObj>
      </w:sdtPr>
      <w:sdtEndPr>
        <w:rPr>
          <w:rFonts w:ascii="Times New Roman" w:hAnsi="Times New Roman"/>
        </w:rPr>
      </w:sdtEndPr>
      <w:sdtContent>
        <w:p w14:paraId="3B9CD52A" w14:textId="21D95E59" w:rsidR="00450FFD" w:rsidRPr="00B06C5F" w:rsidRDefault="00123720" w:rsidP="003A073D">
          <w:pPr>
            <w:pStyle w:val="TtuloTDC"/>
            <w:spacing w:line="360" w:lineRule="auto"/>
            <w:rPr>
              <w:rFonts w:eastAsiaTheme="minorEastAsia" w:cs="Times New Roman"/>
              <w:caps w:val="0"/>
              <w:spacing w:val="0"/>
              <w:sz w:val="24"/>
              <w:szCs w:val="24"/>
            </w:rPr>
          </w:pPr>
          <w:r w:rsidRPr="00B06C5F">
            <w:rPr>
              <w:rFonts w:cs="Times New Roman"/>
              <w:sz w:val="24"/>
              <w:szCs w:val="24"/>
            </w:rPr>
            <w:t>C</w:t>
          </w:r>
          <w:r w:rsidR="004F5DCF" w:rsidRPr="00B06C5F">
            <w:rPr>
              <w:rFonts w:cs="Times New Roman"/>
              <w:sz w:val="24"/>
              <w:szCs w:val="24"/>
            </w:rPr>
            <w:t>O</w:t>
          </w:r>
          <w:r w:rsidRPr="00B06C5F">
            <w:rPr>
              <w:rFonts w:cs="Times New Roman"/>
              <w:sz w:val="24"/>
              <w:szCs w:val="24"/>
            </w:rPr>
            <w:t>ntenido</w:t>
          </w:r>
        </w:p>
        <w:p w14:paraId="3441AD99" w14:textId="77777777" w:rsidR="004F5DCF" w:rsidRPr="00B06C5F" w:rsidRDefault="004F5DCF" w:rsidP="003A073D">
          <w:pPr>
            <w:spacing w:line="360" w:lineRule="auto"/>
            <w:rPr>
              <w:rFonts w:ascii="Times New Roman" w:hAnsi="Times New Roman" w:cs="Times New Roman"/>
              <w:sz w:val="24"/>
              <w:szCs w:val="24"/>
            </w:rPr>
          </w:pPr>
        </w:p>
        <w:p w14:paraId="0605BB5C" w14:textId="3F6EA9AC" w:rsidR="009F2135" w:rsidRPr="009F2135" w:rsidRDefault="001F68B1">
          <w:pPr>
            <w:pStyle w:val="TDC1"/>
            <w:rPr>
              <w:rFonts w:ascii="Times New Roman" w:hAnsi="Times New Roman" w:cs="Times New Roman"/>
              <w:noProof/>
              <w:kern w:val="2"/>
              <w:sz w:val="24"/>
              <w:szCs w:val="24"/>
              <w:lang w:val="en-US"/>
              <w14:ligatures w14:val="standardContextual"/>
            </w:rPr>
          </w:pPr>
          <w:r w:rsidRPr="009F2135">
            <w:rPr>
              <w:rFonts w:ascii="Times New Roman" w:hAnsi="Times New Roman" w:cs="Times New Roman"/>
              <w:sz w:val="24"/>
              <w:szCs w:val="24"/>
            </w:rPr>
            <w:fldChar w:fldCharType="begin"/>
          </w:r>
          <w:r w:rsidR="00123720" w:rsidRPr="009F2135">
            <w:rPr>
              <w:rFonts w:ascii="Times New Roman" w:hAnsi="Times New Roman" w:cs="Times New Roman"/>
              <w:sz w:val="24"/>
              <w:szCs w:val="24"/>
            </w:rPr>
            <w:instrText xml:space="preserve"> TOC \o "1-3" \h \z \u </w:instrText>
          </w:r>
          <w:r w:rsidRPr="009F2135">
            <w:rPr>
              <w:rFonts w:ascii="Times New Roman" w:hAnsi="Times New Roman" w:cs="Times New Roman"/>
              <w:sz w:val="24"/>
              <w:szCs w:val="24"/>
            </w:rPr>
            <w:fldChar w:fldCharType="separate"/>
          </w:r>
          <w:hyperlink w:anchor="_Toc195536764" w:history="1">
            <w:r w:rsidR="009F2135" w:rsidRPr="009F2135">
              <w:rPr>
                <w:rStyle w:val="Hipervnculo"/>
                <w:rFonts w:ascii="Times New Roman" w:hAnsi="Times New Roman" w:cs="Times New Roman"/>
                <w:noProof/>
              </w:rPr>
              <w:t>1.</w:t>
            </w:r>
            <w:r w:rsidR="009F2135" w:rsidRPr="009F2135">
              <w:rPr>
                <w:rFonts w:ascii="Times New Roman" w:hAnsi="Times New Roman" w:cs="Times New Roman"/>
                <w:noProof/>
                <w:kern w:val="2"/>
                <w:sz w:val="24"/>
                <w:szCs w:val="24"/>
                <w:lang w:val="en-US"/>
                <w14:ligatures w14:val="standardContextual"/>
              </w:rPr>
              <w:tab/>
            </w:r>
            <w:r w:rsidR="009F2135" w:rsidRPr="009F2135">
              <w:rPr>
                <w:rStyle w:val="Hipervnculo"/>
                <w:rFonts w:ascii="Times New Roman" w:hAnsi="Times New Roman" w:cs="Times New Roman"/>
                <w:noProof/>
              </w:rPr>
              <w:t>Introducción</w:t>
            </w:r>
            <w:r w:rsidR="009F2135" w:rsidRPr="009F2135">
              <w:rPr>
                <w:rFonts w:ascii="Times New Roman" w:hAnsi="Times New Roman" w:cs="Times New Roman"/>
                <w:noProof/>
                <w:webHidden/>
              </w:rPr>
              <w:tab/>
            </w:r>
            <w:r w:rsidR="009F2135" w:rsidRPr="009F2135">
              <w:rPr>
                <w:rFonts w:ascii="Times New Roman" w:hAnsi="Times New Roman" w:cs="Times New Roman"/>
                <w:noProof/>
                <w:webHidden/>
              </w:rPr>
              <w:fldChar w:fldCharType="begin"/>
            </w:r>
            <w:r w:rsidR="009F2135" w:rsidRPr="009F2135">
              <w:rPr>
                <w:rFonts w:ascii="Times New Roman" w:hAnsi="Times New Roman" w:cs="Times New Roman"/>
                <w:noProof/>
                <w:webHidden/>
              </w:rPr>
              <w:instrText xml:space="preserve"> PAGEREF _Toc195536764 \h </w:instrText>
            </w:r>
            <w:r w:rsidR="009F2135" w:rsidRPr="009F2135">
              <w:rPr>
                <w:rFonts w:ascii="Times New Roman" w:hAnsi="Times New Roman" w:cs="Times New Roman"/>
                <w:noProof/>
                <w:webHidden/>
              </w:rPr>
            </w:r>
            <w:r w:rsidR="009F2135" w:rsidRPr="009F2135">
              <w:rPr>
                <w:rFonts w:ascii="Times New Roman" w:hAnsi="Times New Roman" w:cs="Times New Roman"/>
                <w:noProof/>
                <w:webHidden/>
              </w:rPr>
              <w:fldChar w:fldCharType="separate"/>
            </w:r>
            <w:r w:rsidR="001C4161">
              <w:rPr>
                <w:rFonts w:ascii="Times New Roman" w:hAnsi="Times New Roman" w:cs="Times New Roman"/>
                <w:noProof/>
                <w:webHidden/>
              </w:rPr>
              <w:t>2</w:t>
            </w:r>
            <w:r w:rsidR="009F2135" w:rsidRPr="009F2135">
              <w:rPr>
                <w:rFonts w:ascii="Times New Roman" w:hAnsi="Times New Roman" w:cs="Times New Roman"/>
                <w:noProof/>
                <w:webHidden/>
              </w:rPr>
              <w:fldChar w:fldCharType="end"/>
            </w:r>
          </w:hyperlink>
        </w:p>
        <w:p w14:paraId="24F17C02" w14:textId="2CCD0C76" w:rsidR="009F2135" w:rsidRPr="009F2135" w:rsidRDefault="009F2135">
          <w:pPr>
            <w:pStyle w:val="TDC1"/>
            <w:rPr>
              <w:rFonts w:ascii="Times New Roman" w:hAnsi="Times New Roman" w:cs="Times New Roman"/>
              <w:noProof/>
              <w:kern w:val="2"/>
              <w:sz w:val="24"/>
              <w:szCs w:val="24"/>
              <w:lang w:val="en-US"/>
              <w14:ligatures w14:val="standardContextual"/>
            </w:rPr>
          </w:pPr>
          <w:hyperlink w:anchor="_Toc195536765" w:history="1">
            <w:r w:rsidRPr="009F2135">
              <w:rPr>
                <w:rStyle w:val="Hipervnculo"/>
                <w:rFonts w:ascii="Times New Roman" w:hAnsi="Times New Roman" w:cs="Times New Roman"/>
                <w:noProof/>
              </w:rPr>
              <w:t>2.</w:t>
            </w:r>
            <w:r w:rsidRPr="009F2135">
              <w:rPr>
                <w:rFonts w:ascii="Times New Roman" w:hAnsi="Times New Roman" w:cs="Times New Roman"/>
                <w:noProof/>
                <w:kern w:val="2"/>
                <w:sz w:val="24"/>
                <w:szCs w:val="24"/>
                <w:lang w:val="en-US"/>
                <w14:ligatures w14:val="standardContextual"/>
              </w:rPr>
              <w:tab/>
            </w:r>
            <w:r w:rsidRPr="009F2135">
              <w:rPr>
                <w:rStyle w:val="Hipervnculo"/>
                <w:rFonts w:ascii="Times New Roman" w:hAnsi="Times New Roman" w:cs="Times New Roman"/>
                <w:noProof/>
              </w:rPr>
              <w:t>Desempeño del Plan Operativo Anual Institucional 2025</w:t>
            </w:r>
            <w:r w:rsidRPr="009F2135">
              <w:rPr>
                <w:rFonts w:ascii="Times New Roman" w:hAnsi="Times New Roman" w:cs="Times New Roman"/>
                <w:noProof/>
                <w:webHidden/>
              </w:rPr>
              <w:tab/>
            </w:r>
            <w:r w:rsidRPr="009F2135">
              <w:rPr>
                <w:rFonts w:ascii="Times New Roman" w:hAnsi="Times New Roman" w:cs="Times New Roman"/>
                <w:noProof/>
                <w:webHidden/>
              </w:rPr>
              <w:fldChar w:fldCharType="begin"/>
            </w:r>
            <w:r w:rsidRPr="009F2135">
              <w:rPr>
                <w:rFonts w:ascii="Times New Roman" w:hAnsi="Times New Roman" w:cs="Times New Roman"/>
                <w:noProof/>
                <w:webHidden/>
              </w:rPr>
              <w:instrText xml:space="preserve"> PAGEREF _Toc195536765 \h </w:instrText>
            </w:r>
            <w:r w:rsidRPr="009F2135">
              <w:rPr>
                <w:rFonts w:ascii="Times New Roman" w:hAnsi="Times New Roman" w:cs="Times New Roman"/>
                <w:noProof/>
                <w:webHidden/>
              </w:rPr>
            </w:r>
            <w:r w:rsidRPr="009F2135">
              <w:rPr>
                <w:rFonts w:ascii="Times New Roman" w:hAnsi="Times New Roman" w:cs="Times New Roman"/>
                <w:noProof/>
                <w:webHidden/>
              </w:rPr>
              <w:fldChar w:fldCharType="separate"/>
            </w:r>
            <w:r w:rsidR="001C4161">
              <w:rPr>
                <w:rFonts w:ascii="Times New Roman" w:hAnsi="Times New Roman" w:cs="Times New Roman"/>
                <w:noProof/>
                <w:webHidden/>
              </w:rPr>
              <w:t>3</w:t>
            </w:r>
            <w:r w:rsidRPr="009F2135">
              <w:rPr>
                <w:rFonts w:ascii="Times New Roman" w:hAnsi="Times New Roman" w:cs="Times New Roman"/>
                <w:noProof/>
                <w:webHidden/>
              </w:rPr>
              <w:fldChar w:fldCharType="end"/>
            </w:r>
          </w:hyperlink>
        </w:p>
        <w:p w14:paraId="5F2F2C6B" w14:textId="7E36145A" w:rsidR="009F2135" w:rsidRPr="009F2135" w:rsidRDefault="009F2135">
          <w:pPr>
            <w:pStyle w:val="TDC1"/>
            <w:rPr>
              <w:rFonts w:ascii="Times New Roman" w:hAnsi="Times New Roman" w:cs="Times New Roman"/>
              <w:noProof/>
              <w:kern w:val="2"/>
              <w:sz w:val="24"/>
              <w:szCs w:val="24"/>
              <w:lang w:val="en-US"/>
              <w14:ligatures w14:val="standardContextual"/>
            </w:rPr>
          </w:pPr>
          <w:hyperlink w:anchor="_Toc195536766" w:history="1">
            <w:r w:rsidRPr="009F2135">
              <w:rPr>
                <w:rStyle w:val="Hipervnculo"/>
                <w:rFonts w:ascii="Times New Roman" w:hAnsi="Times New Roman" w:cs="Times New Roman"/>
                <w:noProof/>
              </w:rPr>
              <w:t>3.</w:t>
            </w:r>
            <w:r w:rsidRPr="009F2135">
              <w:rPr>
                <w:rFonts w:ascii="Times New Roman" w:hAnsi="Times New Roman" w:cs="Times New Roman"/>
                <w:noProof/>
                <w:kern w:val="2"/>
                <w:sz w:val="24"/>
                <w:szCs w:val="24"/>
                <w:lang w:val="en-US"/>
                <w14:ligatures w14:val="standardContextual"/>
              </w:rPr>
              <w:tab/>
            </w:r>
            <w:r w:rsidRPr="009F2135">
              <w:rPr>
                <w:rStyle w:val="Hipervnculo"/>
                <w:rFonts w:ascii="Times New Roman" w:hAnsi="Times New Roman" w:cs="Times New Roman"/>
                <w:noProof/>
              </w:rPr>
              <w:t>Desempeño del Plan Operativo Anual 2025 – POR ÁREA</w:t>
            </w:r>
            <w:r w:rsidRPr="009F2135">
              <w:rPr>
                <w:rFonts w:ascii="Times New Roman" w:hAnsi="Times New Roman" w:cs="Times New Roman"/>
                <w:noProof/>
                <w:webHidden/>
              </w:rPr>
              <w:tab/>
            </w:r>
            <w:r w:rsidRPr="009F2135">
              <w:rPr>
                <w:rFonts w:ascii="Times New Roman" w:hAnsi="Times New Roman" w:cs="Times New Roman"/>
                <w:noProof/>
                <w:webHidden/>
              </w:rPr>
              <w:fldChar w:fldCharType="begin"/>
            </w:r>
            <w:r w:rsidRPr="009F2135">
              <w:rPr>
                <w:rFonts w:ascii="Times New Roman" w:hAnsi="Times New Roman" w:cs="Times New Roman"/>
                <w:noProof/>
                <w:webHidden/>
              </w:rPr>
              <w:instrText xml:space="preserve"> PAGEREF _Toc195536766 \h </w:instrText>
            </w:r>
            <w:r w:rsidRPr="009F2135">
              <w:rPr>
                <w:rFonts w:ascii="Times New Roman" w:hAnsi="Times New Roman" w:cs="Times New Roman"/>
                <w:noProof/>
                <w:webHidden/>
              </w:rPr>
            </w:r>
            <w:r w:rsidRPr="009F2135">
              <w:rPr>
                <w:rFonts w:ascii="Times New Roman" w:hAnsi="Times New Roman" w:cs="Times New Roman"/>
                <w:noProof/>
                <w:webHidden/>
              </w:rPr>
              <w:fldChar w:fldCharType="separate"/>
            </w:r>
            <w:r w:rsidR="001C4161">
              <w:rPr>
                <w:rFonts w:ascii="Times New Roman" w:hAnsi="Times New Roman" w:cs="Times New Roman"/>
                <w:noProof/>
                <w:webHidden/>
              </w:rPr>
              <w:t>4</w:t>
            </w:r>
            <w:r w:rsidRPr="009F2135">
              <w:rPr>
                <w:rFonts w:ascii="Times New Roman" w:hAnsi="Times New Roman" w:cs="Times New Roman"/>
                <w:noProof/>
                <w:webHidden/>
              </w:rPr>
              <w:fldChar w:fldCharType="end"/>
            </w:r>
          </w:hyperlink>
        </w:p>
        <w:p w14:paraId="2FC800F4" w14:textId="51482222" w:rsidR="009F2135" w:rsidRPr="009F2135" w:rsidRDefault="009F2135">
          <w:pPr>
            <w:pStyle w:val="TDC2"/>
            <w:rPr>
              <w:b w:val="0"/>
              <w:bCs w:val="0"/>
              <w:kern w:val="2"/>
              <w:lang w:val="en-US"/>
              <w14:ligatures w14:val="standardContextual"/>
            </w:rPr>
          </w:pPr>
          <w:hyperlink w:anchor="_Toc195536767" w:history="1">
            <w:r w:rsidRPr="009F2135">
              <w:rPr>
                <w:rStyle w:val="Hipervnculo"/>
              </w:rPr>
              <w:t>3.1</w:t>
            </w:r>
            <w:r w:rsidRPr="009F2135">
              <w:rPr>
                <w:b w:val="0"/>
                <w:bCs w:val="0"/>
                <w:kern w:val="2"/>
                <w:lang w:val="en-US"/>
                <w14:ligatures w14:val="standardContextual"/>
              </w:rPr>
              <w:tab/>
            </w:r>
            <w:r w:rsidRPr="009F2135">
              <w:rPr>
                <w:rStyle w:val="Hipervnculo"/>
              </w:rPr>
              <w:t>Departamento de Normas, Sistemas, Supervisión y Seguimiento</w:t>
            </w:r>
            <w:r w:rsidRPr="009F2135">
              <w:rPr>
                <w:webHidden/>
              </w:rPr>
              <w:tab/>
            </w:r>
            <w:r w:rsidRPr="009F2135">
              <w:rPr>
                <w:webHidden/>
              </w:rPr>
              <w:fldChar w:fldCharType="begin"/>
            </w:r>
            <w:r w:rsidRPr="009F2135">
              <w:rPr>
                <w:webHidden/>
              </w:rPr>
              <w:instrText xml:space="preserve"> PAGEREF _Toc195536767 \h </w:instrText>
            </w:r>
            <w:r w:rsidRPr="009F2135">
              <w:rPr>
                <w:webHidden/>
              </w:rPr>
            </w:r>
            <w:r w:rsidRPr="009F2135">
              <w:rPr>
                <w:webHidden/>
              </w:rPr>
              <w:fldChar w:fldCharType="separate"/>
            </w:r>
            <w:r w:rsidR="001C4161">
              <w:rPr>
                <w:webHidden/>
              </w:rPr>
              <w:t>4</w:t>
            </w:r>
            <w:r w:rsidRPr="009F2135">
              <w:rPr>
                <w:webHidden/>
              </w:rPr>
              <w:fldChar w:fldCharType="end"/>
            </w:r>
          </w:hyperlink>
        </w:p>
        <w:p w14:paraId="26D962B0" w14:textId="0A16D2ED" w:rsidR="009F2135" w:rsidRPr="009F2135" w:rsidRDefault="009F2135">
          <w:pPr>
            <w:pStyle w:val="TDC2"/>
            <w:rPr>
              <w:b w:val="0"/>
              <w:bCs w:val="0"/>
              <w:kern w:val="2"/>
              <w:lang w:val="en-US"/>
              <w14:ligatures w14:val="standardContextual"/>
            </w:rPr>
          </w:pPr>
          <w:hyperlink w:anchor="_Toc195536768" w:history="1">
            <w:r w:rsidRPr="009F2135">
              <w:rPr>
                <w:rStyle w:val="Hipervnculo"/>
                <w:lang w:val="es-DO"/>
              </w:rPr>
              <w:t>3.2</w:t>
            </w:r>
            <w:r w:rsidRPr="009F2135">
              <w:rPr>
                <w:b w:val="0"/>
                <w:bCs w:val="0"/>
                <w:kern w:val="2"/>
                <w:lang w:val="en-US"/>
                <w14:ligatures w14:val="standardContextual"/>
              </w:rPr>
              <w:tab/>
            </w:r>
            <w:r w:rsidRPr="009F2135">
              <w:rPr>
                <w:rStyle w:val="Hipervnculo"/>
              </w:rPr>
              <w:t>Departamento Jurídico</w:t>
            </w:r>
            <w:r w:rsidRPr="009F2135">
              <w:rPr>
                <w:webHidden/>
              </w:rPr>
              <w:tab/>
            </w:r>
            <w:r w:rsidRPr="009F2135">
              <w:rPr>
                <w:webHidden/>
              </w:rPr>
              <w:fldChar w:fldCharType="begin"/>
            </w:r>
            <w:r w:rsidRPr="009F2135">
              <w:rPr>
                <w:webHidden/>
              </w:rPr>
              <w:instrText xml:space="preserve"> PAGEREF _Toc195536768 \h </w:instrText>
            </w:r>
            <w:r w:rsidRPr="009F2135">
              <w:rPr>
                <w:webHidden/>
              </w:rPr>
            </w:r>
            <w:r w:rsidRPr="009F2135">
              <w:rPr>
                <w:webHidden/>
              </w:rPr>
              <w:fldChar w:fldCharType="separate"/>
            </w:r>
            <w:r w:rsidR="001C4161">
              <w:rPr>
                <w:webHidden/>
              </w:rPr>
              <w:t>4</w:t>
            </w:r>
            <w:r w:rsidRPr="009F2135">
              <w:rPr>
                <w:webHidden/>
              </w:rPr>
              <w:fldChar w:fldCharType="end"/>
            </w:r>
          </w:hyperlink>
        </w:p>
        <w:p w14:paraId="7CABCFCD" w14:textId="17B16B79" w:rsidR="009F2135" w:rsidRPr="009F2135" w:rsidRDefault="009F2135">
          <w:pPr>
            <w:pStyle w:val="TDC2"/>
            <w:rPr>
              <w:b w:val="0"/>
              <w:bCs w:val="0"/>
              <w:kern w:val="2"/>
              <w:lang w:val="en-US"/>
              <w14:ligatures w14:val="standardContextual"/>
            </w:rPr>
          </w:pPr>
          <w:hyperlink w:anchor="_Toc195536769" w:history="1">
            <w:r w:rsidRPr="009F2135">
              <w:rPr>
                <w:rStyle w:val="Hipervnculo"/>
                <w:lang w:val="es-DO"/>
              </w:rPr>
              <w:t>3.3</w:t>
            </w:r>
            <w:r w:rsidRPr="009F2135">
              <w:rPr>
                <w:b w:val="0"/>
                <w:bCs w:val="0"/>
                <w:kern w:val="2"/>
                <w:lang w:val="en-US"/>
                <w14:ligatures w14:val="standardContextual"/>
              </w:rPr>
              <w:tab/>
            </w:r>
            <w:r w:rsidRPr="009F2135">
              <w:rPr>
                <w:rStyle w:val="Hipervnculo"/>
                <w:lang w:val="es-DO"/>
              </w:rPr>
              <w:t>Dirección de Planificación y Desarrollo</w:t>
            </w:r>
            <w:r w:rsidRPr="009F2135">
              <w:rPr>
                <w:webHidden/>
              </w:rPr>
              <w:tab/>
            </w:r>
            <w:r w:rsidRPr="009F2135">
              <w:rPr>
                <w:webHidden/>
              </w:rPr>
              <w:fldChar w:fldCharType="begin"/>
            </w:r>
            <w:r w:rsidRPr="009F2135">
              <w:rPr>
                <w:webHidden/>
              </w:rPr>
              <w:instrText xml:space="preserve"> PAGEREF _Toc195536769 \h </w:instrText>
            </w:r>
            <w:r w:rsidRPr="009F2135">
              <w:rPr>
                <w:webHidden/>
              </w:rPr>
            </w:r>
            <w:r w:rsidRPr="009F2135">
              <w:rPr>
                <w:webHidden/>
              </w:rPr>
              <w:fldChar w:fldCharType="separate"/>
            </w:r>
            <w:r w:rsidR="001C4161">
              <w:rPr>
                <w:webHidden/>
              </w:rPr>
              <w:t>5</w:t>
            </w:r>
            <w:r w:rsidRPr="009F2135">
              <w:rPr>
                <w:webHidden/>
              </w:rPr>
              <w:fldChar w:fldCharType="end"/>
            </w:r>
          </w:hyperlink>
        </w:p>
        <w:p w14:paraId="664FF1D1" w14:textId="75434C18" w:rsidR="009F2135" w:rsidRPr="009F2135" w:rsidRDefault="009F2135">
          <w:pPr>
            <w:pStyle w:val="TDC2"/>
            <w:rPr>
              <w:b w:val="0"/>
              <w:bCs w:val="0"/>
              <w:kern w:val="2"/>
              <w:lang w:val="en-US"/>
              <w14:ligatures w14:val="standardContextual"/>
            </w:rPr>
          </w:pPr>
          <w:hyperlink w:anchor="_Toc195536770" w:history="1">
            <w:r w:rsidRPr="009F2135">
              <w:rPr>
                <w:rStyle w:val="Hipervnculo"/>
                <w:lang w:val="es-DO"/>
              </w:rPr>
              <w:t>3.4</w:t>
            </w:r>
            <w:r w:rsidRPr="009F2135">
              <w:rPr>
                <w:b w:val="0"/>
                <w:bCs w:val="0"/>
                <w:kern w:val="2"/>
                <w:lang w:val="en-US"/>
                <w14:ligatures w14:val="standardContextual"/>
              </w:rPr>
              <w:tab/>
            </w:r>
            <w:r w:rsidRPr="009F2135">
              <w:rPr>
                <w:rStyle w:val="Hipervnculo"/>
                <w:lang w:val="es-DO"/>
              </w:rPr>
              <w:t>Oficina de Libre Acceso a la Información</w:t>
            </w:r>
            <w:r w:rsidRPr="009F2135">
              <w:rPr>
                <w:webHidden/>
              </w:rPr>
              <w:tab/>
            </w:r>
            <w:r w:rsidRPr="009F2135">
              <w:rPr>
                <w:webHidden/>
              </w:rPr>
              <w:fldChar w:fldCharType="begin"/>
            </w:r>
            <w:r w:rsidRPr="009F2135">
              <w:rPr>
                <w:webHidden/>
              </w:rPr>
              <w:instrText xml:space="preserve"> PAGEREF _Toc195536770 \h </w:instrText>
            </w:r>
            <w:r w:rsidRPr="009F2135">
              <w:rPr>
                <w:webHidden/>
              </w:rPr>
            </w:r>
            <w:r w:rsidRPr="009F2135">
              <w:rPr>
                <w:webHidden/>
              </w:rPr>
              <w:fldChar w:fldCharType="separate"/>
            </w:r>
            <w:r w:rsidR="001C4161">
              <w:rPr>
                <w:webHidden/>
              </w:rPr>
              <w:t>5</w:t>
            </w:r>
            <w:r w:rsidRPr="009F2135">
              <w:rPr>
                <w:webHidden/>
              </w:rPr>
              <w:fldChar w:fldCharType="end"/>
            </w:r>
          </w:hyperlink>
        </w:p>
        <w:p w14:paraId="23FCD2FE" w14:textId="5C554C7F" w:rsidR="009F2135" w:rsidRPr="009F2135" w:rsidRDefault="009F2135">
          <w:pPr>
            <w:pStyle w:val="TDC2"/>
            <w:rPr>
              <w:b w:val="0"/>
              <w:bCs w:val="0"/>
              <w:kern w:val="2"/>
              <w:lang w:val="en-US"/>
              <w14:ligatures w14:val="standardContextual"/>
            </w:rPr>
          </w:pPr>
          <w:hyperlink w:anchor="_Toc195536771" w:history="1">
            <w:r w:rsidRPr="009F2135">
              <w:rPr>
                <w:rStyle w:val="Hipervnculo"/>
                <w:lang w:val="es-DO"/>
              </w:rPr>
              <w:t>3.5</w:t>
            </w:r>
            <w:r w:rsidRPr="009F2135">
              <w:rPr>
                <w:b w:val="0"/>
                <w:bCs w:val="0"/>
                <w:kern w:val="2"/>
                <w:lang w:val="en-US"/>
                <w14:ligatures w14:val="standardContextual"/>
              </w:rPr>
              <w:tab/>
            </w:r>
            <w:r w:rsidRPr="009F2135">
              <w:rPr>
                <w:rStyle w:val="Hipervnculo"/>
                <w:lang w:val="es-DO"/>
              </w:rPr>
              <w:t>Dirección Administrativa Financiera</w:t>
            </w:r>
            <w:r w:rsidRPr="009F2135">
              <w:rPr>
                <w:webHidden/>
              </w:rPr>
              <w:tab/>
            </w:r>
            <w:r w:rsidRPr="009F2135">
              <w:rPr>
                <w:webHidden/>
              </w:rPr>
              <w:fldChar w:fldCharType="begin"/>
            </w:r>
            <w:r w:rsidRPr="009F2135">
              <w:rPr>
                <w:webHidden/>
              </w:rPr>
              <w:instrText xml:space="preserve"> PAGEREF _Toc195536771 \h </w:instrText>
            </w:r>
            <w:r w:rsidRPr="009F2135">
              <w:rPr>
                <w:webHidden/>
              </w:rPr>
            </w:r>
            <w:r w:rsidRPr="009F2135">
              <w:rPr>
                <w:webHidden/>
              </w:rPr>
              <w:fldChar w:fldCharType="separate"/>
            </w:r>
            <w:r w:rsidR="001C4161">
              <w:rPr>
                <w:webHidden/>
              </w:rPr>
              <w:t>6</w:t>
            </w:r>
            <w:r w:rsidRPr="009F2135">
              <w:rPr>
                <w:webHidden/>
              </w:rPr>
              <w:fldChar w:fldCharType="end"/>
            </w:r>
          </w:hyperlink>
        </w:p>
        <w:p w14:paraId="35371B9D" w14:textId="5F60F90C" w:rsidR="009F2135" w:rsidRPr="009F2135" w:rsidRDefault="009F2135">
          <w:pPr>
            <w:pStyle w:val="TDC2"/>
            <w:rPr>
              <w:b w:val="0"/>
              <w:bCs w:val="0"/>
              <w:kern w:val="2"/>
              <w:lang w:val="en-US"/>
              <w14:ligatures w14:val="standardContextual"/>
            </w:rPr>
          </w:pPr>
          <w:hyperlink w:anchor="_Toc195536772" w:history="1">
            <w:r w:rsidRPr="009F2135">
              <w:rPr>
                <w:rStyle w:val="Hipervnculo"/>
                <w:rFonts w:eastAsia="Times New Roman"/>
                <w:lang w:val="es-US" w:eastAsia="es-US"/>
              </w:rPr>
              <w:t>3.6</w:t>
            </w:r>
            <w:r w:rsidRPr="009F2135">
              <w:rPr>
                <w:b w:val="0"/>
                <w:bCs w:val="0"/>
                <w:kern w:val="2"/>
                <w:lang w:val="en-US"/>
                <w14:ligatures w14:val="standardContextual"/>
              </w:rPr>
              <w:tab/>
            </w:r>
            <w:r w:rsidRPr="009F2135">
              <w:rPr>
                <w:rStyle w:val="Hipervnculo"/>
                <w:rFonts w:eastAsia="Times New Roman"/>
                <w:lang w:val="es-US" w:eastAsia="es-US"/>
              </w:rPr>
              <w:t>Dirección Ejecutiva</w:t>
            </w:r>
            <w:r w:rsidRPr="009F2135">
              <w:rPr>
                <w:webHidden/>
              </w:rPr>
              <w:tab/>
            </w:r>
            <w:r w:rsidRPr="009F2135">
              <w:rPr>
                <w:webHidden/>
              </w:rPr>
              <w:fldChar w:fldCharType="begin"/>
            </w:r>
            <w:r w:rsidRPr="009F2135">
              <w:rPr>
                <w:webHidden/>
              </w:rPr>
              <w:instrText xml:space="preserve"> PAGEREF _Toc195536772 \h </w:instrText>
            </w:r>
            <w:r w:rsidRPr="009F2135">
              <w:rPr>
                <w:webHidden/>
              </w:rPr>
            </w:r>
            <w:r w:rsidRPr="009F2135">
              <w:rPr>
                <w:webHidden/>
              </w:rPr>
              <w:fldChar w:fldCharType="separate"/>
            </w:r>
            <w:r w:rsidR="001C4161">
              <w:rPr>
                <w:webHidden/>
              </w:rPr>
              <w:t>7</w:t>
            </w:r>
            <w:r w:rsidRPr="009F2135">
              <w:rPr>
                <w:webHidden/>
              </w:rPr>
              <w:fldChar w:fldCharType="end"/>
            </w:r>
          </w:hyperlink>
        </w:p>
        <w:p w14:paraId="1E2B1880" w14:textId="61F437CE" w:rsidR="009F2135" w:rsidRPr="009F2135" w:rsidRDefault="009F2135">
          <w:pPr>
            <w:pStyle w:val="TDC2"/>
            <w:rPr>
              <w:b w:val="0"/>
              <w:bCs w:val="0"/>
              <w:kern w:val="2"/>
              <w:lang w:val="en-US"/>
              <w14:ligatures w14:val="standardContextual"/>
            </w:rPr>
          </w:pPr>
          <w:hyperlink w:anchor="_Toc195536773" w:history="1">
            <w:r w:rsidRPr="009F2135">
              <w:rPr>
                <w:rStyle w:val="Hipervnculo"/>
                <w:lang w:val="es-DO"/>
              </w:rPr>
              <w:t>3.8</w:t>
            </w:r>
            <w:r w:rsidRPr="009F2135">
              <w:rPr>
                <w:b w:val="0"/>
                <w:bCs w:val="0"/>
                <w:kern w:val="2"/>
                <w:lang w:val="en-US"/>
                <w14:ligatures w14:val="standardContextual"/>
              </w:rPr>
              <w:tab/>
            </w:r>
            <w:r w:rsidRPr="009F2135">
              <w:rPr>
                <w:rStyle w:val="Hipervnculo"/>
                <w:lang w:val="es-DO"/>
              </w:rPr>
              <w:t>Dirección de Recursos Humanos</w:t>
            </w:r>
            <w:r w:rsidRPr="009F2135">
              <w:rPr>
                <w:webHidden/>
              </w:rPr>
              <w:tab/>
            </w:r>
            <w:r w:rsidRPr="009F2135">
              <w:rPr>
                <w:webHidden/>
              </w:rPr>
              <w:fldChar w:fldCharType="begin"/>
            </w:r>
            <w:r w:rsidRPr="009F2135">
              <w:rPr>
                <w:webHidden/>
              </w:rPr>
              <w:instrText xml:space="preserve"> PAGEREF _Toc195536773 \h </w:instrText>
            </w:r>
            <w:r w:rsidRPr="009F2135">
              <w:rPr>
                <w:webHidden/>
              </w:rPr>
            </w:r>
            <w:r w:rsidRPr="009F2135">
              <w:rPr>
                <w:webHidden/>
              </w:rPr>
              <w:fldChar w:fldCharType="separate"/>
            </w:r>
            <w:r w:rsidR="001C4161">
              <w:rPr>
                <w:webHidden/>
              </w:rPr>
              <w:t>8</w:t>
            </w:r>
            <w:r w:rsidRPr="009F2135">
              <w:rPr>
                <w:webHidden/>
              </w:rPr>
              <w:fldChar w:fldCharType="end"/>
            </w:r>
          </w:hyperlink>
        </w:p>
        <w:p w14:paraId="76579E65" w14:textId="375392C5" w:rsidR="009F2135" w:rsidRPr="009F2135" w:rsidRDefault="009F2135">
          <w:pPr>
            <w:pStyle w:val="TDC2"/>
            <w:rPr>
              <w:b w:val="0"/>
              <w:bCs w:val="0"/>
              <w:kern w:val="2"/>
              <w:lang w:val="en-US"/>
              <w14:ligatures w14:val="standardContextual"/>
            </w:rPr>
          </w:pPr>
          <w:hyperlink w:anchor="_Toc195536774" w:history="1">
            <w:r w:rsidRPr="009F2135">
              <w:rPr>
                <w:rStyle w:val="Hipervnculo"/>
                <w:lang w:val="es-DO"/>
              </w:rPr>
              <w:t>3.9</w:t>
            </w:r>
            <w:r w:rsidRPr="009F2135">
              <w:rPr>
                <w:b w:val="0"/>
                <w:bCs w:val="0"/>
                <w:kern w:val="2"/>
                <w:lang w:val="en-US"/>
                <w14:ligatures w14:val="standardContextual"/>
              </w:rPr>
              <w:tab/>
            </w:r>
            <w:r w:rsidRPr="009F2135">
              <w:rPr>
                <w:rStyle w:val="Hipervnculo"/>
                <w:lang w:val="es-DO"/>
              </w:rPr>
              <w:t>Departamento de Seguridad Militar</w:t>
            </w:r>
            <w:r w:rsidRPr="009F2135">
              <w:rPr>
                <w:webHidden/>
              </w:rPr>
              <w:tab/>
            </w:r>
            <w:r w:rsidRPr="009F2135">
              <w:rPr>
                <w:webHidden/>
              </w:rPr>
              <w:fldChar w:fldCharType="begin"/>
            </w:r>
            <w:r w:rsidRPr="009F2135">
              <w:rPr>
                <w:webHidden/>
              </w:rPr>
              <w:instrText xml:space="preserve"> PAGEREF _Toc195536774 \h </w:instrText>
            </w:r>
            <w:r w:rsidRPr="009F2135">
              <w:rPr>
                <w:webHidden/>
              </w:rPr>
            </w:r>
            <w:r w:rsidRPr="009F2135">
              <w:rPr>
                <w:webHidden/>
              </w:rPr>
              <w:fldChar w:fldCharType="separate"/>
            </w:r>
            <w:r w:rsidR="001C4161">
              <w:rPr>
                <w:webHidden/>
              </w:rPr>
              <w:t>9</w:t>
            </w:r>
            <w:r w:rsidRPr="009F2135">
              <w:rPr>
                <w:webHidden/>
              </w:rPr>
              <w:fldChar w:fldCharType="end"/>
            </w:r>
          </w:hyperlink>
        </w:p>
        <w:p w14:paraId="1A6475DD" w14:textId="51A43340" w:rsidR="009F2135" w:rsidRPr="009F2135" w:rsidRDefault="009F2135">
          <w:pPr>
            <w:pStyle w:val="TDC2"/>
            <w:rPr>
              <w:b w:val="0"/>
              <w:bCs w:val="0"/>
              <w:kern w:val="2"/>
              <w:lang w:val="en-US"/>
              <w14:ligatures w14:val="standardContextual"/>
            </w:rPr>
          </w:pPr>
          <w:hyperlink w:anchor="_Toc195536775" w:history="1">
            <w:r w:rsidRPr="009F2135">
              <w:rPr>
                <w:rStyle w:val="Hipervnculo"/>
                <w:lang w:val="es-DO"/>
              </w:rPr>
              <w:t>3.10 Departamento de Tecnologías de la Información y Comunicación</w:t>
            </w:r>
            <w:r w:rsidRPr="009F2135">
              <w:rPr>
                <w:webHidden/>
              </w:rPr>
              <w:tab/>
            </w:r>
            <w:r w:rsidRPr="009F2135">
              <w:rPr>
                <w:webHidden/>
              </w:rPr>
              <w:fldChar w:fldCharType="begin"/>
            </w:r>
            <w:r w:rsidRPr="009F2135">
              <w:rPr>
                <w:webHidden/>
              </w:rPr>
              <w:instrText xml:space="preserve"> PAGEREF _Toc195536775 \h </w:instrText>
            </w:r>
            <w:r w:rsidRPr="009F2135">
              <w:rPr>
                <w:webHidden/>
              </w:rPr>
            </w:r>
            <w:r w:rsidRPr="009F2135">
              <w:rPr>
                <w:webHidden/>
              </w:rPr>
              <w:fldChar w:fldCharType="separate"/>
            </w:r>
            <w:r w:rsidR="001C4161">
              <w:rPr>
                <w:webHidden/>
              </w:rPr>
              <w:t>9</w:t>
            </w:r>
            <w:r w:rsidRPr="009F2135">
              <w:rPr>
                <w:webHidden/>
              </w:rPr>
              <w:fldChar w:fldCharType="end"/>
            </w:r>
          </w:hyperlink>
        </w:p>
        <w:p w14:paraId="1B0A6BCA" w14:textId="28CC8DCE" w:rsidR="009F2135" w:rsidRPr="009F2135" w:rsidRDefault="009F2135">
          <w:pPr>
            <w:pStyle w:val="TDC2"/>
            <w:rPr>
              <w:b w:val="0"/>
              <w:bCs w:val="0"/>
              <w:kern w:val="2"/>
              <w:lang w:val="en-US"/>
              <w14:ligatures w14:val="standardContextual"/>
            </w:rPr>
          </w:pPr>
          <w:hyperlink w:anchor="_Toc195536776" w:history="1">
            <w:r w:rsidRPr="009F2135">
              <w:rPr>
                <w:rStyle w:val="Hipervnculo"/>
                <w:lang w:val="es-DO"/>
              </w:rPr>
              <w:t>3.11 Dirección de Comercialización</w:t>
            </w:r>
            <w:r w:rsidRPr="009F2135">
              <w:rPr>
                <w:webHidden/>
              </w:rPr>
              <w:tab/>
            </w:r>
            <w:r w:rsidRPr="009F2135">
              <w:rPr>
                <w:webHidden/>
              </w:rPr>
              <w:fldChar w:fldCharType="begin"/>
            </w:r>
            <w:r w:rsidRPr="009F2135">
              <w:rPr>
                <w:webHidden/>
              </w:rPr>
              <w:instrText xml:space="preserve"> PAGEREF _Toc195536776 \h </w:instrText>
            </w:r>
            <w:r w:rsidRPr="009F2135">
              <w:rPr>
                <w:webHidden/>
              </w:rPr>
            </w:r>
            <w:r w:rsidRPr="009F2135">
              <w:rPr>
                <w:webHidden/>
              </w:rPr>
              <w:fldChar w:fldCharType="separate"/>
            </w:r>
            <w:r w:rsidR="001C4161">
              <w:rPr>
                <w:webHidden/>
              </w:rPr>
              <w:t>10</w:t>
            </w:r>
            <w:r w:rsidRPr="009F2135">
              <w:rPr>
                <w:webHidden/>
              </w:rPr>
              <w:fldChar w:fldCharType="end"/>
            </w:r>
          </w:hyperlink>
        </w:p>
        <w:p w14:paraId="79D5E950" w14:textId="3249825B" w:rsidR="009F2135" w:rsidRPr="009F2135" w:rsidRDefault="009F2135">
          <w:pPr>
            <w:pStyle w:val="TDC2"/>
            <w:rPr>
              <w:b w:val="0"/>
              <w:bCs w:val="0"/>
              <w:kern w:val="2"/>
              <w:lang w:val="en-US"/>
              <w14:ligatures w14:val="standardContextual"/>
            </w:rPr>
          </w:pPr>
          <w:hyperlink w:anchor="_Toc195536777" w:history="1">
            <w:r w:rsidRPr="009F2135">
              <w:rPr>
                <w:rStyle w:val="Hipervnculo"/>
                <w:lang w:val="es-DO"/>
              </w:rPr>
              <w:t>3.12 Dirección Agropecuaria, Normas y Tecnología Alimentaria</w:t>
            </w:r>
            <w:r w:rsidRPr="009F2135">
              <w:rPr>
                <w:webHidden/>
              </w:rPr>
              <w:tab/>
            </w:r>
            <w:r w:rsidRPr="009F2135">
              <w:rPr>
                <w:webHidden/>
              </w:rPr>
              <w:fldChar w:fldCharType="begin"/>
            </w:r>
            <w:r w:rsidRPr="009F2135">
              <w:rPr>
                <w:webHidden/>
              </w:rPr>
              <w:instrText xml:space="preserve"> PAGEREF _Toc195536777 \h </w:instrText>
            </w:r>
            <w:r w:rsidRPr="009F2135">
              <w:rPr>
                <w:webHidden/>
              </w:rPr>
            </w:r>
            <w:r w:rsidRPr="009F2135">
              <w:rPr>
                <w:webHidden/>
              </w:rPr>
              <w:fldChar w:fldCharType="separate"/>
            </w:r>
            <w:r w:rsidR="001C4161">
              <w:rPr>
                <w:webHidden/>
              </w:rPr>
              <w:t>10</w:t>
            </w:r>
            <w:r w:rsidRPr="009F2135">
              <w:rPr>
                <w:webHidden/>
              </w:rPr>
              <w:fldChar w:fldCharType="end"/>
            </w:r>
          </w:hyperlink>
        </w:p>
        <w:p w14:paraId="1E64A677" w14:textId="1E3B4602" w:rsidR="009F2135" w:rsidRPr="009F2135" w:rsidRDefault="009F2135">
          <w:pPr>
            <w:pStyle w:val="TDC2"/>
            <w:rPr>
              <w:b w:val="0"/>
              <w:bCs w:val="0"/>
              <w:kern w:val="2"/>
              <w:lang w:val="en-US"/>
              <w14:ligatures w14:val="standardContextual"/>
            </w:rPr>
          </w:pPr>
          <w:hyperlink w:anchor="_Toc195536778" w:history="1">
            <w:r w:rsidRPr="009F2135">
              <w:rPr>
                <w:rStyle w:val="Hipervnculo"/>
                <w:lang w:val="es-DO"/>
              </w:rPr>
              <w:t>3.13 Dirección de Gestión de Programas</w:t>
            </w:r>
            <w:r w:rsidRPr="009F2135">
              <w:rPr>
                <w:webHidden/>
              </w:rPr>
              <w:tab/>
            </w:r>
            <w:r w:rsidRPr="009F2135">
              <w:rPr>
                <w:webHidden/>
              </w:rPr>
              <w:fldChar w:fldCharType="begin"/>
            </w:r>
            <w:r w:rsidRPr="009F2135">
              <w:rPr>
                <w:webHidden/>
              </w:rPr>
              <w:instrText xml:space="preserve"> PAGEREF _Toc195536778 \h </w:instrText>
            </w:r>
            <w:r w:rsidRPr="009F2135">
              <w:rPr>
                <w:webHidden/>
              </w:rPr>
            </w:r>
            <w:r w:rsidRPr="009F2135">
              <w:rPr>
                <w:webHidden/>
              </w:rPr>
              <w:fldChar w:fldCharType="separate"/>
            </w:r>
            <w:r w:rsidR="001C4161">
              <w:rPr>
                <w:webHidden/>
              </w:rPr>
              <w:t>11</w:t>
            </w:r>
            <w:r w:rsidRPr="009F2135">
              <w:rPr>
                <w:webHidden/>
              </w:rPr>
              <w:fldChar w:fldCharType="end"/>
            </w:r>
          </w:hyperlink>
        </w:p>
        <w:p w14:paraId="1652D536" w14:textId="1935EDD6" w:rsidR="009F2135" w:rsidRPr="009F2135" w:rsidRDefault="009F2135">
          <w:pPr>
            <w:pStyle w:val="TDC2"/>
            <w:rPr>
              <w:b w:val="0"/>
              <w:bCs w:val="0"/>
              <w:kern w:val="2"/>
              <w:lang w:val="en-US"/>
              <w14:ligatures w14:val="standardContextual"/>
            </w:rPr>
          </w:pPr>
          <w:hyperlink w:anchor="_Toc195536779" w:history="1">
            <w:r w:rsidRPr="009F2135">
              <w:rPr>
                <w:rStyle w:val="Hipervnculo"/>
                <w:lang w:val="es-DO"/>
              </w:rPr>
              <w:t>3.14 Dirección de Abastecimiento, Distribución y Logística</w:t>
            </w:r>
            <w:r w:rsidRPr="009F2135">
              <w:rPr>
                <w:webHidden/>
              </w:rPr>
              <w:tab/>
            </w:r>
            <w:r w:rsidRPr="009F2135">
              <w:rPr>
                <w:webHidden/>
              </w:rPr>
              <w:fldChar w:fldCharType="begin"/>
            </w:r>
            <w:r w:rsidRPr="009F2135">
              <w:rPr>
                <w:webHidden/>
              </w:rPr>
              <w:instrText xml:space="preserve"> PAGEREF _Toc195536779 \h </w:instrText>
            </w:r>
            <w:r w:rsidRPr="009F2135">
              <w:rPr>
                <w:webHidden/>
              </w:rPr>
            </w:r>
            <w:r w:rsidRPr="009F2135">
              <w:rPr>
                <w:webHidden/>
              </w:rPr>
              <w:fldChar w:fldCharType="separate"/>
            </w:r>
            <w:r w:rsidR="001C4161">
              <w:rPr>
                <w:webHidden/>
              </w:rPr>
              <w:t>12</w:t>
            </w:r>
            <w:r w:rsidRPr="009F2135">
              <w:rPr>
                <w:webHidden/>
              </w:rPr>
              <w:fldChar w:fldCharType="end"/>
            </w:r>
          </w:hyperlink>
        </w:p>
        <w:p w14:paraId="02CA3204" w14:textId="10A9FC34" w:rsidR="009F2135" w:rsidRPr="009F2135" w:rsidRDefault="009F2135">
          <w:pPr>
            <w:pStyle w:val="TDC1"/>
            <w:rPr>
              <w:rFonts w:ascii="Times New Roman" w:hAnsi="Times New Roman" w:cs="Times New Roman"/>
              <w:noProof/>
              <w:kern w:val="2"/>
              <w:sz w:val="24"/>
              <w:szCs w:val="24"/>
              <w:lang w:val="en-US"/>
              <w14:ligatures w14:val="standardContextual"/>
            </w:rPr>
          </w:pPr>
          <w:hyperlink w:anchor="_Toc195536780" w:history="1">
            <w:r w:rsidRPr="009F2135">
              <w:rPr>
                <w:rStyle w:val="Hipervnculo"/>
                <w:rFonts w:ascii="Times New Roman" w:eastAsia="Times New Roman" w:hAnsi="Times New Roman" w:cs="Times New Roman"/>
                <w:noProof/>
              </w:rPr>
              <w:t>3</w:t>
            </w:r>
            <w:r w:rsidRPr="009F2135">
              <w:rPr>
                <w:rFonts w:ascii="Times New Roman" w:hAnsi="Times New Roman" w:cs="Times New Roman"/>
                <w:noProof/>
                <w:kern w:val="2"/>
                <w:sz w:val="24"/>
                <w:szCs w:val="24"/>
                <w:lang w:val="en-US"/>
                <w14:ligatures w14:val="standardContextual"/>
              </w:rPr>
              <w:tab/>
            </w:r>
            <w:r w:rsidRPr="009F2135">
              <w:rPr>
                <w:rStyle w:val="Hipervnculo"/>
                <w:rFonts w:ascii="Times New Roman" w:hAnsi="Times New Roman" w:cs="Times New Roman"/>
                <w:noProof/>
              </w:rPr>
              <w:t>Conclusiones y recomendaciones generales</w:t>
            </w:r>
            <w:r w:rsidRPr="009F2135">
              <w:rPr>
                <w:rFonts w:ascii="Times New Roman" w:hAnsi="Times New Roman" w:cs="Times New Roman"/>
                <w:noProof/>
                <w:webHidden/>
              </w:rPr>
              <w:tab/>
            </w:r>
            <w:r w:rsidRPr="009F2135">
              <w:rPr>
                <w:rFonts w:ascii="Times New Roman" w:hAnsi="Times New Roman" w:cs="Times New Roman"/>
                <w:noProof/>
                <w:webHidden/>
              </w:rPr>
              <w:fldChar w:fldCharType="begin"/>
            </w:r>
            <w:r w:rsidRPr="009F2135">
              <w:rPr>
                <w:rFonts w:ascii="Times New Roman" w:hAnsi="Times New Roman" w:cs="Times New Roman"/>
                <w:noProof/>
                <w:webHidden/>
              </w:rPr>
              <w:instrText xml:space="preserve"> PAGEREF _Toc195536780 \h </w:instrText>
            </w:r>
            <w:r w:rsidRPr="009F2135">
              <w:rPr>
                <w:rFonts w:ascii="Times New Roman" w:hAnsi="Times New Roman" w:cs="Times New Roman"/>
                <w:noProof/>
                <w:webHidden/>
              </w:rPr>
            </w:r>
            <w:r w:rsidRPr="009F2135">
              <w:rPr>
                <w:rFonts w:ascii="Times New Roman" w:hAnsi="Times New Roman" w:cs="Times New Roman"/>
                <w:noProof/>
                <w:webHidden/>
              </w:rPr>
              <w:fldChar w:fldCharType="separate"/>
            </w:r>
            <w:r w:rsidR="001C4161">
              <w:rPr>
                <w:rFonts w:ascii="Times New Roman" w:hAnsi="Times New Roman" w:cs="Times New Roman"/>
                <w:noProof/>
                <w:webHidden/>
              </w:rPr>
              <w:t>13</w:t>
            </w:r>
            <w:r w:rsidRPr="009F2135">
              <w:rPr>
                <w:rFonts w:ascii="Times New Roman" w:hAnsi="Times New Roman" w:cs="Times New Roman"/>
                <w:noProof/>
                <w:webHidden/>
              </w:rPr>
              <w:fldChar w:fldCharType="end"/>
            </w:r>
          </w:hyperlink>
        </w:p>
        <w:p w14:paraId="21ED7C2D" w14:textId="17FF6494" w:rsidR="009F2135" w:rsidRPr="009F2135" w:rsidRDefault="009F2135">
          <w:pPr>
            <w:pStyle w:val="TDC1"/>
            <w:rPr>
              <w:rFonts w:ascii="Times New Roman" w:hAnsi="Times New Roman" w:cs="Times New Roman"/>
              <w:noProof/>
              <w:kern w:val="2"/>
              <w:sz w:val="24"/>
              <w:szCs w:val="24"/>
              <w:lang w:val="en-US"/>
              <w14:ligatures w14:val="standardContextual"/>
            </w:rPr>
          </w:pPr>
          <w:hyperlink w:anchor="_Toc195536781" w:history="1">
            <w:r w:rsidRPr="009F2135">
              <w:rPr>
                <w:rStyle w:val="Hipervnculo"/>
                <w:rFonts w:ascii="Times New Roman" w:eastAsia="Times New Roman" w:hAnsi="Times New Roman" w:cs="Times New Roman"/>
                <w:noProof/>
              </w:rPr>
              <w:t>4</w:t>
            </w:r>
            <w:r w:rsidRPr="009F2135">
              <w:rPr>
                <w:rFonts w:ascii="Times New Roman" w:hAnsi="Times New Roman" w:cs="Times New Roman"/>
                <w:noProof/>
                <w:kern w:val="2"/>
                <w:sz w:val="24"/>
                <w:szCs w:val="24"/>
                <w:lang w:val="en-US"/>
                <w14:ligatures w14:val="standardContextual"/>
              </w:rPr>
              <w:tab/>
            </w:r>
            <w:r w:rsidRPr="009F2135">
              <w:rPr>
                <w:rStyle w:val="Hipervnculo"/>
                <w:rFonts w:ascii="Times New Roman" w:hAnsi="Times New Roman" w:cs="Times New Roman"/>
                <w:noProof/>
              </w:rPr>
              <w:t>Anexos</w:t>
            </w:r>
            <w:r w:rsidRPr="009F2135">
              <w:rPr>
                <w:rFonts w:ascii="Times New Roman" w:hAnsi="Times New Roman" w:cs="Times New Roman"/>
                <w:noProof/>
                <w:webHidden/>
              </w:rPr>
              <w:tab/>
            </w:r>
            <w:r w:rsidRPr="009F2135">
              <w:rPr>
                <w:rFonts w:ascii="Times New Roman" w:hAnsi="Times New Roman" w:cs="Times New Roman"/>
                <w:noProof/>
                <w:webHidden/>
              </w:rPr>
              <w:fldChar w:fldCharType="begin"/>
            </w:r>
            <w:r w:rsidRPr="009F2135">
              <w:rPr>
                <w:rFonts w:ascii="Times New Roman" w:hAnsi="Times New Roman" w:cs="Times New Roman"/>
                <w:noProof/>
                <w:webHidden/>
              </w:rPr>
              <w:instrText xml:space="preserve"> PAGEREF _Toc195536781 \h </w:instrText>
            </w:r>
            <w:r w:rsidRPr="009F2135">
              <w:rPr>
                <w:rFonts w:ascii="Times New Roman" w:hAnsi="Times New Roman" w:cs="Times New Roman"/>
                <w:noProof/>
                <w:webHidden/>
              </w:rPr>
            </w:r>
            <w:r w:rsidRPr="009F2135">
              <w:rPr>
                <w:rFonts w:ascii="Times New Roman" w:hAnsi="Times New Roman" w:cs="Times New Roman"/>
                <w:noProof/>
                <w:webHidden/>
              </w:rPr>
              <w:fldChar w:fldCharType="separate"/>
            </w:r>
            <w:r w:rsidR="001C4161">
              <w:rPr>
                <w:rFonts w:ascii="Times New Roman" w:hAnsi="Times New Roman" w:cs="Times New Roman"/>
                <w:noProof/>
                <w:webHidden/>
              </w:rPr>
              <w:t>14</w:t>
            </w:r>
            <w:r w:rsidRPr="009F2135">
              <w:rPr>
                <w:rFonts w:ascii="Times New Roman" w:hAnsi="Times New Roman" w:cs="Times New Roman"/>
                <w:noProof/>
                <w:webHidden/>
              </w:rPr>
              <w:fldChar w:fldCharType="end"/>
            </w:r>
          </w:hyperlink>
        </w:p>
        <w:p w14:paraId="33892823" w14:textId="2EC19115" w:rsidR="00123720" w:rsidRPr="000A5AD8" w:rsidRDefault="001F68B1" w:rsidP="003A073D">
          <w:pPr>
            <w:spacing w:line="360" w:lineRule="auto"/>
            <w:rPr>
              <w:rFonts w:ascii="Times New Roman" w:hAnsi="Times New Roman" w:cs="Times New Roman"/>
              <w:sz w:val="24"/>
              <w:szCs w:val="24"/>
            </w:rPr>
          </w:pPr>
          <w:r w:rsidRPr="009F2135">
            <w:rPr>
              <w:rFonts w:ascii="Times New Roman" w:hAnsi="Times New Roman" w:cs="Times New Roman"/>
              <w:sz w:val="24"/>
              <w:szCs w:val="24"/>
            </w:rPr>
            <w:fldChar w:fldCharType="end"/>
          </w:r>
        </w:p>
      </w:sdtContent>
    </w:sdt>
    <w:p w14:paraId="40542846" w14:textId="2129E106" w:rsidR="003F6F24" w:rsidRPr="00E47EF8" w:rsidRDefault="0080041D" w:rsidP="00BD1C1E">
      <w:pPr>
        <w:pStyle w:val="TtuloTDC"/>
        <w:tabs>
          <w:tab w:val="left" w:pos="6540"/>
        </w:tabs>
        <w:spacing w:line="360" w:lineRule="auto"/>
        <w:jc w:val="left"/>
        <w:rPr>
          <w:rFonts w:cs="Times New Roman"/>
          <w:sz w:val="24"/>
          <w:szCs w:val="24"/>
        </w:rPr>
      </w:pPr>
      <w:r w:rsidRPr="00BD1C1E">
        <w:rPr>
          <w:rFonts w:cs="Times New Roman"/>
          <w:sz w:val="24"/>
          <w:szCs w:val="24"/>
        </w:rPr>
        <w:tab/>
      </w:r>
      <w:r w:rsidR="007C3227" w:rsidRPr="00DB4447">
        <w:rPr>
          <w:rFonts w:cs="Times New Roman"/>
          <w:sz w:val="24"/>
          <w:szCs w:val="24"/>
        </w:rPr>
        <w:br w:type="page"/>
      </w:r>
    </w:p>
    <w:p w14:paraId="158B16CB" w14:textId="1EC4A1E1" w:rsidR="00886FA2" w:rsidRPr="00EB3EF8" w:rsidRDefault="007C3227" w:rsidP="00886FA2">
      <w:pPr>
        <w:pStyle w:val="Ttulo11"/>
        <w:numPr>
          <w:ilvl w:val="0"/>
          <w:numId w:val="1"/>
        </w:numPr>
        <w:spacing w:line="360" w:lineRule="auto"/>
        <w:rPr>
          <w:rFonts w:cs="Times New Roman"/>
          <w:sz w:val="24"/>
          <w:szCs w:val="24"/>
        </w:rPr>
      </w:pPr>
      <w:bookmarkStart w:id="0" w:name="_Toc108528662"/>
      <w:bookmarkStart w:id="1" w:name="_Toc195536764"/>
      <w:r w:rsidRPr="00DB4447">
        <w:rPr>
          <w:rFonts w:cs="Times New Roman"/>
          <w:sz w:val="24"/>
          <w:szCs w:val="24"/>
        </w:rPr>
        <w:lastRenderedPageBreak/>
        <w:t>Introducción</w:t>
      </w:r>
      <w:bookmarkEnd w:id="0"/>
      <w:bookmarkEnd w:id="1"/>
    </w:p>
    <w:p w14:paraId="2F7F33C3" w14:textId="77777777" w:rsidR="00EF064D" w:rsidRDefault="00354870" w:rsidP="00354870">
      <w:pPr>
        <w:pStyle w:val="NormalWeb"/>
        <w:spacing w:before="300" w:after="0" w:line="360" w:lineRule="auto"/>
        <w:rPr>
          <w:rFonts w:eastAsiaTheme="minorHAnsi"/>
          <w:color w:val="000000"/>
          <w:kern w:val="2"/>
          <w:lang w:eastAsia="es-ES"/>
        </w:rPr>
      </w:pPr>
      <w:r w:rsidRPr="00354870">
        <w:rPr>
          <w:rFonts w:eastAsiaTheme="minorHAnsi"/>
          <w:color w:val="000000"/>
          <w:kern w:val="2"/>
          <w:lang w:eastAsia="es-ES"/>
        </w:rPr>
        <w:t xml:space="preserve">El informe de evaluación del Plan Operativo Anual (POA) </w:t>
      </w:r>
      <w:r>
        <w:rPr>
          <w:rFonts w:eastAsiaTheme="minorHAnsi"/>
          <w:color w:val="000000"/>
          <w:kern w:val="2"/>
          <w:lang w:eastAsia="es-ES"/>
        </w:rPr>
        <w:t xml:space="preserve">2025 </w:t>
      </w:r>
      <w:r w:rsidRPr="00354870">
        <w:rPr>
          <w:rFonts w:eastAsiaTheme="minorHAnsi"/>
          <w:color w:val="000000"/>
          <w:kern w:val="2"/>
          <w:lang w:eastAsia="es-ES"/>
        </w:rPr>
        <w:t xml:space="preserve">destaca el avance en la implementación de indicadores de gestión por parte de los departamentos del INESPRE, alineados con los objetivos trazados en el Plan Estratégico Institucional (PEI) para el período </w:t>
      </w:r>
      <w:r w:rsidRPr="000A5AD8">
        <w:rPr>
          <w:rFonts w:eastAsiaTheme="minorHAnsi"/>
          <w:color w:val="000000"/>
          <w:kern w:val="2"/>
          <w:lang w:eastAsia="es-ES"/>
        </w:rPr>
        <w:t>202</w:t>
      </w:r>
      <w:r w:rsidR="000A5AD8" w:rsidRPr="000A5AD8">
        <w:rPr>
          <w:rFonts w:eastAsiaTheme="minorHAnsi"/>
          <w:color w:val="000000"/>
          <w:kern w:val="2"/>
          <w:lang w:eastAsia="es-ES"/>
        </w:rPr>
        <w:t>5</w:t>
      </w:r>
      <w:r w:rsidRPr="000A5AD8">
        <w:rPr>
          <w:rFonts w:eastAsiaTheme="minorHAnsi"/>
          <w:color w:val="000000"/>
          <w:kern w:val="2"/>
          <w:lang w:eastAsia="es-ES"/>
        </w:rPr>
        <w:t>-202</w:t>
      </w:r>
      <w:r w:rsidR="000A5AD8" w:rsidRPr="000A5AD8">
        <w:rPr>
          <w:rFonts w:eastAsiaTheme="minorHAnsi"/>
          <w:color w:val="000000"/>
          <w:kern w:val="2"/>
          <w:lang w:eastAsia="es-ES"/>
        </w:rPr>
        <w:t>8</w:t>
      </w:r>
      <w:r w:rsidRPr="00354870">
        <w:rPr>
          <w:rFonts w:eastAsiaTheme="minorHAnsi"/>
          <w:color w:val="000000"/>
          <w:kern w:val="2"/>
          <w:lang w:eastAsia="es-ES"/>
        </w:rPr>
        <w:t>. Este plan estratégico, sustentado en dos ejes vinculados a la Estrategia Nacional de Desarrollo (END) para 2030, los Objetivos de Desarrollo Sostenible (ODS), el Programa de Gobierno y el Plan Nacional Plurianual del Sector Público (PNPSP), tiene como objetivo principal superar las limitaciones en la comercialización de productos agropecuarios a nivel nacional.</w:t>
      </w:r>
    </w:p>
    <w:p w14:paraId="63343987" w14:textId="59A524BC" w:rsidR="00EF064D" w:rsidRPr="00EF064D" w:rsidRDefault="00EF064D" w:rsidP="00354870">
      <w:pPr>
        <w:pStyle w:val="NormalWeb"/>
        <w:spacing w:before="300" w:after="0" w:line="360" w:lineRule="auto"/>
        <w:rPr>
          <w:rFonts w:eastAsiaTheme="minorHAnsi"/>
          <w:color w:val="000000"/>
          <w:kern w:val="2"/>
          <w:lang w:eastAsia="es-ES"/>
        </w:rPr>
      </w:pPr>
      <w:r w:rsidRPr="00EF064D">
        <w:rPr>
          <w:rFonts w:eastAsiaTheme="minorHAnsi"/>
          <w:color w:val="000000"/>
          <w:kern w:val="2"/>
          <w:lang w:val="es-ES" w:eastAsia="es-ES"/>
        </w:rPr>
        <w:t>El primer eje se enfoca en la “Implementación de esquemas de comercialización agropecuaria eficientes y sostenibles”, mientras que el segundo aborda el “Fortalecimiento de capacidades para la competitividad agropecuaria”. Ambos comparten como objetivo estratégico mejorar la competitividad de los pequeños y medianos productores mediante programas de capacitación en diversos tópicos, asegurando su acceso a los mercados, el desarrollo sostenible del sector y el fortalecimiento institucional, con prácticas inclusivas que beneficien tanto a los productores como a los consumidores y a la sociedad en general.</w:t>
      </w:r>
    </w:p>
    <w:p w14:paraId="5D1DC495" w14:textId="76A4DE0F" w:rsidR="00354870" w:rsidRPr="00354870" w:rsidRDefault="00354870" w:rsidP="00354870">
      <w:pPr>
        <w:pStyle w:val="NormalWeb"/>
        <w:spacing w:before="300" w:after="0" w:line="360" w:lineRule="auto"/>
        <w:rPr>
          <w:rFonts w:eastAsiaTheme="minorHAnsi"/>
          <w:color w:val="000000"/>
          <w:kern w:val="2"/>
          <w:lang w:eastAsia="es-ES"/>
        </w:rPr>
      </w:pPr>
      <w:r w:rsidRPr="00354870">
        <w:rPr>
          <w:rFonts w:eastAsiaTheme="minorHAnsi"/>
          <w:color w:val="000000"/>
          <w:kern w:val="2"/>
          <w:lang w:eastAsia="es-ES"/>
        </w:rPr>
        <w:t>El POA 202</w:t>
      </w:r>
      <w:r>
        <w:rPr>
          <w:rFonts w:eastAsiaTheme="minorHAnsi"/>
          <w:color w:val="000000"/>
          <w:kern w:val="2"/>
          <w:lang w:eastAsia="es-ES"/>
        </w:rPr>
        <w:t>5</w:t>
      </w:r>
      <w:r w:rsidRPr="00354870">
        <w:rPr>
          <w:rFonts w:eastAsiaTheme="minorHAnsi"/>
          <w:color w:val="000000"/>
          <w:kern w:val="2"/>
          <w:lang w:eastAsia="es-ES"/>
        </w:rPr>
        <w:t xml:space="preserve"> establece metas, actividades, acciones y mediciones que benefician tanto a los ciudadanos como a los productores individuales, cooperativas y asociaciones agropecuarias, con el fin de maximizar sus capacidades productivas y comerciales; estas operaciones permiten diariamente avanzar hacia los objetivos establecidos en el Plan Estratégico Institucional (PEI). </w:t>
      </w:r>
    </w:p>
    <w:p w14:paraId="1F2C3D65" w14:textId="334B3609" w:rsidR="00601F4E" w:rsidRDefault="00354870" w:rsidP="00354870">
      <w:pPr>
        <w:pStyle w:val="NormalWeb"/>
        <w:spacing w:before="300" w:beforeAutospacing="0" w:after="0" w:afterAutospacing="0" w:line="360" w:lineRule="auto"/>
        <w:rPr>
          <w:rFonts w:eastAsiaTheme="minorHAnsi"/>
          <w:color w:val="000000"/>
          <w:kern w:val="2"/>
          <w:lang w:eastAsia="es-ES"/>
        </w:rPr>
      </w:pPr>
      <w:r w:rsidRPr="00354870">
        <w:rPr>
          <w:rFonts w:eastAsiaTheme="minorHAnsi"/>
          <w:color w:val="000000"/>
          <w:kern w:val="2"/>
          <w:lang w:eastAsia="es-ES"/>
        </w:rPr>
        <w:t>Finalmente, este informe presenta el cumplimiento de la ejecución de los productos e indicadores de gestión, así como las limitaciones y acciones realizadas por las áreas de la institución durante el primer trimestre (enero a marzo) del año 202</w:t>
      </w:r>
      <w:r>
        <w:rPr>
          <w:rFonts w:eastAsiaTheme="minorHAnsi"/>
          <w:color w:val="000000"/>
          <w:kern w:val="2"/>
          <w:lang w:eastAsia="es-ES"/>
        </w:rPr>
        <w:t>5</w:t>
      </w:r>
      <w:r w:rsidRPr="00354870">
        <w:rPr>
          <w:rFonts w:eastAsiaTheme="minorHAnsi"/>
          <w:color w:val="000000"/>
          <w:kern w:val="2"/>
          <w:lang w:eastAsia="es-ES"/>
        </w:rPr>
        <w:t>. Estos datos servirán como base para futuras proyecciones y mejoras.</w:t>
      </w:r>
    </w:p>
    <w:p w14:paraId="52F3620E" w14:textId="77777777" w:rsidR="00EB3EF8" w:rsidRPr="00DB4447" w:rsidRDefault="00EB3EF8" w:rsidP="00354870">
      <w:pPr>
        <w:pStyle w:val="NormalWeb"/>
        <w:spacing w:before="300" w:beforeAutospacing="0" w:after="0" w:afterAutospacing="0" w:line="360" w:lineRule="auto"/>
        <w:rPr>
          <w:rFonts w:eastAsiaTheme="minorHAnsi"/>
          <w:color w:val="000000"/>
          <w:kern w:val="2"/>
          <w:lang w:eastAsia="es-ES"/>
        </w:rPr>
      </w:pPr>
    </w:p>
    <w:p w14:paraId="64FB96FE" w14:textId="77777777" w:rsidR="00601F4E" w:rsidRDefault="00601F4E" w:rsidP="006B5B25">
      <w:pPr>
        <w:spacing w:line="360" w:lineRule="auto"/>
        <w:rPr>
          <w:rFonts w:ascii="Times New Roman" w:hAnsi="Times New Roman" w:cs="Times New Roman"/>
          <w:sz w:val="24"/>
          <w:szCs w:val="24"/>
        </w:rPr>
      </w:pPr>
    </w:p>
    <w:p w14:paraId="14BB5B40" w14:textId="77777777" w:rsidR="008774EA" w:rsidRDefault="008774EA" w:rsidP="006B5B25">
      <w:pPr>
        <w:spacing w:line="360" w:lineRule="auto"/>
        <w:rPr>
          <w:rFonts w:ascii="Times New Roman" w:hAnsi="Times New Roman" w:cs="Times New Roman"/>
          <w:sz w:val="24"/>
          <w:szCs w:val="24"/>
        </w:rPr>
      </w:pPr>
    </w:p>
    <w:p w14:paraId="54221660" w14:textId="40B4E0BA" w:rsidR="003F6F24" w:rsidRPr="00DB4447" w:rsidRDefault="007C3227" w:rsidP="006B5B25">
      <w:pPr>
        <w:pStyle w:val="Ttulo11"/>
        <w:numPr>
          <w:ilvl w:val="0"/>
          <w:numId w:val="1"/>
        </w:numPr>
        <w:spacing w:line="360" w:lineRule="auto"/>
        <w:rPr>
          <w:rFonts w:cs="Times New Roman"/>
          <w:sz w:val="24"/>
          <w:szCs w:val="24"/>
        </w:rPr>
      </w:pPr>
      <w:bookmarkStart w:id="2" w:name="_Toc108528663"/>
      <w:bookmarkStart w:id="3" w:name="_Toc195536765"/>
      <w:r w:rsidRPr="00DB4447">
        <w:rPr>
          <w:rFonts w:cs="Times New Roman"/>
          <w:sz w:val="24"/>
          <w:szCs w:val="24"/>
        </w:rPr>
        <w:lastRenderedPageBreak/>
        <w:t>Desempeño del Plan Operativo Anual Institucional 202</w:t>
      </w:r>
      <w:bookmarkEnd w:id="2"/>
      <w:r w:rsidR="00B91B4C">
        <w:rPr>
          <w:rFonts w:cs="Times New Roman"/>
          <w:sz w:val="24"/>
          <w:szCs w:val="24"/>
        </w:rPr>
        <w:t>5</w:t>
      </w:r>
      <w:bookmarkEnd w:id="3"/>
    </w:p>
    <w:p w14:paraId="3AC13A57" w14:textId="3F53BA17" w:rsidR="003F6F24" w:rsidRDefault="0075756D" w:rsidP="000A5AD8">
      <w:pPr>
        <w:pStyle w:val="western"/>
        <w:spacing w:before="100" w:after="159" w:line="360" w:lineRule="auto"/>
        <w:rPr>
          <w:rFonts w:ascii="Times New Roman" w:eastAsia="Times New Roman" w:hAnsi="Times New Roman" w:cs="Times New Roman"/>
          <w:color w:val="000000"/>
          <w:lang w:val="es-DO" w:eastAsia="es-DO"/>
        </w:rPr>
      </w:pPr>
      <w:r w:rsidRPr="0075756D">
        <w:rPr>
          <w:rFonts w:ascii="Times New Roman" w:eastAsia="Times New Roman" w:hAnsi="Times New Roman" w:cs="Times New Roman"/>
          <w:color w:val="000000"/>
          <w:lang w:val="es-DO" w:eastAsia="es-DO"/>
        </w:rPr>
        <w:t xml:space="preserve">La evaluación del desempeño institucional que comprende el período </w:t>
      </w:r>
      <w:r w:rsidR="00B91B4C">
        <w:rPr>
          <w:rFonts w:ascii="Times New Roman" w:eastAsia="Times New Roman" w:hAnsi="Times New Roman" w:cs="Times New Roman"/>
          <w:color w:val="000000"/>
          <w:lang w:val="es-DO" w:eastAsia="es-DO"/>
        </w:rPr>
        <w:t>enero</w:t>
      </w:r>
      <w:r w:rsidRPr="0075756D">
        <w:rPr>
          <w:rFonts w:ascii="Times New Roman" w:eastAsia="Times New Roman" w:hAnsi="Times New Roman" w:cs="Times New Roman"/>
          <w:color w:val="000000"/>
          <w:lang w:val="es-DO" w:eastAsia="es-DO"/>
        </w:rPr>
        <w:t xml:space="preserve"> – </w:t>
      </w:r>
      <w:r w:rsidR="00B91B4C">
        <w:rPr>
          <w:rFonts w:ascii="Times New Roman" w:eastAsia="Times New Roman" w:hAnsi="Times New Roman" w:cs="Times New Roman"/>
          <w:color w:val="000000"/>
          <w:lang w:val="es-DO" w:eastAsia="es-DO"/>
        </w:rPr>
        <w:t>marzo</w:t>
      </w:r>
      <w:r w:rsidRPr="0075756D">
        <w:rPr>
          <w:rFonts w:ascii="Times New Roman" w:eastAsia="Times New Roman" w:hAnsi="Times New Roman" w:cs="Times New Roman"/>
          <w:color w:val="000000"/>
          <w:lang w:val="es-DO" w:eastAsia="es-DO"/>
        </w:rPr>
        <w:t xml:space="preserve"> 202</w:t>
      </w:r>
      <w:r w:rsidR="00B91B4C">
        <w:rPr>
          <w:rFonts w:ascii="Times New Roman" w:eastAsia="Times New Roman" w:hAnsi="Times New Roman" w:cs="Times New Roman"/>
          <w:color w:val="000000"/>
          <w:lang w:val="es-DO" w:eastAsia="es-DO"/>
        </w:rPr>
        <w:t>5</w:t>
      </w:r>
      <w:r w:rsidRPr="0075756D">
        <w:rPr>
          <w:rFonts w:ascii="Times New Roman" w:eastAsia="Times New Roman" w:hAnsi="Times New Roman" w:cs="Times New Roman"/>
          <w:color w:val="000000"/>
          <w:lang w:val="es-DO" w:eastAsia="es-DO"/>
        </w:rPr>
        <w:t xml:space="preserve">, se sustentó en el monitoreo y cumplimiento </w:t>
      </w:r>
      <w:r w:rsidR="00B91B4C" w:rsidRPr="0075756D">
        <w:rPr>
          <w:rFonts w:ascii="Times New Roman" w:eastAsia="Times New Roman" w:hAnsi="Times New Roman" w:cs="Times New Roman"/>
          <w:color w:val="000000"/>
          <w:lang w:val="es-DO" w:eastAsia="es-DO"/>
        </w:rPr>
        <w:t xml:space="preserve">del </w:t>
      </w:r>
      <w:r w:rsidR="00B91B4C">
        <w:rPr>
          <w:rFonts w:ascii="Times New Roman" w:eastAsia="Times New Roman" w:hAnsi="Times New Roman" w:cs="Times New Roman"/>
          <w:color w:val="000000"/>
          <w:lang w:val="es-DO" w:eastAsia="es-DO"/>
        </w:rPr>
        <w:t xml:space="preserve">primer </w:t>
      </w:r>
      <w:r w:rsidRPr="0075756D">
        <w:rPr>
          <w:rFonts w:ascii="Times New Roman" w:eastAsia="Times New Roman" w:hAnsi="Times New Roman" w:cs="Times New Roman"/>
          <w:color w:val="000000"/>
          <w:lang w:val="es-DO" w:eastAsia="es-DO"/>
        </w:rPr>
        <w:t>trimestre del Plan Operativo Anual de 202</w:t>
      </w:r>
      <w:r w:rsidR="00B91B4C">
        <w:rPr>
          <w:rFonts w:ascii="Times New Roman" w:eastAsia="Times New Roman" w:hAnsi="Times New Roman" w:cs="Times New Roman"/>
          <w:color w:val="000000"/>
          <w:lang w:val="es-DO" w:eastAsia="es-DO"/>
        </w:rPr>
        <w:t>5</w:t>
      </w:r>
      <w:r w:rsidRPr="0075756D">
        <w:rPr>
          <w:rFonts w:ascii="Times New Roman" w:eastAsia="Times New Roman" w:hAnsi="Times New Roman" w:cs="Times New Roman"/>
          <w:color w:val="000000"/>
          <w:lang w:val="es-DO" w:eastAsia="es-DO"/>
        </w:rPr>
        <w:t>. En el siguiente cuadro, se proporciona un desglose detallado del grado de cumplimiento para cada área:</w:t>
      </w:r>
    </w:p>
    <w:tbl>
      <w:tblPr>
        <w:tblW w:w="9393" w:type="dxa"/>
        <w:tblCellMar>
          <w:left w:w="70" w:type="dxa"/>
          <w:right w:w="70" w:type="dxa"/>
        </w:tblCellMar>
        <w:tblLook w:val="04A0" w:firstRow="1" w:lastRow="0" w:firstColumn="1" w:lastColumn="0" w:noHBand="0" w:noVBand="1"/>
      </w:tblPr>
      <w:tblGrid>
        <w:gridCol w:w="494"/>
        <w:gridCol w:w="6916"/>
        <w:gridCol w:w="1983"/>
      </w:tblGrid>
      <w:tr w:rsidR="007B7102" w:rsidRPr="007B7102" w14:paraId="2F553356" w14:textId="77777777" w:rsidTr="00B52F01">
        <w:trPr>
          <w:trHeight w:val="330"/>
        </w:trPr>
        <w:tc>
          <w:tcPr>
            <w:tcW w:w="9393" w:type="dxa"/>
            <w:gridSpan w:val="3"/>
            <w:tcBorders>
              <w:top w:val="nil"/>
              <w:left w:val="nil"/>
              <w:bottom w:val="single" w:sz="8" w:space="0" w:color="auto"/>
              <w:right w:val="nil"/>
            </w:tcBorders>
            <w:shd w:val="clear" w:color="auto" w:fill="auto"/>
            <w:vAlign w:val="center"/>
            <w:hideMark/>
          </w:tcPr>
          <w:p w14:paraId="4D9D871D" w14:textId="7ACE75FD" w:rsidR="007B7102" w:rsidRPr="007B7102" w:rsidRDefault="007B7102" w:rsidP="007B7102">
            <w:pPr>
              <w:suppressAutoHyphens w:val="0"/>
              <w:spacing w:after="0" w:line="240" w:lineRule="auto"/>
              <w:jc w:val="center"/>
              <w:rPr>
                <w:rFonts w:ascii="Times New Roman" w:eastAsia="Times New Roman" w:hAnsi="Times New Roman" w:cs="Times New Roman"/>
                <w:b/>
                <w:bCs/>
                <w:color w:val="000000"/>
                <w:sz w:val="24"/>
                <w:szCs w:val="24"/>
                <w:lang w:val="es-US" w:eastAsia="es-US"/>
              </w:rPr>
            </w:pPr>
            <w:r w:rsidRPr="007B7102">
              <w:rPr>
                <w:rFonts w:ascii="Times New Roman" w:eastAsia="Times New Roman" w:hAnsi="Times New Roman" w:cs="Times New Roman"/>
                <w:b/>
                <w:bCs/>
                <w:color w:val="000000"/>
                <w:sz w:val="24"/>
                <w:szCs w:val="24"/>
                <w:lang w:val="es-US" w:eastAsia="es-US"/>
              </w:rPr>
              <w:t>Tabla 1.</w:t>
            </w:r>
            <w:r w:rsidRPr="007B7102">
              <w:rPr>
                <w:rFonts w:ascii="Times New Roman" w:eastAsia="Times New Roman" w:hAnsi="Times New Roman" w:cs="Times New Roman"/>
                <w:color w:val="000000"/>
                <w:sz w:val="24"/>
                <w:szCs w:val="24"/>
                <w:lang w:val="es-US" w:eastAsia="es-US"/>
              </w:rPr>
              <w:t xml:space="preserve"> República Dominicana: porcentajes de cumplimiento del primer trimestre del Plan Operativo Anual de 2025</w:t>
            </w:r>
          </w:p>
        </w:tc>
      </w:tr>
      <w:tr w:rsidR="007B7102" w:rsidRPr="007B7102" w14:paraId="746F2E7F" w14:textId="77777777" w:rsidTr="00B52F01">
        <w:trPr>
          <w:trHeight w:val="330"/>
        </w:trPr>
        <w:tc>
          <w:tcPr>
            <w:tcW w:w="494" w:type="dxa"/>
            <w:tcBorders>
              <w:top w:val="nil"/>
              <w:left w:val="single" w:sz="8" w:space="0" w:color="auto"/>
              <w:bottom w:val="single" w:sz="8" w:space="0" w:color="auto"/>
              <w:right w:val="single" w:sz="8" w:space="0" w:color="auto"/>
            </w:tcBorders>
            <w:shd w:val="clear" w:color="000000" w:fill="002060"/>
            <w:noWrap/>
            <w:vAlign w:val="bottom"/>
            <w:hideMark/>
          </w:tcPr>
          <w:p w14:paraId="729F2EE0" w14:textId="77777777" w:rsidR="007B7102" w:rsidRPr="007B7102" w:rsidRDefault="007B7102" w:rsidP="007B7102">
            <w:pPr>
              <w:suppressAutoHyphens w:val="0"/>
              <w:spacing w:after="0" w:line="240" w:lineRule="auto"/>
              <w:jc w:val="center"/>
              <w:rPr>
                <w:rFonts w:ascii="Times New Roman" w:eastAsia="Times New Roman" w:hAnsi="Times New Roman" w:cs="Times New Roman"/>
                <w:b/>
                <w:bCs/>
                <w:color w:val="FFFFFF"/>
                <w:sz w:val="24"/>
                <w:szCs w:val="24"/>
                <w:lang w:val="es-US" w:eastAsia="es-US"/>
              </w:rPr>
            </w:pPr>
            <w:r w:rsidRPr="007B7102">
              <w:rPr>
                <w:rFonts w:ascii="Times New Roman" w:eastAsia="Times New Roman" w:hAnsi="Times New Roman" w:cs="Times New Roman"/>
                <w:b/>
                <w:bCs/>
                <w:color w:val="FFFFFF"/>
                <w:sz w:val="24"/>
                <w:szCs w:val="24"/>
                <w:lang w:val="es-US" w:eastAsia="es-US"/>
              </w:rPr>
              <w:t>No.</w:t>
            </w:r>
          </w:p>
        </w:tc>
        <w:tc>
          <w:tcPr>
            <w:tcW w:w="6916" w:type="dxa"/>
            <w:tcBorders>
              <w:top w:val="nil"/>
              <w:left w:val="nil"/>
              <w:bottom w:val="single" w:sz="8" w:space="0" w:color="auto"/>
              <w:right w:val="single" w:sz="8" w:space="0" w:color="auto"/>
            </w:tcBorders>
            <w:shd w:val="clear" w:color="000000" w:fill="002060"/>
            <w:noWrap/>
            <w:vAlign w:val="bottom"/>
            <w:hideMark/>
          </w:tcPr>
          <w:p w14:paraId="5FD62FE6" w14:textId="77777777" w:rsidR="007B7102" w:rsidRPr="007B7102" w:rsidRDefault="007B7102" w:rsidP="007B7102">
            <w:pPr>
              <w:suppressAutoHyphens w:val="0"/>
              <w:spacing w:after="0" w:line="240" w:lineRule="auto"/>
              <w:jc w:val="center"/>
              <w:rPr>
                <w:rFonts w:ascii="Times New Roman" w:eastAsia="Times New Roman" w:hAnsi="Times New Roman" w:cs="Times New Roman"/>
                <w:b/>
                <w:bCs/>
                <w:color w:val="FFFFFF"/>
                <w:sz w:val="24"/>
                <w:szCs w:val="24"/>
                <w:lang w:val="es-US" w:eastAsia="es-US"/>
              </w:rPr>
            </w:pPr>
            <w:r w:rsidRPr="007B7102">
              <w:rPr>
                <w:rFonts w:ascii="Times New Roman" w:eastAsia="Times New Roman" w:hAnsi="Times New Roman" w:cs="Times New Roman"/>
                <w:b/>
                <w:bCs/>
                <w:color w:val="FFFFFF"/>
                <w:sz w:val="24"/>
                <w:szCs w:val="24"/>
                <w:lang w:val="es-US" w:eastAsia="es-US"/>
              </w:rPr>
              <w:t>Departamentos</w:t>
            </w:r>
          </w:p>
        </w:tc>
        <w:tc>
          <w:tcPr>
            <w:tcW w:w="1983" w:type="dxa"/>
            <w:tcBorders>
              <w:top w:val="nil"/>
              <w:left w:val="nil"/>
              <w:bottom w:val="single" w:sz="8" w:space="0" w:color="auto"/>
              <w:right w:val="single" w:sz="8" w:space="0" w:color="auto"/>
            </w:tcBorders>
            <w:shd w:val="clear" w:color="000000" w:fill="002060"/>
            <w:noWrap/>
            <w:vAlign w:val="bottom"/>
            <w:hideMark/>
          </w:tcPr>
          <w:p w14:paraId="36F87361" w14:textId="77777777" w:rsidR="007B7102" w:rsidRPr="007B7102" w:rsidRDefault="007B7102" w:rsidP="007B7102">
            <w:pPr>
              <w:suppressAutoHyphens w:val="0"/>
              <w:spacing w:after="0" w:line="240" w:lineRule="auto"/>
              <w:jc w:val="center"/>
              <w:rPr>
                <w:rFonts w:ascii="Times New Roman" w:eastAsia="Times New Roman" w:hAnsi="Times New Roman" w:cs="Times New Roman"/>
                <w:b/>
                <w:bCs/>
                <w:color w:val="FFFFFF"/>
                <w:sz w:val="24"/>
                <w:szCs w:val="24"/>
                <w:lang w:val="es-US" w:eastAsia="es-US"/>
              </w:rPr>
            </w:pPr>
            <w:r w:rsidRPr="007B7102">
              <w:rPr>
                <w:rFonts w:ascii="Times New Roman" w:eastAsia="Times New Roman" w:hAnsi="Times New Roman" w:cs="Times New Roman"/>
                <w:b/>
                <w:bCs/>
                <w:color w:val="FFFFFF"/>
                <w:sz w:val="24"/>
                <w:szCs w:val="24"/>
                <w:lang w:val="es-US" w:eastAsia="es-US"/>
              </w:rPr>
              <w:t>% Cumplimiento</w:t>
            </w:r>
          </w:p>
        </w:tc>
      </w:tr>
      <w:tr w:rsidR="007B7102" w:rsidRPr="007B7102" w14:paraId="0ADBC1B1" w14:textId="77777777" w:rsidTr="00B52F01">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6857AB4E" w14:textId="77777777" w:rsidR="007B7102" w:rsidRPr="007B7102" w:rsidRDefault="007B7102"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1</w:t>
            </w:r>
          </w:p>
        </w:tc>
        <w:tc>
          <w:tcPr>
            <w:tcW w:w="6916" w:type="dxa"/>
            <w:tcBorders>
              <w:top w:val="nil"/>
              <w:left w:val="nil"/>
              <w:bottom w:val="single" w:sz="8" w:space="0" w:color="auto"/>
              <w:right w:val="single" w:sz="8" w:space="0" w:color="auto"/>
            </w:tcBorders>
            <w:shd w:val="clear" w:color="auto" w:fill="auto"/>
            <w:noWrap/>
            <w:vAlign w:val="bottom"/>
            <w:hideMark/>
          </w:tcPr>
          <w:p w14:paraId="0653C234" w14:textId="77777777" w:rsidR="007B7102" w:rsidRPr="007B7102" w:rsidRDefault="007B7102" w:rsidP="007B7102">
            <w:pPr>
              <w:suppressAutoHyphens w:val="0"/>
              <w:spacing w:after="0" w:line="240" w:lineRule="auto"/>
              <w:jc w:val="left"/>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Departamento de Normas, Sistemas, Supervisión y Seguimiento</w:t>
            </w:r>
          </w:p>
        </w:tc>
        <w:tc>
          <w:tcPr>
            <w:tcW w:w="1983" w:type="dxa"/>
            <w:tcBorders>
              <w:top w:val="nil"/>
              <w:left w:val="nil"/>
              <w:bottom w:val="single" w:sz="8" w:space="0" w:color="auto"/>
              <w:right w:val="single" w:sz="8" w:space="0" w:color="auto"/>
            </w:tcBorders>
            <w:shd w:val="clear" w:color="auto" w:fill="auto"/>
            <w:noWrap/>
            <w:vAlign w:val="bottom"/>
            <w:hideMark/>
          </w:tcPr>
          <w:p w14:paraId="564E09D3" w14:textId="77777777" w:rsidR="007B7102" w:rsidRPr="007B7102" w:rsidRDefault="007B7102"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100%</w:t>
            </w:r>
          </w:p>
        </w:tc>
      </w:tr>
      <w:tr w:rsidR="007B7102" w:rsidRPr="007B7102" w14:paraId="18E6D13B" w14:textId="77777777" w:rsidTr="00B52F01">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2BA25534" w14:textId="77777777" w:rsidR="007B7102" w:rsidRPr="007B7102" w:rsidRDefault="007B7102"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2</w:t>
            </w:r>
          </w:p>
        </w:tc>
        <w:tc>
          <w:tcPr>
            <w:tcW w:w="6916" w:type="dxa"/>
            <w:tcBorders>
              <w:top w:val="nil"/>
              <w:left w:val="nil"/>
              <w:bottom w:val="single" w:sz="8" w:space="0" w:color="auto"/>
              <w:right w:val="single" w:sz="8" w:space="0" w:color="auto"/>
            </w:tcBorders>
            <w:shd w:val="clear" w:color="auto" w:fill="auto"/>
            <w:noWrap/>
            <w:vAlign w:val="bottom"/>
            <w:hideMark/>
          </w:tcPr>
          <w:p w14:paraId="0DAB84AF" w14:textId="77777777" w:rsidR="007B7102" w:rsidRPr="007B7102" w:rsidRDefault="007B7102" w:rsidP="007B7102">
            <w:pPr>
              <w:suppressAutoHyphens w:val="0"/>
              <w:spacing w:after="0" w:line="240" w:lineRule="auto"/>
              <w:jc w:val="left"/>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Departamento Jurídico</w:t>
            </w:r>
          </w:p>
        </w:tc>
        <w:tc>
          <w:tcPr>
            <w:tcW w:w="1983" w:type="dxa"/>
            <w:tcBorders>
              <w:top w:val="nil"/>
              <w:left w:val="nil"/>
              <w:bottom w:val="single" w:sz="8" w:space="0" w:color="auto"/>
              <w:right w:val="single" w:sz="8" w:space="0" w:color="auto"/>
            </w:tcBorders>
            <w:shd w:val="clear" w:color="auto" w:fill="auto"/>
            <w:noWrap/>
            <w:vAlign w:val="bottom"/>
            <w:hideMark/>
          </w:tcPr>
          <w:p w14:paraId="080DEA6B" w14:textId="77777777" w:rsidR="007B7102" w:rsidRPr="007B7102" w:rsidRDefault="007B7102"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100%</w:t>
            </w:r>
          </w:p>
        </w:tc>
      </w:tr>
      <w:tr w:rsidR="007B7102" w:rsidRPr="007B7102" w14:paraId="213F8559" w14:textId="77777777" w:rsidTr="00B52F01">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69F58D69" w14:textId="77777777" w:rsidR="007B7102" w:rsidRPr="007B7102" w:rsidRDefault="007B7102"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3</w:t>
            </w:r>
          </w:p>
        </w:tc>
        <w:tc>
          <w:tcPr>
            <w:tcW w:w="6916" w:type="dxa"/>
            <w:tcBorders>
              <w:top w:val="nil"/>
              <w:left w:val="nil"/>
              <w:bottom w:val="single" w:sz="8" w:space="0" w:color="auto"/>
              <w:right w:val="single" w:sz="8" w:space="0" w:color="auto"/>
            </w:tcBorders>
            <w:shd w:val="clear" w:color="auto" w:fill="auto"/>
            <w:noWrap/>
            <w:vAlign w:val="bottom"/>
            <w:hideMark/>
          </w:tcPr>
          <w:p w14:paraId="0C3EF234" w14:textId="5D5EEB86" w:rsidR="007B7102" w:rsidRPr="007B7102" w:rsidRDefault="007B7102" w:rsidP="007B7102">
            <w:pPr>
              <w:suppressAutoHyphens w:val="0"/>
              <w:spacing w:after="0" w:line="240" w:lineRule="auto"/>
              <w:jc w:val="left"/>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Dirección de Planificación y Desarrollo</w:t>
            </w:r>
          </w:p>
        </w:tc>
        <w:tc>
          <w:tcPr>
            <w:tcW w:w="1983" w:type="dxa"/>
            <w:tcBorders>
              <w:top w:val="nil"/>
              <w:left w:val="nil"/>
              <w:bottom w:val="single" w:sz="8" w:space="0" w:color="auto"/>
              <w:right w:val="single" w:sz="8" w:space="0" w:color="auto"/>
            </w:tcBorders>
            <w:shd w:val="clear" w:color="auto" w:fill="auto"/>
            <w:noWrap/>
            <w:vAlign w:val="bottom"/>
            <w:hideMark/>
          </w:tcPr>
          <w:p w14:paraId="65DE6E6F" w14:textId="77777777" w:rsidR="007B7102" w:rsidRPr="007B7102" w:rsidRDefault="007B7102"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100%</w:t>
            </w:r>
          </w:p>
        </w:tc>
      </w:tr>
      <w:tr w:rsidR="007B7102" w:rsidRPr="007B7102" w14:paraId="3726C773" w14:textId="77777777" w:rsidTr="00B52F01">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1CEB65D3" w14:textId="77777777" w:rsidR="007B7102" w:rsidRPr="007B7102" w:rsidRDefault="007B7102"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4</w:t>
            </w:r>
          </w:p>
        </w:tc>
        <w:tc>
          <w:tcPr>
            <w:tcW w:w="6916" w:type="dxa"/>
            <w:tcBorders>
              <w:top w:val="nil"/>
              <w:left w:val="nil"/>
              <w:bottom w:val="single" w:sz="8" w:space="0" w:color="auto"/>
              <w:right w:val="single" w:sz="8" w:space="0" w:color="auto"/>
            </w:tcBorders>
            <w:shd w:val="clear" w:color="auto" w:fill="auto"/>
            <w:noWrap/>
            <w:vAlign w:val="bottom"/>
            <w:hideMark/>
          </w:tcPr>
          <w:p w14:paraId="0DAE15DD" w14:textId="69DBFE77" w:rsidR="007B7102" w:rsidRPr="007B7102" w:rsidRDefault="007B7102" w:rsidP="007B7102">
            <w:pPr>
              <w:suppressAutoHyphens w:val="0"/>
              <w:spacing w:after="0" w:line="240" w:lineRule="auto"/>
              <w:jc w:val="left"/>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Oficina de Libre Acceso a la Información</w:t>
            </w:r>
          </w:p>
        </w:tc>
        <w:tc>
          <w:tcPr>
            <w:tcW w:w="1983" w:type="dxa"/>
            <w:tcBorders>
              <w:top w:val="nil"/>
              <w:left w:val="nil"/>
              <w:bottom w:val="single" w:sz="8" w:space="0" w:color="auto"/>
              <w:right w:val="single" w:sz="8" w:space="0" w:color="auto"/>
            </w:tcBorders>
            <w:shd w:val="clear" w:color="auto" w:fill="auto"/>
            <w:noWrap/>
            <w:vAlign w:val="bottom"/>
            <w:hideMark/>
          </w:tcPr>
          <w:p w14:paraId="6A897A54" w14:textId="77777777" w:rsidR="007B7102" w:rsidRPr="007B7102" w:rsidRDefault="007B7102"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100%</w:t>
            </w:r>
          </w:p>
        </w:tc>
      </w:tr>
      <w:tr w:rsidR="007B7102" w:rsidRPr="007B7102" w14:paraId="02C4CD16" w14:textId="77777777" w:rsidTr="00B52F01">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65BE65EF" w14:textId="21EEBF9B" w:rsidR="007B7102" w:rsidRPr="007B7102" w:rsidRDefault="00405585"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Pr>
                <w:rFonts w:ascii="Times New Roman" w:eastAsia="Times New Roman" w:hAnsi="Times New Roman" w:cs="Times New Roman"/>
                <w:color w:val="000000"/>
                <w:sz w:val="24"/>
                <w:szCs w:val="24"/>
                <w:lang w:val="es-US" w:eastAsia="es-US"/>
              </w:rPr>
              <w:t>5</w:t>
            </w:r>
          </w:p>
        </w:tc>
        <w:tc>
          <w:tcPr>
            <w:tcW w:w="6916" w:type="dxa"/>
            <w:tcBorders>
              <w:top w:val="nil"/>
              <w:left w:val="nil"/>
              <w:bottom w:val="single" w:sz="8" w:space="0" w:color="auto"/>
              <w:right w:val="single" w:sz="8" w:space="0" w:color="auto"/>
            </w:tcBorders>
            <w:shd w:val="clear" w:color="auto" w:fill="auto"/>
            <w:noWrap/>
            <w:vAlign w:val="bottom"/>
            <w:hideMark/>
          </w:tcPr>
          <w:p w14:paraId="545975E3" w14:textId="05475ADB" w:rsidR="007B7102" w:rsidRPr="007B7102" w:rsidRDefault="007B7102" w:rsidP="007B7102">
            <w:pPr>
              <w:suppressAutoHyphens w:val="0"/>
              <w:spacing w:after="0" w:line="240" w:lineRule="auto"/>
              <w:jc w:val="left"/>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Dirección Administrativa Financiera</w:t>
            </w:r>
          </w:p>
        </w:tc>
        <w:tc>
          <w:tcPr>
            <w:tcW w:w="1983" w:type="dxa"/>
            <w:tcBorders>
              <w:top w:val="nil"/>
              <w:left w:val="nil"/>
              <w:bottom w:val="single" w:sz="8" w:space="0" w:color="auto"/>
              <w:right w:val="single" w:sz="8" w:space="0" w:color="auto"/>
            </w:tcBorders>
            <w:shd w:val="clear" w:color="auto" w:fill="auto"/>
            <w:noWrap/>
            <w:vAlign w:val="bottom"/>
            <w:hideMark/>
          </w:tcPr>
          <w:p w14:paraId="070C6D2B" w14:textId="77777777" w:rsidR="007B7102" w:rsidRPr="007B7102" w:rsidRDefault="007B7102"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99%</w:t>
            </w:r>
          </w:p>
        </w:tc>
      </w:tr>
      <w:tr w:rsidR="007B7102" w:rsidRPr="007B7102" w14:paraId="642A4A34" w14:textId="77777777" w:rsidTr="00B52F01">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52FC7CE3" w14:textId="35D155B3" w:rsidR="007B7102" w:rsidRPr="007B7102" w:rsidRDefault="00405585"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Pr>
                <w:rFonts w:ascii="Times New Roman" w:eastAsia="Times New Roman" w:hAnsi="Times New Roman" w:cs="Times New Roman"/>
                <w:color w:val="000000"/>
                <w:sz w:val="24"/>
                <w:szCs w:val="24"/>
                <w:lang w:val="es-US" w:eastAsia="es-US"/>
              </w:rPr>
              <w:t>6</w:t>
            </w:r>
          </w:p>
        </w:tc>
        <w:tc>
          <w:tcPr>
            <w:tcW w:w="6916" w:type="dxa"/>
            <w:tcBorders>
              <w:top w:val="nil"/>
              <w:left w:val="nil"/>
              <w:bottom w:val="single" w:sz="8" w:space="0" w:color="auto"/>
              <w:right w:val="single" w:sz="8" w:space="0" w:color="auto"/>
            </w:tcBorders>
            <w:shd w:val="clear" w:color="auto" w:fill="auto"/>
            <w:noWrap/>
            <w:vAlign w:val="bottom"/>
            <w:hideMark/>
          </w:tcPr>
          <w:p w14:paraId="3B4FFDA3" w14:textId="01828FDD" w:rsidR="007B7102" w:rsidRPr="007B7102" w:rsidRDefault="007B7102" w:rsidP="007B7102">
            <w:pPr>
              <w:suppressAutoHyphens w:val="0"/>
              <w:spacing w:after="0" w:line="240" w:lineRule="auto"/>
              <w:jc w:val="left"/>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Dirección Ejecutiva</w:t>
            </w:r>
          </w:p>
        </w:tc>
        <w:tc>
          <w:tcPr>
            <w:tcW w:w="1983" w:type="dxa"/>
            <w:tcBorders>
              <w:top w:val="nil"/>
              <w:left w:val="nil"/>
              <w:bottom w:val="single" w:sz="8" w:space="0" w:color="auto"/>
              <w:right w:val="single" w:sz="8" w:space="0" w:color="auto"/>
            </w:tcBorders>
            <w:shd w:val="clear" w:color="auto" w:fill="auto"/>
            <w:noWrap/>
            <w:vAlign w:val="bottom"/>
            <w:hideMark/>
          </w:tcPr>
          <w:p w14:paraId="06C239A6" w14:textId="77777777" w:rsidR="007B7102" w:rsidRPr="007B7102" w:rsidRDefault="007B7102"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94%</w:t>
            </w:r>
          </w:p>
        </w:tc>
      </w:tr>
      <w:tr w:rsidR="007B7102" w:rsidRPr="007B7102" w14:paraId="25122DFE" w14:textId="77777777" w:rsidTr="00B52F01">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456D8FDF" w14:textId="136A78C4" w:rsidR="007B7102" w:rsidRPr="007B7102" w:rsidRDefault="00405585"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Pr>
                <w:rFonts w:ascii="Times New Roman" w:eastAsia="Times New Roman" w:hAnsi="Times New Roman" w:cs="Times New Roman"/>
                <w:color w:val="000000"/>
                <w:sz w:val="24"/>
                <w:szCs w:val="24"/>
                <w:lang w:val="es-US" w:eastAsia="es-US"/>
              </w:rPr>
              <w:t>7</w:t>
            </w:r>
          </w:p>
        </w:tc>
        <w:tc>
          <w:tcPr>
            <w:tcW w:w="6916" w:type="dxa"/>
            <w:tcBorders>
              <w:top w:val="nil"/>
              <w:left w:val="nil"/>
              <w:bottom w:val="single" w:sz="8" w:space="0" w:color="auto"/>
              <w:right w:val="single" w:sz="8" w:space="0" w:color="auto"/>
            </w:tcBorders>
            <w:shd w:val="clear" w:color="auto" w:fill="auto"/>
            <w:noWrap/>
            <w:vAlign w:val="bottom"/>
            <w:hideMark/>
          </w:tcPr>
          <w:p w14:paraId="173535D5" w14:textId="48140B58" w:rsidR="007B7102" w:rsidRPr="007B7102" w:rsidRDefault="007B7102" w:rsidP="007B7102">
            <w:pPr>
              <w:suppressAutoHyphens w:val="0"/>
              <w:spacing w:after="0" w:line="240" w:lineRule="auto"/>
              <w:jc w:val="left"/>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Departamento de Comunicaciones</w:t>
            </w:r>
          </w:p>
        </w:tc>
        <w:tc>
          <w:tcPr>
            <w:tcW w:w="1983" w:type="dxa"/>
            <w:tcBorders>
              <w:top w:val="nil"/>
              <w:left w:val="nil"/>
              <w:bottom w:val="single" w:sz="8" w:space="0" w:color="auto"/>
              <w:right w:val="single" w:sz="8" w:space="0" w:color="auto"/>
            </w:tcBorders>
            <w:shd w:val="clear" w:color="auto" w:fill="auto"/>
            <w:noWrap/>
            <w:vAlign w:val="bottom"/>
            <w:hideMark/>
          </w:tcPr>
          <w:p w14:paraId="6F5EDB5B" w14:textId="77777777" w:rsidR="007B7102" w:rsidRPr="007B7102" w:rsidRDefault="007B7102"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90%</w:t>
            </w:r>
          </w:p>
        </w:tc>
      </w:tr>
      <w:tr w:rsidR="007B7102" w:rsidRPr="007B7102" w14:paraId="7510F8C4" w14:textId="77777777" w:rsidTr="00B52F01">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457B2D88" w14:textId="18519223" w:rsidR="007B7102" w:rsidRPr="007B7102" w:rsidRDefault="00405585"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Pr>
                <w:rFonts w:ascii="Times New Roman" w:eastAsia="Times New Roman" w:hAnsi="Times New Roman" w:cs="Times New Roman"/>
                <w:color w:val="000000"/>
                <w:sz w:val="24"/>
                <w:szCs w:val="24"/>
                <w:lang w:val="es-US" w:eastAsia="es-US"/>
              </w:rPr>
              <w:t>8</w:t>
            </w:r>
          </w:p>
        </w:tc>
        <w:tc>
          <w:tcPr>
            <w:tcW w:w="6916" w:type="dxa"/>
            <w:tcBorders>
              <w:top w:val="nil"/>
              <w:left w:val="nil"/>
              <w:bottom w:val="single" w:sz="8" w:space="0" w:color="auto"/>
              <w:right w:val="single" w:sz="8" w:space="0" w:color="auto"/>
            </w:tcBorders>
            <w:shd w:val="clear" w:color="auto" w:fill="auto"/>
            <w:noWrap/>
            <w:vAlign w:val="bottom"/>
            <w:hideMark/>
          </w:tcPr>
          <w:p w14:paraId="218EA674" w14:textId="77777777" w:rsidR="007B7102" w:rsidRPr="007B7102" w:rsidRDefault="007B7102" w:rsidP="007B7102">
            <w:pPr>
              <w:suppressAutoHyphens w:val="0"/>
              <w:spacing w:after="0" w:line="240" w:lineRule="auto"/>
              <w:jc w:val="left"/>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Dirección de Recursos Humanos</w:t>
            </w:r>
          </w:p>
        </w:tc>
        <w:tc>
          <w:tcPr>
            <w:tcW w:w="1983" w:type="dxa"/>
            <w:tcBorders>
              <w:top w:val="nil"/>
              <w:left w:val="nil"/>
              <w:bottom w:val="single" w:sz="8" w:space="0" w:color="auto"/>
              <w:right w:val="single" w:sz="8" w:space="0" w:color="auto"/>
            </w:tcBorders>
            <w:shd w:val="clear" w:color="auto" w:fill="auto"/>
            <w:noWrap/>
            <w:vAlign w:val="bottom"/>
            <w:hideMark/>
          </w:tcPr>
          <w:p w14:paraId="78948721" w14:textId="352EFFC2" w:rsidR="007B7102" w:rsidRPr="007B7102" w:rsidRDefault="007B7102"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8</w:t>
            </w:r>
            <w:r w:rsidR="0014446B">
              <w:rPr>
                <w:rFonts w:ascii="Times New Roman" w:eastAsia="Times New Roman" w:hAnsi="Times New Roman" w:cs="Times New Roman"/>
                <w:color w:val="000000"/>
                <w:sz w:val="24"/>
                <w:szCs w:val="24"/>
                <w:lang w:val="es-US" w:eastAsia="es-US"/>
              </w:rPr>
              <w:t>6</w:t>
            </w:r>
            <w:r w:rsidRPr="007B7102">
              <w:rPr>
                <w:rFonts w:ascii="Times New Roman" w:eastAsia="Times New Roman" w:hAnsi="Times New Roman" w:cs="Times New Roman"/>
                <w:color w:val="000000"/>
                <w:sz w:val="24"/>
                <w:szCs w:val="24"/>
                <w:lang w:val="es-US" w:eastAsia="es-US"/>
              </w:rPr>
              <w:t>%</w:t>
            </w:r>
          </w:p>
        </w:tc>
      </w:tr>
      <w:tr w:rsidR="007B7102" w:rsidRPr="007B7102" w14:paraId="46E681D2" w14:textId="77777777" w:rsidTr="00B52F01">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27247A1B" w14:textId="1F3FE18B" w:rsidR="007B7102" w:rsidRPr="007B7102" w:rsidRDefault="00405585"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Pr>
                <w:rFonts w:ascii="Times New Roman" w:eastAsia="Times New Roman" w:hAnsi="Times New Roman" w:cs="Times New Roman"/>
                <w:color w:val="000000"/>
                <w:sz w:val="24"/>
                <w:szCs w:val="24"/>
                <w:lang w:val="es-US" w:eastAsia="es-US"/>
              </w:rPr>
              <w:t>9</w:t>
            </w:r>
          </w:p>
        </w:tc>
        <w:tc>
          <w:tcPr>
            <w:tcW w:w="6916" w:type="dxa"/>
            <w:tcBorders>
              <w:top w:val="nil"/>
              <w:left w:val="nil"/>
              <w:bottom w:val="single" w:sz="8" w:space="0" w:color="auto"/>
              <w:right w:val="single" w:sz="8" w:space="0" w:color="auto"/>
            </w:tcBorders>
            <w:shd w:val="clear" w:color="auto" w:fill="auto"/>
            <w:noWrap/>
            <w:vAlign w:val="bottom"/>
            <w:hideMark/>
          </w:tcPr>
          <w:p w14:paraId="3D6D1DDF" w14:textId="467C1B42" w:rsidR="007B7102" w:rsidRPr="007B7102" w:rsidRDefault="007B7102" w:rsidP="007B7102">
            <w:pPr>
              <w:suppressAutoHyphens w:val="0"/>
              <w:spacing w:after="0" w:line="240" w:lineRule="auto"/>
              <w:jc w:val="left"/>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Departamento de Seguridad Militar</w:t>
            </w:r>
          </w:p>
        </w:tc>
        <w:tc>
          <w:tcPr>
            <w:tcW w:w="1983" w:type="dxa"/>
            <w:tcBorders>
              <w:top w:val="nil"/>
              <w:left w:val="nil"/>
              <w:bottom w:val="single" w:sz="8" w:space="0" w:color="auto"/>
              <w:right w:val="single" w:sz="8" w:space="0" w:color="auto"/>
            </w:tcBorders>
            <w:shd w:val="clear" w:color="auto" w:fill="auto"/>
            <w:noWrap/>
            <w:vAlign w:val="bottom"/>
            <w:hideMark/>
          </w:tcPr>
          <w:p w14:paraId="1E1FD978" w14:textId="77777777" w:rsidR="007B7102" w:rsidRPr="007B7102" w:rsidRDefault="007B7102"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82%</w:t>
            </w:r>
          </w:p>
        </w:tc>
      </w:tr>
      <w:tr w:rsidR="007B7102" w:rsidRPr="007B7102" w14:paraId="36102253" w14:textId="77777777" w:rsidTr="00B52F01">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140F3C18" w14:textId="4E6F5E5A" w:rsidR="007B7102" w:rsidRPr="007B7102" w:rsidRDefault="00405585"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Pr>
                <w:rFonts w:ascii="Times New Roman" w:eastAsia="Times New Roman" w:hAnsi="Times New Roman" w:cs="Times New Roman"/>
                <w:color w:val="000000"/>
                <w:sz w:val="24"/>
                <w:szCs w:val="24"/>
                <w:lang w:val="es-US" w:eastAsia="es-US"/>
              </w:rPr>
              <w:t>10</w:t>
            </w:r>
          </w:p>
        </w:tc>
        <w:tc>
          <w:tcPr>
            <w:tcW w:w="6916" w:type="dxa"/>
            <w:tcBorders>
              <w:top w:val="nil"/>
              <w:left w:val="nil"/>
              <w:bottom w:val="single" w:sz="8" w:space="0" w:color="auto"/>
              <w:right w:val="single" w:sz="8" w:space="0" w:color="auto"/>
            </w:tcBorders>
            <w:shd w:val="clear" w:color="auto" w:fill="auto"/>
            <w:noWrap/>
            <w:vAlign w:val="bottom"/>
            <w:hideMark/>
          </w:tcPr>
          <w:p w14:paraId="2781204A" w14:textId="053D7CEE" w:rsidR="007B7102" w:rsidRPr="007B7102" w:rsidRDefault="007B7102" w:rsidP="007B7102">
            <w:pPr>
              <w:suppressAutoHyphens w:val="0"/>
              <w:spacing w:after="0" w:line="240" w:lineRule="auto"/>
              <w:jc w:val="left"/>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Departamento de Tecnologías de la Información y Comunicación</w:t>
            </w:r>
          </w:p>
        </w:tc>
        <w:tc>
          <w:tcPr>
            <w:tcW w:w="1983" w:type="dxa"/>
            <w:tcBorders>
              <w:top w:val="nil"/>
              <w:left w:val="nil"/>
              <w:bottom w:val="single" w:sz="8" w:space="0" w:color="auto"/>
              <w:right w:val="single" w:sz="8" w:space="0" w:color="auto"/>
            </w:tcBorders>
            <w:shd w:val="clear" w:color="auto" w:fill="auto"/>
            <w:noWrap/>
            <w:vAlign w:val="bottom"/>
            <w:hideMark/>
          </w:tcPr>
          <w:p w14:paraId="1FC079DF" w14:textId="77777777" w:rsidR="007B7102" w:rsidRPr="007B7102" w:rsidRDefault="007B7102"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54%</w:t>
            </w:r>
          </w:p>
        </w:tc>
      </w:tr>
      <w:tr w:rsidR="007B7102" w:rsidRPr="007B7102" w14:paraId="41D215F6" w14:textId="77777777" w:rsidTr="00B52F01">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24019A7A" w14:textId="4AF19517" w:rsidR="007B7102" w:rsidRPr="007B7102" w:rsidRDefault="007B7102"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1</w:t>
            </w:r>
            <w:r w:rsidR="00405585">
              <w:rPr>
                <w:rFonts w:ascii="Times New Roman" w:eastAsia="Times New Roman" w:hAnsi="Times New Roman" w:cs="Times New Roman"/>
                <w:color w:val="000000"/>
                <w:sz w:val="24"/>
                <w:szCs w:val="24"/>
                <w:lang w:val="es-US" w:eastAsia="es-US"/>
              </w:rPr>
              <w:t>1</w:t>
            </w:r>
          </w:p>
        </w:tc>
        <w:tc>
          <w:tcPr>
            <w:tcW w:w="6916" w:type="dxa"/>
            <w:tcBorders>
              <w:top w:val="nil"/>
              <w:left w:val="nil"/>
              <w:bottom w:val="single" w:sz="8" w:space="0" w:color="auto"/>
              <w:right w:val="single" w:sz="8" w:space="0" w:color="auto"/>
            </w:tcBorders>
            <w:shd w:val="clear" w:color="auto" w:fill="auto"/>
            <w:noWrap/>
            <w:vAlign w:val="bottom"/>
            <w:hideMark/>
          </w:tcPr>
          <w:p w14:paraId="6C90095E" w14:textId="77777777" w:rsidR="007B7102" w:rsidRPr="007B7102" w:rsidRDefault="007B7102" w:rsidP="007B7102">
            <w:pPr>
              <w:suppressAutoHyphens w:val="0"/>
              <w:spacing w:after="0" w:line="240" w:lineRule="auto"/>
              <w:jc w:val="left"/>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Dirección de Comercialización</w:t>
            </w:r>
          </w:p>
        </w:tc>
        <w:tc>
          <w:tcPr>
            <w:tcW w:w="1983" w:type="dxa"/>
            <w:tcBorders>
              <w:top w:val="nil"/>
              <w:left w:val="nil"/>
              <w:bottom w:val="single" w:sz="8" w:space="0" w:color="auto"/>
              <w:right w:val="single" w:sz="8" w:space="0" w:color="auto"/>
            </w:tcBorders>
            <w:shd w:val="clear" w:color="auto" w:fill="auto"/>
            <w:noWrap/>
            <w:vAlign w:val="bottom"/>
            <w:hideMark/>
          </w:tcPr>
          <w:p w14:paraId="6CC44D30" w14:textId="77777777" w:rsidR="007B7102" w:rsidRPr="007B7102" w:rsidRDefault="007B7102"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32%</w:t>
            </w:r>
          </w:p>
        </w:tc>
      </w:tr>
      <w:tr w:rsidR="007B7102" w:rsidRPr="007B7102" w14:paraId="507538F3" w14:textId="77777777" w:rsidTr="00B52F01">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33A14B05" w14:textId="77777777" w:rsidR="007B7102" w:rsidRPr="007B7102" w:rsidRDefault="007B7102"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12</w:t>
            </w:r>
          </w:p>
        </w:tc>
        <w:tc>
          <w:tcPr>
            <w:tcW w:w="6916" w:type="dxa"/>
            <w:tcBorders>
              <w:top w:val="nil"/>
              <w:left w:val="nil"/>
              <w:bottom w:val="single" w:sz="8" w:space="0" w:color="auto"/>
              <w:right w:val="single" w:sz="8" w:space="0" w:color="auto"/>
            </w:tcBorders>
            <w:shd w:val="clear" w:color="auto" w:fill="auto"/>
            <w:noWrap/>
            <w:vAlign w:val="bottom"/>
            <w:hideMark/>
          </w:tcPr>
          <w:p w14:paraId="4DC7D1B0" w14:textId="6D91B531" w:rsidR="007B7102" w:rsidRPr="007B7102" w:rsidRDefault="007B7102" w:rsidP="007B7102">
            <w:pPr>
              <w:suppressAutoHyphens w:val="0"/>
              <w:spacing w:after="0" w:line="240" w:lineRule="auto"/>
              <w:jc w:val="left"/>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Dirección Agropecuaria, Normas y Tecnología Alimentaria</w:t>
            </w:r>
          </w:p>
        </w:tc>
        <w:tc>
          <w:tcPr>
            <w:tcW w:w="1983" w:type="dxa"/>
            <w:tcBorders>
              <w:top w:val="nil"/>
              <w:left w:val="nil"/>
              <w:bottom w:val="single" w:sz="8" w:space="0" w:color="auto"/>
              <w:right w:val="single" w:sz="8" w:space="0" w:color="auto"/>
            </w:tcBorders>
            <w:shd w:val="clear" w:color="auto" w:fill="auto"/>
            <w:noWrap/>
            <w:vAlign w:val="bottom"/>
            <w:hideMark/>
          </w:tcPr>
          <w:p w14:paraId="05C422BC" w14:textId="77777777" w:rsidR="007B7102" w:rsidRPr="007B7102" w:rsidRDefault="007B7102"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30%</w:t>
            </w:r>
          </w:p>
        </w:tc>
      </w:tr>
      <w:tr w:rsidR="007B7102" w:rsidRPr="007B7102" w14:paraId="5D1DE249" w14:textId="77777777" w:rsidTr="00B52F01">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3C169406" w14:textId="77777777" w:rsidR="007B7102" w:rsidRPr="007B7102" w:rsidRDefault="007B7102"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13</w:t>
            </w:r>
          </w:p>
        </w:tc>
        <w:tc>
          <w:tcPr>
            <w:tcW w:w="6916" w:type="dxa"/>
            <w:tcBorders>
              <w:top w:val="nil"/>
              <w:left w:val="nil"/>
              <w:bottom w:val="single" w:sz="8" w:space="0" w:color="auto"/>
              <w:right w:val="single" w:sz="8" w:space="0" w:color="auto"/>
            </w:tcBorders>
            <w:shd w:val="clear" w:color="auto" w:fill="auto"/>
            <w:noWrap/>
            <w:vAlign w:val="bottom"/>
            <w:hideMark/>
          </w:tcPr>
          <w:p w14:paraId="49398A8A" w14:textId="3227F453" w:rsidR="007B7102" w:rsidRPr="007B7102" w:rsidRDefault="007B7102" w:rsidP="007B7102">
            <w:pPr>
              <w:suppressAutoHyphens w:val="0"/>
              <w:spacing w:after="0" w:line="240" w:lineRule="auto"/>
              <w:jc w:val="left"/>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Dirección de Gestión de Programas</w:t>
            </w:r>
          </w:p>
        </w:tc>
        <w:tc>
          <w:tcPr>
            <w:tcW w:w="1983" w:type="dxa"/>
            <w:tcBorders>
              <w:top w:val="nil"/>
              <w:left w:val="nil"/>
              <w:bottom w:val="single" w:sz="8" w:space="0" w:color="auto"/>
              <w:right w:val="single" w:sz="8" w:space="0" w:color="auto"/>
            </w:tcBorders>
            <w:shd w:val="clear" w:color="auto" w:fill="auto"/>
            <w:noWrap/>
            <w:vAlign w:val="bottom"/>
            <w:hideMark/>
          </w:tcPr>
          <w:p w14:paraId="3F849A3D" w14:textId="77777777" w:rsidR="007B7102" w:rsidRPr="007B7102" w:rsidRDefault="007B7102"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16%</w:t>
            </w:r>
          </w:p>
        </w:tc>
      </w:tr>
      <w:tr w:rsidR="007B7102" w:rsidRPr="007B7102" w14:paraId="745B4A2B" w14:textId="77777777" w:rsidTr="00B52F01">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5E7EF956" w14:textId="77777777" w:rsidR="007B7102" w:rsidRPr="007B7102" w:rsidRDefault="007B7102"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14</w:t>
            </w:r>
          </w:p>
        </w:tc>
        <w:tc>
          <w:tcPr>
            <w:tcW w:w="6916" w:type="dxa"/>
            <w:tcBorders>
              <w:top w:val="nil"/>
              <w:left w:val="nil"/>
              <w:bottom w:val="single" w:sz="8" w:space="0" w:color="auto"/>
              <w:right w:val="single" w:sz="8" w:space="0" w:color="auto"/>
            </w:tcBorders>
            <w:shd w:val="clear" w:color="auto" w:fill="auto"/>
            <w:noWrap/>
            <w:vAlign w:val="bottom"/>
            <w:hideMark/>
          </w:tcPr>
          <w:p w14:paraId="48304AE2" w14:textId="48BBB886" w:rsidR="007B7102" w:rsidRPr="007B7102" w:rsidRDefault="007B7102" w:rsidP="007B7102">
            <w:pPr>
              <w:suppressAutoHyphens w:val="0"/>
              <w:spacing w:after="0" w:line="240" w:lineRule="auto"/>
              <w:jc w:val="left"/>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Dirección de Abastecimiento, Distribución y Logística</w:t>
            </w:r>
          </w:p>
        </w:tc>
        <w:tc>
          <w:tcPr>
            <w:tcW w:w="1983" w:type="dxa"/>
            <w:tcBorders>
              <w:top w:val="nil"/>
              <w:left w:val="nil"/>
              <w:bottom w:val="single" w:sz="8" w:space="0" w:color="auto"/>
              <w:right w:val="single" w:sz="8" w:space="0" w:color="auto"/>
            </w:tcBorders>
            <w:shd w:val="clear" w:color="auto" w:fill="auto"/>
            <w:noWrap/>
            <w:vAlign w:val="bottom"/>
            <w:hideMark/>
          </w:tcPr>
          <w:p w14:paraId="7FB5967E" w14:textId="77777777" w:rsidR="007B7102" w:rsidRPr="007B7102" w:rsidRDefault="007B7102" w:rsidP="007B7102">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7B7102">
              <w:rPr>
                <w:rFonts w:ascii="Times New Roman" w:eastAsia="Times New Roman" w:hAnsi="Times New Roman" w:cs="Times New Roman"/>
                <w:color w:val="000000"/>
                <w:sz w:val="24"/>
                <w:szCs w:val="24"/>
                <w:lang w:val="es-US" w:eastAsia="es-US"/>
              </w:rPr>
              <w:t>15%</w:t>
            </w:r>
          </w:p>
        </w:tc>
      </w:tr>
      <w:tr w:rsidR="00B52F01" w:rsidRPr="007B7102" w14:paraId="343FB92F" w14:textId="77777777" w:rsidTr="00B52F01">
        <w:trPr>
          <w:trHeight w:val="330"/>
        </w:trPr>
        <w:tc>
          <w:tcPr>
            <w:tcW w:w="7410" w:type="dxa"/>
            <w:gridSpan w:val="2"/>
            <w:tcBorders>
              <w:top w:val="nil"/>
              <w:left w:val="single" w:sz="8" w:space="0" w:color="auto"/>
              <w:bottom w:val="single" w:sz="8" w:space="0" w:color="auto"/>
              <w:right w:val="single" w:sz="8" w:space="0" w:color="auto"/>
            </w:tcBorders>
            <w:shd w:val="clear" w:color="000000" w:fill="D7E4BC"/>
            <w:noWrap/>
            <w:vAlign w:val="center"/>
            <w:hideMark/>
          </w:tcPr>
          <w:p w14:paraId="4AEA1C0E" w14:textId="5DA0F778" w:rsidR="00B52F01" w:rsidRPr="007B7102" w:rsidRDefault="00B52F01" w:rsidP="00B52F01">
            <w:pPr>
              <w:suppressAutoHyphens w:val="0"/>
              <w:spacing w:after="0" w:line="240" w:lineRule="auto"/>
              <w:jc w:val="center"/>
              <w:rPr>
                <w:rFonts w:ascii="Times New Roman" w:eastAsia="Times New Roman" w:hAnsi="Times New Roman" w:cs="Times New Roman"/>
                <w:b/>
                <w:bCs/>
                <w:color w:val="000000"/>
                <w:sz w:val="24"/>
                <w:szCs w:val="24"/>
                <w:lang w:val="es-US" w:eastAsia="es-US"/>
              </w:rPr>
            </w:pPr>
            <w:r w:rsidRPr="007B7102">
              <w:rPr>
                <w:rFonts w:ascii="Times New Roman" w:eastAsia="Times New Roman" w:hAnsi="Times New Roman" w:cs="Times New Roman"/>
                <w:b/>
                <w:bCs/>
                <w:color w:val="000000"/>
                <w:sz w:val="24"/>
                <w:szCs w:val="24"/>
                <w:lang w:val="es-US" w:eastAsia="es-US"/>
              </w:rPr>
              <w:t>Porcentaje Total de Cumplimiento</w:t>
            </w:r>
          </w:p>
        </w:tc>
        <w:tc>
          <w:tcPr>
            <w:tcW w:w="1983" w:type="dxa"/>
            <w:tcBorders>
              <w:top w:val="nil"/>
              <w:left w:val="nil"/>
              <w:bottom w:val="single" w:sz="8" w:space="0" w:color="auto"/>
              <w:right w:val="single" w:sz="8" w:space="0" w:color="auto"/>
            </w:tcBorders>
            <w:shd w:val="clear" w:color="000000" w:fill="D7E4BC"/>
            <w:noWrap/>
            <w:vAlign w:val="center"/>
            <w:hideMark/>
          </w:tcPr>
          <w:p w14:paraId="1243206D" w14:textId="1827CEF5" w:rsidR="00B52F01" w:rsidRPr="00B52F01" w:rsidRDefault="00B52F01" w:rsidP="00B52F01">
            <w:pPr>
              <w:suppressAutoHyphens w:val="0"/>
              <w:spacing w:after="0" w:line="240" w:lineRule="auto"/>
              <w:jc w:val="center"/>
              <w:rPr>
                <w:rFonts w:ascii="Times New Roman" w:eastAsia="Times New Roman" w:hAnsi="Times New Roman" w:cs="Times New Roman"/>
                <w:b/>
                <w:bCs/>
                <w:color w:val="000000"/>
                <w:sz w:val="24"/>
                <w:szCs w:val="24"/>
                <w:lang w:val="es-US" w:eastAsia="es-US"/>
              </w:rPr>
            </w:pPr>
            <w:r w:rsidRPr="00B52F01">
              <w:rPr>
                <w:rFonts w:ascii="Times New Roman" w:eastAsia="Times New Roman" w:hAnsi="Times New Roman" w:cs="Times New Roman"/>
                <w:b/>
                <w:bCs/>
                <w:color w:val="000000"/>
                <w:sz w:val="24"/>
                <w:szCs w:val="24"/>
                <w:lang w:val="es-US" w:eastAsia="es-US"/>
              </w:rPr>
              <w:t>71%</w:t>
            </w:r>
          </w:p>
        </w:tc>
      </w:tr>
      <w:tr w:rsidR="007B7102" w:rsidRPr="007B7102" w14:paraId="7CF34248" w14:textId="77777777" w:rsidTr="00B52F01">
        <w:trPr>
          <w:trHeight w:val="300"/>
        </w:trPr>
        <w:tc>
          <w:tcPr>
            <w:tcW w:w="9393" w:type="dxa"/>
            <w:gridSpan w:val="3"/>
            <w:tcBorders>
              <w:top w:val="single" w:sz="8" w:space="0" w:color="auto"/>
              <w:left w:val="nil"/>
              <w:bottom w:val="nil"/>
              <w:right w:val="nil"/>
            </w:tcBorders>
            <w:shd w:val="clear" w:color="auto" w:fill="auto"/>
            <w:noWrap/>
            <w:vAlign w:val="bottom"/>
            <w:hideMark/>
          </w:tcPr>
          <w:p w14:paraId="0BB013C6" w14:textId="73256285" w:rsidR="007B7102" w:rsidRPr="007B7102" w:rsidRDefault="007B7102" w:rsidP="008774EA">
            <w:pPr>
              <w:suppressAutoHyphens w:val="0"/>
              <w:spacing w:after="0" w:line="240" w:lineRule="auto"/>
              <w:jc w:val="left"/>
              <w:rPr>
                <w:rFonts w:ascii="Times New Roman" w:eastAsia="Times New Roman" w:hAnsi="Times New Roman" w:cs="Times New Roman"/>
                <w:color w:val="000000"/>
                <w:lang w:val="es-US" w:eastAsia="es-US"/>
              </w:rPr>
            </w:pPr>
            <w:r w:rsidRPr="008774EA">
              <w:rPr>
                <w:rFonts w:ascii="Times New Roman" w:eastAsia="Times New Roman" w:hAnsi="Times New Roman" w:cs="Times New Roman"/>
                <w:b/>
                <w:bCs/>
                <w:color w:val="000000"/>
                <w:lang w:val="es-US" w:eastAsia="es-US"/>
              </w:rPr>
              <w:t>Fuente</w:t>
            </w:r>
            <w:r w:rsidRPr="007B7102">
              <w:rPr>
                <w:rFonts w:ascii="Times New Roman" w:eastAsia="Times New Roman" w:hAnsi="Times New Roman" w:cs="Times New Roman"/>
                <w:color w:val="000000"/>
                <w:lang w:val="es-US" w:eastAsia="es-US"/>
              </w:rPr>
              <w:t>: Elaboración propia con datos obtenidos de las ejecuciones del POA de cada área.</w:t>
            </w:r>
          </w:p>
        </w:tc>
      </w:tr>
    </w:tbl>
    <w:p w14:paraId="2EBB6699" w14:textId="5F811C3F" w:rsidR="00782CC0" w:rsidRPr="0035251F" w:rsidRDefault="00782CC0" w:rsidP="008774EA">
      <w:pPr>
        <w:tabs>
          <w:tab w:val="left" w:pos="3750"/>
        </w:tabs>
        <w:suppressAutoHyphens w:val="0"/>
        <w:spacing w:before="240" w:after="0" w:line="240" w:lineRule="auto"/>
        <w:jc w:val="left"/>
        <w:rPr>
          <w:rFonts w:ascii="Times New Roman" w:eastAsia="Times New Roman" w:hAnsi="Times New Roman" w:cs="Times New Roman"/>
          <w:b/>
          <w:bCs/>
          <w:color w:val="000000"/>
          <w:sz w:val="2"/>
          <w:szCs w:val="2"/>
          <w:lang w:val="es-US"/>
        </w:rPr>
      </w:pPr>
    </w:p>
    <w:p w14:paraId="40C3C37E" w14:textId="0A16D655" w:rsidR="000B39DE" w:rsidRDefault="0014446B" w:rsidP="001E701F">
      <w:pPr>
        <w:suppressAutoHyphens w:val="0"/>
        <w:spacing w:before="240" w:after="0" w:line="240" w:lineRule="auto"/>
        <w:jc w:val="center"/>
        <w:rPr>
          <w:rFonts w:ascii="Times New Roman" w:eastAsia="Times New Roman" w:hAnsi="Times New Roman" w:cs="Times New Roman"/>
          <w:color w:val="000000"/>
          <w:sz w:val="24"/>
          <w:szCs w:val="24"/>
          <w:lang w:val="es-DO"/>
        </w:rPr>
      </w:pPr>
      <w:r>
        <w:rPr>
          <w:noProof/>
        </w:rPr>
        <w:drawing>
          <wp:anchor distT="0" distB="0" distL="114300" distR="114300" simplePos="0" relativeHeight="251663360" behindDoc="1" locked="0" layoutInCell="1" allowOverlap="1" wp14:anchorId="1023C81E" wp14:editId="2FEADB54">
            <wp:simplePos x="0" y="0"/>
            <wp:positionH relativeFrom="column">
              <wp:posOffset>180975</wp:posOffset>
            </wp:positionH>
            <wp:positionV relativeFrom="paragraph">
              <wp:posOffset>311785</wp:posOffset>
            </wp:positionV>
            <wp:extent cx="5133340" cy="2543175"/>
            <wp:effectExtent l="0" t="0" r="0" b="0"/>
            <wp:wrapNone/>
            <wp:docPr id="1483519961" name="Gráfico 1">
              <a:extLst xmlns:a="http://schemas.openxmlformats.org/drawingml/2006/main">
                <a:ext uri="{FF2B5EF4-FFF2-40B4-BE49-F238E27FC236}">
                  <a16:creationId xmlns:a16="http://schemas.microsoft.com/office/drawing/2014/main" id="{15B619DE-2372-7710-7F75-4553657CC0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BD1C1E" w:rsidRPr="00BD1C1E">
        <w:rPr>
          <w:rFonts w:ascii="Times New Roman" w:eastAsia="Times New Roman" w:hAnsi="Times New Roman" w:cs="Times New Roman"/>
          <w:b/>
          <w:bCs/>
          <w:color w:val="000000"/>
          <w:sz w:val="24"/>
          <w:szCs w:val="24"/>
          <w:lang w:val="es-DO"/>
        </w:rPr>
        <w:t>Gráfico 1.</w:t>
      </w:r>
      <w:r w:rsidR="003016DF">
        <w:rPr>
          <w:rFonts w:ascii="Times New Roman" w:eastAsia="Times New Roman" w:hAnsi="Times New Roman" w:cs="Times New Roman"/>
          <w:b/>
          <w:bCs/>
          <w:color w:val="000000"/>
          <w:sz w:val="24"/>
          <w:szCs w:val="24"/>
          <w:lang w:val="es-DO"/>
        </w:rPr>
        <w:t xml:space="preserve"> </w:t>
      </w:r>
      <w:r w:rsidR="003016DF" w:rsidRPr="003016DF">
        <w:rPr>
          <w:rFonts w:ascii="Times New Roman" w:eastAsia="Times New Roman" w:hAnsi="Times New Roman" w:cs="Times New Roman"/>
          <w:color w:val="000000"/>
          <w:sz w:val="24"/>
          <w:szCs w:val="24"/>
          <w:lang w:val="es-DO"/>
        </w:rPr>
        <w:t>República Dominicana: p</w:t>
      </w:r>
      <w:r w:rsidR="00BD1C1E" w:rsidRPr="00BD1C1E">
        <w:rPr>
          <w:rFonts w:ascii="Times New Roman" w:eastAsia="Times New Roman" w:hAnsi="Times New Roman" w:cs="Times New Roman"/>
          <w:color w:val="000000"/>
          <w:sz w:val="24"/>
          <w:szCs w:val="24"/>
          <w:lang w:val="es-DO"/>
        </w:rPr>
        <w:t>orcentaje de cumplimiento del POA, según área, 202</w:t>
      </w:r>
      <w:r w:rsidR="00B91B4C">
        <w:rPr>
          <w:rFonts w:ascii="Times New Roman" w:eastAsia="Times New Roman" w:hAnsi="Times New Roman" w:cs="Times New Roman"/>
          <w:color w:val="000000"/>
          <w:sz w:val="24"/>
          <w:szCs w:val="24"/>
          <w:lang w:val="es-DO"/>
        </w:rPr>
        <w:t>5</w:t>
      </w:r>
      <w:r w:rsidR="000B39DE">
        <w:rPr>
          <w:rFonts w:ascii="Times New Roman" w:eastAsia="Times New Roman" w:hAnsi="Times New Roman" w:cs="Times New Roman"/>
          <w:color w:val="000000"/>
          <w:sz w:val="24"/>
          <w:szCs w:val="24"/>
          <w:lang w:val="es-DO"/>
        </w:rPr>
        <w:t>.</w:t>
      </w:r>
    </w:p>
    <w:p w14:paraId="2FCB0B82" w14:textId="21BE03E3" w:rsidR="007B7102" w:rsidRDefault="007B7102" w:rsidP="001E701F">
      <w:pPr>
        <w:suppressAutoHyphens w:val="0"/>
        <w:spacing w:before="240" w:after="0" w:line="240" w:lineRule="auto"/>
        <w:jc w:val="center"/>
        <w:rPr>
          <w:rFonts w:ascii="Times New Roman" w:eastAsia="Times New Roman" w:hAnsi="Times New Roman" w:cs="Times New Roman"/>
          <w:color w:val="000000"/>
          <w:sz w:val="24"/>
          <w:szCs w:val="24"/>
          <w:lang w:val="es-DO"/>
        </w:rPr>
      </w:pPr>
    </w:p>
    <w:p w14:paraId="1A821ACC" w14:textId="0DA734A6" w:rsidR="00BD1C1E" w:rsidRPr="00794E4B" w:rsidRDefault="0035251F" w:rsidP="00B91B4C">
      <w:pPr>
        <w:suppressAutoHyphens w:val="0"/>
        <w:spacing w:after="0" w:line="240" w:lineRule="auto"/>
        <w:jc w:val="center"/>
        <w:rPr>
          <w:rFonts w:ascii="Times New Roman" w:eastAsia="Times New Roman" w:hAnsi="Times New Roman" w:cs="Times New Roman"/>
          <w:b/>
          <w:bCs/>
          <w:color w:val="000000"/>
          <w:sz w:val="24"/>
          <w:szCs w:val="24"/>
          <w:lang w:val="es-DO"/>
        </w:rPr>
      </w:pPr>
      <w:r w:rsidRPr="0035251F">
        <w:rPr>
          <w:rFonts w:ascii="Times New Roman" w:eastAsiaTheme="majorEastAsia" w:hAnsi="Times New Roman" w:cs="Times New Roman"/>
          <w:b/>
          <w:bCs/>
          <w:caps/>
          <w:noProof/>
          <w:spacing w:val="4"/>
          <w:sz w:val="24"/>
          <w:szCs w:val="24"/>
          <w:highlight w:val="lightGray"/>
        </w:rPr>
        <mc:AlternateContent>
          <mc:Choice Requires="wps">
            <w:drawing>
              <wp:anchor distT="45720" distB="45720" distL="114300" distR="114300" simplePos="0" relativeHeight="251661312" behindDoc="1" locked="0" layoutInCell="1" allowOverlap="1" wp14:anchorId="3A45C31B" wp14:editId="29067060">
                <wp:simplePos x="0" y="0"/>
                <wp:positionH relativeFrom="margin">
                  <wp:align>right</wp:align>
                </wp:positionH>
                <wp:positionV relativeFrom="paragraph">
                  <wp:posOffset>2066289</wp:posOffset>
                </wp:positionV>
                <wp:extent cx="5705475" cy="295275"/>
                <wp:effectExtent l="0" t="0" r="9525"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5275"/>
                        </a:xfrm>
                        <a:prstGeom prst="rect">
                          <a:avLst/>
                        </a:prstGeom>
                        <a:solidFill>
                          <a:srgbClr val="FFFFFF"/>
                        </a:solidFill>
                        <a:ln w="9525">
                          <a:noFill/>
                          <a:miter lim="800000"/>
                          <a:headEnd/>
                          <a:tailEnd/>
                        </a:ln>
                      </wps:spPr>
                      <wps:txbx>
                        <w:txbxContent>
                          <w:p w14:paraId="6720CDB4" w14:textId="52B29FE7" w:rsidR="0035251F" w:rsidRPr="0035251F" w:rsidRDefault="0035251F" w:rsidP="008774EA">
                            <w:pPr>
                              <w:jc w:val="left"/>
                            </w:pPr>
                            <w:r w:rsidRPr="008774EA">
                              <w:rPr>
                                <w:rFonts w:ascii="Times New Roman" w:eastAsia="Times New Roman" w:hAnsi="Times New Roman" w:cs="Times New Roman"/>
                                <w:b/>
                                <w:bCs/>
                                <w:color w:val="000000"/>
                                <w:lang w:val="es-US" w:eastAsia="es-US"/>
                              </w:rPr>
                              <w:t>Fuente</w:t>
                            </w:r>
                            <w:r w:rsidRPr="007B7102">
                              <w:rPr>
                                <w:rFonts w:ascii="Times New Roman" w:eastAsia="Times New Roman" w:hAnsi="Times New Roman" w:cs="Times New Roman"/>
                                <w:color w:val="000000"/>
                                <w:lang w:val="es-US" w:eastAsia="es-US"/>
                              </w:rPr>
                              <w:t>: Elaboración propia con datos obtenidos de las ejecuciones del POA de cada área.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45C31B" id="_x0000_t202" coordsize="21600,21600" o:spt="202" path="m,l,21600r21600,l21600,xe">
                <v:stroke joinstyle="miter"/>
                <v:path gradientshapeok="t" o:connecttype="rect"/>
              </v:shapetype>
              <v:shape id="Cuadro de texto 2" o:spid="_x0000_s1026" type="#_x0000_t202" style="position:absolute;left:0;text-align:left;margin-left:398.05pt;margin-top:162.7pt;width:449.25pt;height:23.25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" stroked="f">
                <v:textbox>
                  <w:txbxContent>
                    <w:p w14:paraId="6720CDB4" w14:textId="52B29FE7" w:rsidR="0035251F" w:rsidRPr="0035251F" w:rsidRDefault="0035251F" w:rsidP="008774EA">
                      <w:pPr>
                        <w:jc w:val="left"/>
                      </w:pPr>
                      <w:r w:rsidRPr="008774EA">
                        <w:rPr>
                          <w:rFonts w:ascii="Times New Roman" w:eastAsia="Times New Roman" w:hAnsi="Times New Roman" w:cs="Times New Roman"/>
                          <w:b/>
                          <w:bCs/>
                          <w:color w:val="000000"/>
                          <w:lang w:val="es-US" w:eastAsia="es-US"/>
                        </w:rPr>
                        <w:t>Fuente</w:t>
                      </w:r>
                      <w:r w:rsidRPr="007B7102">
                        <w:rPr>
                          <w:rFonts w:ascii="Times New Roman" w:eastAsia="Times New Roman" w:hAnsi="Times New Roman" w:cs="Times New Roman"/>
                          <w:color w:val="000000"/>
                          <w:lang w:val="es-US" w:eastAsia="es-US"/>
                        </w:rPr>
                        <w:t>: Elaboración propia con datos obtenidos de las ejecuciones del POA de cada área.</w:t>
                      </w:r>
                    </w:p>
                  </w:txbxContent>
                </v:textbox>
                <w10:wrap anchorx="margin"/>
              </v:shape>
            </w:pict>
          </mc:Fallback>
        </mc:AlternateContent>
      </w:r>
      <w:r w:rsidR="00BD1C1E">
        <w:rPr>
          <w:rFonts w:ascii="Times New Roman" w:eastAsiaTheme="majorEastAsia" w:hAnsi="Times New Roman" w:cs="Times New Roman"/>
          <w:b/>
          <w:bCs/>
          <w:caps/>
          <w:spacing w:val="4"/>
          <w:sz w:val="24"/>
          <w:szCs w:val="24"/>
          <w:highlight w:val="lightGray"/>
        </w:rPr>
        <w:br w:type="page"/>
      </w:r>
    </w:p>
    <w:p w14:paraId="55E500A7" w14:textId="5B8E5543" w:rsidR="00E47EF8" w:rsidRDefault="00E47EF8">
      <w:pPr>
        <w:spacing w:after="0" w:line="240" w:lineRule="auto"/>
        <w:jc w:val="left"/>
        <w:rPr>
          <w:rFonts w:ascii="Times New Roman" w:eastAsiaTheme="majorEastAsia" w:hAnsi="Times New Roman" w:cs="Times New Roman"/>
          <w:b/>
          <w:bCs/>
          <w:caps/>
          <w:spacing w:val="4"/>
          <w:sz w:val="24"/>
          <w:szCs w:val="24"/>
          <w:highlight w:val="lightGray"/>
        </w:rPr>
      </w:pPr>
    </w:p>
    <w:p w14:paraId="369A13C0" w14:textId="3B532118" w:rsidR="003F6F24" w:rsidRPr="00DB4447" w:rsidRDefault="007C3227" w:rsidP="00284D03">
      <w:pPr>
        <w:pStyle w:val="Ttulo11"/>
        <w:numPr>
          <w:ilvl w:val="0"/>
          <w:numId w:val="1"/>
        </w:numPr>
        <w:spacing w:before="0" w:line="360" w:lineRule="auto"/>
        <w:rPr>
          <w:rFonts w:cs="Times New Roman"/>
          <w:sz w:val="24"/>
          <w:szCs w:val="24"/>
        </w:rPr>
      </w:pPr>
      <w:bookmarkStart w:id="4" w:name="_Toc195536766"/>
      <w:r w:rsidRPr="00DB4447">
        <w:rPr>
          <w:rFonts w:cs="Times New Roman"/>
          <w:sz w:val="24"/>
          <w:szCs w:val="24"/>
        </w:rPr>
        <w:t>Desempeño del Plan Operativo Anual 202</w:t>
      </w:r>
      <w:r w:rsidR="00B91B4C">
        <w:rPr>
          <w:rFonts w:cs="Times New Roman"/>
          <w:sz w:val="24"/>
          <w:szCs w:val="24"/>
        </w:rPr>
        <w:t>5</w:t>
      </w:r>
      <w:r w:rsidRPr="00DB4447">
        <w:rPr>
          <w:rFonts w:cs="Times New Roman"/>
          <w:sz w:val="24"/>
          <w:szCs w:val="24"/>
        </w:rPr>
        <w:t xml:space="preserve"> – POR ÁREA</w:t>
      </w:r>
      <w:bookmarkEnd w:id="4"/>
    </w:p>
    <w:p w14:paraId="6D3C5DEF" w14:textId="2B83A8D9" w:rsidR="0075756D" w:rsidRPr="0075756D" w:rsidRDefault="0075756D" w:rsidP="0075756D">
      <w:pPr>
        <w:spacing w:after="100" w:line="360" w:lineRule="auto"/>
        <w:rPr>
          <w:rFonts w:ascii="Times New Roman" w:hAnsi="Times New Roman" w:cs="Times New Roman"/>
          <w:color w:val="000000"/>
          <w:sz w:val="24"/>
          <w:szCs w:val="24"/>
          <w:lang w:eastAsia="es-ES"/>
        </w:rPr>
      </w:pPr>
      <w:r w:rsidRPr="0075756D">
        <w:rPr>
          <w:rFonts w:ascii="Times New Roman" w:hAnsi="Times New Roman" w:cs="Times New Roman"/>
          <w:color w:val="000000"/>
          <w:sz w:val="24"/>
          <w:szCs w:val="24"/>
          <w:lang w:eastAsia="es-ES"/>
        </w:rPr>
        <w:t xml:space="preserve">A continuación, se presentan los resultados alcanzados en la consecución de los objetivos en las distintas áreas que integran el INESPRE. Este análisis permitirá evaluar el rendimiento en relación con las metas establecidas para el trimestre </w:t>
      </w:r>
      <w:r w:rsidR="00B91B4C">
        <w:rPr>
          <w:rFonts w:ascii="Times New Roman" w:hAnsi="Times New Roman" w:cs="Times New Roman"/>
          <w:color w:val="000000"/>
          <w:sz w:val="24"/>
          <w:szCs w:val="24"/>
          <w:lang w:eastAsia="es-ES"/>
        </w:rPr>
        <w:t>enero</w:t>
      </w:r>
      <w:r w:rsidRPr="0075756D">
        <w:rPr>
          <w:rFonts w:ascii="Times New Roman" w:hAnsi="Times New Roman" w:cs="Times New Roman"/>
          <w:color w:val="000000"/>
          <w:sz w:val="24"/>
          <w:szCs w:val="24"/>
          <w:lang w:eastAsia="es-ES"/>
        </w:rPr>
        <w:t xml:space="preserve"> – </w:t>
      </w:r>
      <w:r w:rsidR="00B91B4C">
        <w:rPr>
          <w:rFonts w:ascii="Times New Roman" w:hAnsi="Times New Roman" w:cs="Times New Roman"/>
          <w:color w:val="000000"/>
          <w:sz w:val="24"/>
          <w:szCs w:val="24"/>
          <w:lang w:eastAsia="es-ES"/>
        </w:rPr>
        <w:t>marzo</w:t>
      </w:r>
      <w:r w:rsidRPr="0075756D">
        <w:rPr>
          <w:rFonts w:ascii="Times New Roman" w:hAnsi="Times New Roman" w:cs="Times New Roman"/>
          <w:color w:val="000000"/>
          <w:sz w:val="24"/>
          <w:szCs w:val="24"/>
          <w:lang w:eastAsia="es-ES"/>
        </w:rPr>
        <w:t xml:space="preserve"> 202</w:t>
      </w:r>
      <w:r w:rsidR="00B91B4C">
        <w:rPr>
          <w:rFonts w:ascii="Times New Roman" w:hAnsi="Times New Roman" w:cs="Times New Roman"/>
          <w:color w:val="000000"/>
          <w:sz w:val="24"/>
          <w:szCs w:val="24"/>
          <w:lang w:eastAsia="es-ES"/>
        </w:rPr>
        <w:t>5</w:t>
      </w:r>
      <w:r w:rsidRPr="0075756D">
        <w:rPr>
          <w:rFonts w:ascii="Times New Roman" w:hAnsi="Times New Roman" w:cs="Times New Roman"/>
          <w:color w:val="000000"/>
          <w:sz w:val="24"/>
          <w:szCs w:val="24"/>
          <w:lang w:eastAsia="es-ES"/>
        </w:rPr>
        <w:t xml:space="preserve">. Además, se destacarán los eventos o desafíos que influyeron en la ejecución, provocando que algunos objetivos se sitúen por debajo del umbral del </w:t>
      </w:r>
      <w:r w:rsidR="00B91B4C">
        <w:rPr>
          <w:rFonts w:ascii="Times New Roman" w:hAnsi="Times New Roman" w:cs="Times New Roman"/>
          <w:color w:val="000000"/>
          <w:sz w:val="24"/>
          <w:szCs w:val="24"/>
          <w:lang w:eastAsia="es-ES"/>
        </w:rPr>
        <w:t>50</w:t>
      </w:r>
      <w:r w:rsidRPr="0075756D">
        <w:rPr>
          <w:rFonts w:ascii="Times New Roman" w:hAnsi="Times New Roman" w:cs="Times New Roman"/>
          <w:color w:val="000000"/>
          <w:sz w:val="24"/>
          <w:szCs w:val="24"/>
          <w:lang w:eastAsia="es-ES"/>
        </w:rPr>
        <w:t>%.</w:t>
      </w:r>
    </w:p>
    <w:p w14:paraId="50DE14F0" w14:textId="5EAE2E06" w:rsidR="00284D03" w:rsidRPr="000B39DE" w:rsidRDefault="00D762BB" w:rsidP="000B39DE">
      <w:pPr>
        <w:pStyle w:val="Ttulo2"/>
        <w:numPr>
          <w:ilvl w:val="1"/>
          <w:numId w:val="1"/>
        </w:numPr>
        <w:spacing w:after="24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bookmarkStart w:id="5" w:name="_Toc195536767"/>
      <w:r w:rsidR="00B91B4C" w:rsidRPr="00B91B4C">
        <w:rPr>
          <w:rFonts w:ascii="Times New Roman" w:hAnsi="Times New Roman" w:cs="Times New Roman"/>
          <w:b/>
          <w:bCs/>
          <w:color w:val="000000" w:themeColor="text1"/>
          <w:sz w:val="24"/>
          <w:szCs w:val="24"/>
        </w:rPr>
        <w:t>Departamento de Normas, Sistemas, Supervisión y Seguimiento</w:t>
      </w:r>
      <w:bookmarkEnd w:id="5"/>
    </w:p>
    <w:p w14:paraId="1AF175F2" w14:textId="7211DFA7" w:rsidR="0075756D" w:rsidRPr="009D08DD" w:rsidRDefault="0075756D" w:rsidP="0075756D">
      <w:pPr>
        <w:suppressAutoHyphens w:val="0"/>
        <w:spacing w:before="100" w:beforeAutospacing="1" w:after="100" w:afterAutospacing="1" w:line="360" w:lineRule="auto"/>
        <w:jc w:val="left"/>
        <w:rPr>
          <w:rFonts w:ascii="Times New Roman" w:hAnsi="Times New Roman" w:cs="Times New Roman"/>
          <w:color w:val="FF0000"/>
          <w:sz w:val="24"/>
          <w:szCs w:val="24"/>
          <w:lang w:eastAsia="es-ES"/>
        </w:rPr>
      </w:pPr>
      <w:r w:rsidRPr="0075756D">
        <w:rPr>
          <w:rFonts w:ascii="Times New Roman" w:hAnsi="Times New Roman" w:cs="Times New Roman"/>
          <w:color w:val="000000"/>
          <w:sz w:val="24"/>
          <w:szCs w:val="24"/>
          <w:lang w:eastAsia="es-ES"/>
        </w:rPr>
        <w:t>En relación con los resultados del</w:t>
      </w:r>
      <w:r w:rsidR="00B91B4C">
        <w:rPr>
          <w:rFonts w:ascii="Times New Roman" w:hAnsi="Times New Roman" w:cs="Times New Roman"/>
          <w:color w:val="000000"/>
          <w:sz w:val="24"/>
          <w:szCs w:val="24"/>
          <w:lang w:eastAsia="es-ES"/>
        </w:rPr>
        <w:t xml:space="preserve"> Departamento de Normas, Sistemas, Supervisión y Seguimiento</w:t>
      </w:r>
      <w:r w:rsidRPr="0075756D">
        <w:rPr>
          <w:rFonts w:ascii="Times New Roman" w:hAnsi="Times New Roman" w:cs="Times New Roman"/>
          <w:color w:val="000000"/>
          <w:sz w:val="24"/>
          <w:szCs w:val="24"/>
          <w:lang w:eastAsia="es-ES"/>
        </w:rPr>
        <w:t xml:space="preserve">, es destacable el notable logro de alcanzar un cumplimiento promedio del 100% en la consecución de </w:t>
      </w:r>
      <w:r w:rsidR="00B91B4C">
        <w:rPr>
          <w:rFonts w:ascii="Times New Roman" w:hAnsi="Times New Roman" w:cs="Times New Roman"/>
          <w:color w:val="000000"/>
          <w:sz w:val="24"/>
          <w:szCs w:val="24"/>
          <w:lang w:eastAsia="es-ES"/>
        </w:rPr>
        <w:t xml:space="preserve">todas </w:t>
      </w:r>
      <w:r w:rsidRPr="0075756D">
        <w:rPr>
          <w:rFonts w:ascii="Times New Roman" w:hAnsi="Times New Roman" w:cs="Times New Roman"/>
          <w:color w:val="000000"/>
          <w:sz w:val="24"/>
          <w:szCs w:val="24"/>
          <w:lang w:eastAsia="es-ES"/>
        </w:rPr>
        <w:t xml:space="preserve">sus </w:t>
      </w:r>
      <w:r w:rsidR="00B91B4C">
        <w:rPr>
          <w:rFonts w:ascii="Times New Roman" w:hAnsi="Times New Roman" w:cs="Times New Roman"/>
          <w:color w:val="000000"/>
          <w:sz w:val="24"/>
          <w:szCs w:val="24"/>
          <w:lang w:eastAsia="es-ES"/>
        </w:rPr>
        <w:t>metas</w:t>
      </w:r>
      <w:r w:rsidRPr="0075756D">
        <w:rPr>
          <w:rFonts w:ascii="Times New Roman" w:hAnsi="Times New Roman" w:cs="Times New Roman"/>
          <w:color w:val="000000"/>
          <w:sz w:val="24"/>
          <w:szCs w:val="24"/>
          <w:lang w:eastAsia="es-ES"/>
        </w:rPr>
        <w:t>. Este éxito subraya la eficacia y dedicación de</w:t>
      </w:r>
      <w:r w:rsidR="00B91B4C">
        <w:rPr>
          <w:rFonts w:ascii="Times New Roman" w:hAnsi="Times New Roman" w:cs="Times New Roman"/>
          <w:color w:val="000000"/>
          <w:sz w:val="24"/>
          <w:szCs w:val="24"/>
          <w:lang w:eastAsia="es-ES"/>
        </w:rPr>
        <w:t xml:space="preserve">l departamento y sus contribuyentes </w:t>
      </w:r>
      <w:r w:rsidR="009D08DD">
        <w:rPr>
          <w:rFonts w:ascii="Times New Roman" w:hAnsi="Times New Roman" w:cs="Times New Roman"/>
          <w:color w:val="000000"/>
          <w:sz w:val="24"/>
          <w:szCs w:val="24"/>
          <w:lang w:eastAsia="es-ES"/>
        </w:rPr>
        <w:t xml:space="preserve">para garantizar la correcta supervisión y seguimiento al cumplimiento de </w:t>
      </w:r>
      <w:r w:rsidR="00782CC0">
        <w:rPr>
          <w:rFonts w:ascii="Times New Roman" w:hAnsi="Times New Roman" w:cs="Times New Roman"/>
          <w:color w:val="000000"/>
          <w:sz w:val="24"/>
          <w:szCs w:val="24"/>
          <w:lang w:eastAsia="es-ES"/>
        </w:rPr>
        <w:t xml:space="preserve">las </w:t>
      </w:r>
      <w:r w:rsidR="009D08DD">
        <w:rPr>
          <w:rFonts w:ascii="Times New Roman" w:hAnsi="Times New Roman" w:cs="Times New Roman"/>
          <w:color w:val="000000"/>
          <w:sz w:val="24"/>
          <w:szCs w:val="24"/>
          <w:lang w:eastAsia="es-ES"/>
        </w:rPr>
        <w:t>normas</w:t>
      </w:r>
      <w:r w:rsidR="008774EA" w:rsidRPr="008774EA">
        <w:rPr>
          <w:rFonts w:ascii="Times New Roman" w:hAnsi="Times New Roman" w:cs="Times New Roman"/>
          <w:sz w:val="24"/>
          <w:szCs w:val="24"/>
          <w:lang w:eastAsia="es-ES"/>
        </w:rPr>
        <w:t>.</w:t>
      </w:r>
      <w:r w:rsidR="009D08DD" w:rsidRPr="009D08DD">
        <w:rPr>
          <w:rFonts w:ascii="Times New Roman" w:hAnsi="Times New Roman" w:cs="Times New Roman"/>
          <w:color w:val="FF0000"/>
          <w:sz w:val="24"/>
          <w:szCs w:val="24"/>
          <w:lang w:eastAsia="es-ES"/>
        </w:rPr>
        <w:t xml:space="preserve"> </w:t>
      </w:r>
    </w:p>
    <w:tbl>
      <w:tblPr>
        <w:tblW w:w="8820" w:type="dxa"/>
        <w:jc w:val="center"/>
        <w:tblLook w:val="04A0" w:firstRow="1" w:lastRow="0" w:firstColumn="1" w:lastColumn="0" w:noHBand="0" w:noVBand="1"/>
      </w:tblPr>
      <w:tblGrid>
        <w:gridCol w:w="6750"/>
        <w:gridCol w:w="2070"/>
      </w:tblGrid>
      <w:tr w:rsidR="00B91B4C" w:rsidRPr="00B91B4C" w14:paraId="3D81811A" w14:textId="77777777" w:rsidTr="00367B5C">
        <w:trPr>
          <w:trHeight w:val="600"/>
          <w:jc w:val="center"/>
        </w:trPr>
        <w:tc>
          <w:tcPr>
            <w:tcW w:w="8820" w:type="dxa"/>
            <w:gridSpan w:val="2"/>
            <w:tcBorders>
              <w:top w:val="nil"/>
              <w:left w:val="nil"/>
              <w:bottom w:val="single" w:sz="8" w:space="0" w:color="auto"/>
              <w:right w:val="nil"/>
            </w:tcBorders>
            <w:shd w:val="clear" w:color="auto" w:fill="auto"/>
            <w:vAlign w:val="center"/>
            <w:hideMark/>
          </w:tcPr>
          <w:p w14:paraId="603DCA29" w14:textId="2CC089C3" w:rsidR="00B91B4C" w:rsidRPr="00B91B4C" w:rsidRDefault="00B91B4C" w:rsidP="00B91B4C">
            <w:pPr>
              <w:suppressAutoHyphens w:val="0"/>
              <w:spacing w:after="0" w:line="240" w:lineRule="auto"/>
              <w:jc w:val="center"/>
              <w:rPr>
                <w:rFonts w:ascii="Times New Roman" w:eastAsia="Times New Roman" w:hAnsi="Times New Roman" w:cs="Times New Roman"/>
                <w:b/>
                <w:bCs/>
                <w:color w:val="000000"/>
                <w:sz w:val="24"/>
                <w:szCs w:val="24"/>
                <w:lang w:val="es-DO"/>
              </w:rPr>
            </w:pPr>
            <w:r w:rsidRPr="00B91B4C">
              <w:rPr>
                <w:rFonts w:ascii="Times New Roman" w:eastAsia="Times New Roman" w:hAnsi="Times New Roman" w:cs="Times New Roman"/>
                <w:b/>
                <w:bCs/>
                <w:color w:val="000000"/>
                <w:sz w:val="24"/>
                <w:szCs w:val="24"/>
                <w:lang w:val="es-DO"/>
              </w:rPr>
              <w:t xml:space="preserve">Tabla </w:t>
            </w:r>
            <w:r w:rsidR="003016DF">
              <w:rPr>
                <w:rFonts w:ascii="Times New Roman" w:eastAsia="Times New Roman" w:hAnsi="Times New Roman" w:cs="Times New Roman"/>
                <w:b/>
                <w:bCs/>
                <w:color w:val="000000"/>
                <w:sz w:val="24"/>
                <w:szCs w:val="24"/>
                <w:lang w:val="es-DO"/>
              </w:rPr>
              <w:t>2</w:t>
            </w:r>
            <w:r w:rsidRPr="00B91B4C">
              <w:rPr>
                <w:rFonts w:ascii="Times New Roman" w:eastAsia="Times New Roman" w:hAnsi="Times New Roman" w:cs="Times New Roman"/>
                <w:b/>
                <w:bCs/>
                <w:sz w:val="24"/>
                <w:szCs w:val="24"/>
                <w:lang w:val="es-DO"/>
              </w:rPr>
              <w:t>.</w:t>
            </w:r>
            <w:r w:rsidRPr="00B91B4C">
              <w:rPr>
                <w:rFonts w:ascii="Times New Roman" w:eastAsia="Times New Roman" w:hAnsi="Times New Roman" w:cs="Times New Roman"/>
                <w:color w:val="000000"/>
                <w:sz w:val="24"/>
                <w:szCs w:val="24"/>
                <w:lang w:val="es-DO"/>
              </w:rPr>
              <w:t xml:space="preserve"> </w:t>
            </w:r>
            <w:r w:rsidR="003016DF">
              <w:rPr>
                <w:rFonts w:ascii="Times New Roman" w:eastAsia="Times New Roman" w:hAnsi="Times New Roman" w:cs="Times New Roman"/>
                <w:color w:val="000000"/>
                <w:sz w:val="24"/>
                <w:szCs w:val="24"/>
                <w:lang w:val="es-DO"/>
              </w:rPr>
              <w:t>República Dominicana: r</w:t>
            </w:r>
            <w:r w:rsidRPr="00B91B4C">
              <w:rPr>
                <w:rFonts w:ascii="Times New Roman" w:eastAsia="Times New Roman" w:hAnsi="Times New Roman" w:cs="Times New Roman"/>
                <w:color w:val="000000"/>
                <w:sz w:val="24"/>
                <w:szCs w:val="24"/>
                <w:lang w:val="es-DO"/>
              </w:rPr>
              <w:t>esultados del Departamento de Normas, Sistemas, Supervisión y Seguimiento, según objetivo, 2025.</w:t>
            </w:r>
          </w:p>
        </w:tc>
      </w:tr>
      <w:tr w:rsidR="00B91B4C" w:rsidRPr="00B91B4C" w14:paraId="13EAFD41" w14:textId="77777777" w:rsidTr="00367B5C">
        <w:trPr>
          <w:trHeight w:val="330"/>
          <w:jc w:val="center"/>
        </w:trPr>
        <w:tc>
          <w:tcPr>
            <w:tcW w:w="882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2C42A61A" w14:textId="77777777" w:rsidR="00B91B4C" w:rsidRPr="00B91B4C" w:rsidRDefault="00B91B4C" w:rsidP="00B91B4C">
            <w:pPr>
              <w:suppressAutoHyphens w:val="0"/>
              <w:spacing w:after="0" w:line="240" w:lineRule="auto"/>
              <w:jc w:val="center"/>
              <w:rPr>
                <w:rFonts w:ascii="Times New Roman" w:eastAsia="Times New Roman" w:hAnsi="Times New Roman" w:cs="Times New Roman"/>
                <w:b/>
                <w:bCs/>
                <w:color w:val="FFFFFF"/>
                <w:sz w:val="24"/>
                <w:szCs w:val="24"/>
                <w:lang w:val="es-DO"/>
              </w:rPr>
            </w:pPr>
            <w:r w:rsidRPr="00B91B4C">
              <w:rPr>
                <w:rFonts w:ascii="Times New Roman" w:eastAsia="Times New Roman" w:hAnsi="Times New Roman" w:cs="Times New Roman"/>
                <w:b/>
                <w:bCs/>
                <w:color w:val="FFFFFF"/>
                <w:sz w:val="24"/>
                <w:szCs w:val="24"/>
                <w:lang w:val="es-DO"/>
              </w:rPr>
              <w:t>Departamento de Normas, Sistemas, Supervisión y Seguimiento</w:t>
            </w:r>
          </w:p>
        </w:tc>
      </w:tr>
      <w:tr w:rsidR="00B91B4C" w:rsidRPr="00B91B4C" w14:paraId="79857AA1" w14:textId="77777777" w:rsidTr="00367B5C">
        <w:trPr>
          <w:trHeight w:val="330"/>
          <w:jc w:val="center"/>
        </w:trPr>
        <w:tc>
          <w:tcPr>
            <w:tcW w:w="6750" w:type="dxa"/>
            <w:tcBorders>
              <w:top w:val="nil"/>
              <w:left w:val="single" w:sz="8" w:space="0" w:color="auto"/>
              <w:bottom w:val="single" w:sz="8" w:space="0" w:color="auto"/>
              <w:right w:val="single" w:sz="8" w:space="0" w:color="auto"/>
            </w:tcBorders>
            <w:shd w:val="clear" w:color="000000" w:fill="D7E4BC"/>
            <w:noWrap/>
            <w:vAlign w:val="center"/>
            <w:hideMark/>
          </w:tcPr>
          <w:p w14:paraId="390256DE" w14:textId="77777777" w:rsidR="00B91B4C" w:rsidRPr="00B91B4C" w:rsidRDefault="00B91B4C" w:rsidP="00B91B4C">
            <w:pPr>
              <w:suppressAutoHyphens w:val="0"/>
              <w:spacing w:after="0" w:line="240" w:lineRule="auto"/>
              <w:jc w:val="center"/>
              <w:rPr>
                <w:rFonts w:ascii="Times New Roman" w:eastAsia="Times New Roman" w:hAnsi="Times New Roman" w:cs="Times New Roman"/>
                <w:b/>
                <w:bCs/>
                <w:color w:val="000000"/>
                <w:sz w:val="24"/>
                <w:szCs w:val="24"/>
                <w:lang w:val="en-US"/>
              </w:rPr>
            </w:pPr>
            <w:proofErr w:type="spellStart"/>
            <w:r w:rsidRPr="00B91B4C">
              <w:rPr>
                <w:rFonts w:ascii="Times New Roman" w:eastAsia="Times New Roman" w:hAnsi="Times New Roman" w:cs="Times New Roman"/>
                <w:b/>
                <w:bCs/>
                <w:color w:val="000000"/>
                <w:sz w:val="24"/>
                <w:szCs w:val="24"/>
                <w:lang w:val="en-US"/>
              </w:rPr>
              <w:t>Objetivo</w:t>
            </w:r>
            <w:proofErr w:type="spellEnd"/>
          </w:p>
        </w:tc>
        <w:tc>
          <w:tcPr>
            <w:tcW w:w="2070" w:type="dxa"/>
            <w:tcBorders>
              <w:top w:val="nil"/>
              <w:left w:val="nil"/>
              <w:bottom w:val="single" w:sz="8" w:space="0" w:color="auto"/>
              <w:right w:val="single" w:sz="8" w:space="0" w:color="auto"/>
            </w:tcBorders>
            <w:shd w:val="clear" w:color="000000" w:fill="D7E4BC"/>
            <w:noWrap/>
            <w:vAlign w:val="center"/>
            <w:hideMark/>
          </w:tcPr>
          <w:p w14:paraId="29CB5B97" w14:textId="77777777" w:rsidR="00B91B4C" w:rsidRPr="00B91B4C" w:rsidRDefault="00B91B4C" w:rsidP="00B91B4C">
            <w:pPr>
              <w:suppressAutoHyphens w:val="0"/>
              <w:spacing w:after="0" w:line="240" w:lineRule="auto"/>
              <w:jc w:val="center"/>
              <w:rPr>
                <w:rFonts w:ascii="Times New Roman" w:eastAsia="Times New Roman" w:hAnsi="Times New Roman" w:cs="Times New Roman"/>
                <w:b/>
                <w:bCs/>
                <w:color w:val="000000"/>
                <w:sz w:val="24"/>
                <w:szCs w:val="24"/>
                <w:lang w:val="en-US"/>
              </w:rPr>
            </w:pPr>
            <w:r w:rsidRPr="00B91B4C">
              <w:rPr>
                <w:rFonts w:ascii="Times New Roman" w:eastAsia="Times New Roman" w:hAnsi="Times New Roman" w:cs="Times New Roman"/>
                <w:b/>
                <w:bCs/>
                <w:color w:val="000000"/>
                <w:sz w:val="24"/>
                <w:szCs w:val="24"/>
                <w:lang w:val="en-US"/>
              </w:rPr>
              <w:t xml:space="preserve">% </w:t>
            </w:r>
            <w:proofErr w:type="spellStart"/>
            <w:r w:rsidRPr="00B91B4C">
              <w:rPr>
                <w:rFonts w:ascii="Times New Roman" w:eastAsia="Times New Roman" w:hAnsi="Times New Roman" w:cs="Times New Roman"/>
                <w:b/>
                <w:bCs/>
                <w:color w:val="000000"/>
                <w:sz w:val="24"/>
                <w:szCs w:val="24"/>
                <w:lang w:val="en-US"/>
              </w:rPr>
              <w:t>Cumplimiento</w:t>
            </w:r>
            <w:proofErr w:type="spellEnd"/>
          </w:p>
        </w:tc>
      </w:tr>
      <w:tr w:rsidR="00B91B4C" w:rsidRPr="00B91B4C" w14:paraId="4829E331" w14:textId="77777777" w:rsidTr="00367B5C">
        <w:trPr>
          <w:trHeight w:val="645"/>
          <w:jc w:val="center"/>
        </w:trPr>
        <w:tc>
          <w:tcPr>
            <w:tcW w:w="6750" w:type="dxa"/>
            <w:tcBorders>
              <w:top w:val="nil"/>
              <w:left w:val="single" w:sz="8" w:space="0" w:color="auto"/>
              <w:bottom w:val="single" w:sz="8" w:space="0" w:color="auto"/>
              <w:right w:val="single" w:sz="8" w:space="0" w:color="auto"/>
            </w:tcBorders>
            <w:shd w:val="clear" w:color="auto" w:fill="auto"/>
            <w:vAlign w:val="center"/>
            <w:hideMark/>
          </w:tcPr>
          <w:p w14:paraId="10BE7D55" w14:textId="77777777" w:rsidR="00B91B4C" w:rsidRPr="00B91B4C" w:rsidRDefault="00B91B4C" w:rsidP="00B91B4C">
            <w:pPr>
              <w:suppressAutoHyphens w:val="0"/>
              <w:spacing w:after="0" w:line="240" w:lineRule="auto"/>
              <w:jc w:val="left"/>
              <w:rPr>
                <w:rFonts w:ascii="Times New Roman" w:eastAsia="Times New Roman" w:hAnsi="Times New Roman" w:cs="Times New Roman"/>
                <w:color w:val="000000"/>
                <w:sz w:val="24"/>
                <w:szCs w:val="24"/>
                <w:lang w:val="es-DO"/>
              </w:rPr>
            </w:pPr>
            <w:r w:rsidRPr="00B91B4C">
              <w:rPr>
                <w:rFonts w:ascii="Times New Roman" w:eastAsia="Times New Roman" w:hAnsi="Times New Roman" w:cs="Times New Roman"/>
                <w:color w:val="000000"/>
                <w:sz w:val="24"/>
                <w:szCs w:val="24"/>
                <w:lang w:val="es-DO"/>
              </w:rPr>
              <w:t>Lograr el mejor funcionamiento de las actividades realizadas en las áreas.</w:t>
            </w:r>
          </w:p>
        </w:tc>
        <w:tc>
          <w:tcPr>
            <w:tcW w:w="2070" w:type="dxa"/>
            <w:tcBorders>
              <w:top w:val="nil"/>
              <w:left w:val="nil"/>
              <w:bottom w:val="single" w:sz="8" w:space="0" w:color="auto"/>
              <w:right w:val="single" w:sz="8" w:space="0" w:color="auto"/>
            </w:tcBorders>
            <w:shd w:val="clear" w:color="auto" w:fill="auto"/>
            <w:noWrap/>
            <w:vAlign w:val="center"/>
            <w:hideMark/>
          </w:tcPr>
          <w:p w14:paraId="76DAEFAE" w14:textId="77777777" w:rsidR="00B91B4C" w:rsidRPr="00B91B4C" w:rsidRDefault="00B91B4C" w:rsidP="00B91B4C">
            <w:pPr>
              <w:suppressAutoHyphens w:val="0"/>
              <w:spacing w:after="0" w:line="240" w:lineRule="auto"/>
              <w:jc w:val="center"/>
              <w:rPr>
                <w:rFonts w:ascii="Times New Roman" w:eastAsia="Times New Roman" w:hAnsi="Times New Roman" w:cs="Times New Roman"/>
                <w:color w:val="000000"/>
                <w:sz w:val="24"/>
                <w:szCs w:val="24"/>
                <w:lang w:val="en-US"/>
              </w:rPr>
            </w:pPr>
            <w:r w:rsidRPr="00B91B4C">
              <w:rPr>
                <w:rFonts w:ascii="Times New Roman" w:eastAsia="Times New Roman" w:hAnsi="Times New Roman" w:cs="Times New Roman"/>
                <w:color w:val="000000"/>
                <w:sz w:val="24"/>
                <w:szCs w:val="24"/>
                <w:lang w:val="en-US"/>
              </w:rPr>
              <w:t>100%</w:t>
            </w:r>
          </w:p>
        </w:tc>
      </w:tr>
      <w:tr w:rsidR="00B91B4C" w:rsidRPr="00B91B4C" w14:paraId="4E8E12F3" w14:textId="77777777" w:rsidTr="00367B5C">
        <w:trPr>
          <w:trHeight w:val="330"/>
          <w:jc w:val="center"/>
        </w:trPr>
        <w:tc>
          <w:tcPr>
            <w:tcW w:w="6750" w:type="dxa"/>
            <w:tcBorders>
              <w:top w:val="nil"/>
              <w:left w:val="single" w:sz="8" w:space="0" w:color="auto"/>
              <w:bottom w:val="single" w:sz="8" w:space="0" w:color="auto"/>
              <w:right w:val="single" w:sz="8" w:space="0" w:color="auto"/>
            </w:tcBorders>
            <w:shd w:val="clear" w:color="auto" w:fill="auto"/>
            <w:vAlign w:val="center"/>
            <w:hideMark/>
          </w:tcPr>
          <w:p w14:paraId="09FDA7BF" w14:textId="77777777" w:rsidR="00B91B4C" w:rsidRPr="00B91B4C" w:rsidRDefault="00B91B4C" w:rsidP="00B91B4C">
            <w:pPr>
              <w:suppressAutoHyphens w:val="0"/>
              <w:spacing w:after="0" w:line="240" w:lineRule="auto"/>
              <w:jc w:val="left"/>
              <w:rPr>
                <w:rFonts w:ascii="Times New Roman" w:eastAsia="Times New Roman" w:hAnsi="Times New Roman" w:cs="Times New Roman"/>
                <w:color w:val="000000"/>
                <w:sz w:val="24"/>
                <w:szCs w:val="24"/>
                <w:lang w:val="es-DO"/>
              </w:rPr>
            </w:pPr>
            <w:r w:rsidRPr="00B91B4C">
              <w:rPr>
                <w:rFonts w:ascii="Times New Roman" w:eastAsia="Times New Roman" w:hAnsi="Times New Roman" w:cs="Times New Roman"/>
                <w:color w:val="000000"/>
                <w:sz w:val="24"/>
                <w:szCs w:val="24"/>
                <w:lang w:val="es-DO"/>
              </w:rPr>
              <w:t>Garantizar la mejora continua de los procesos.</w:t>
            </w:r>
          </w:p>
        </w:tc>
        <w:tc>
          <w:tcPr>
            <w:tcW w:w="2070" w:type="dxa"/>
            <w:tcBorders>
              <w:top w:val="nil"/>
              <w:left w:val="nil"/>
              <w:bottom w:val="single" w:sz="8" w:space="0" w:color="auto"/>
              <w:right w:val="single" w:sz="8" w:space="0" w:color="auto"/>
            </w:tcBorders>
            <w:shd w:val="clear" w:color="auto" w:fill="auto"/>
            <w:noWrap/>
            <w:vAlign w:val="center"/>
            <w:hideMark/>
          </w:tcPr>
          <w:p w14:paraId="6318EECD" w14:textId="77777777" w:rsidR="00B91B4C" w:rsidRPr="00B91B4C" w:rsidRDefault="00B91B4C" w:rsidP="00B91B4C">
            <w:pPr>
              <w:suppressAutoHyphens w:val="0"/>
              <w:spacing w:after="0" w:line="240" w:lineRule="auto"/>
              <w:jc w:val="center"/>
              <w:rPr>
                <w:rFonts w:ascii="Times New Roman" w:eastAsia="Times New Roman" w:hAnsi="Times New Roman" w:cs="Times New Roman"/>
                <w:color w:val="000000"/>
                <w:sz w:val="24"/>
                <w:szCs w:val="24"/>
                <w:lang w:val="en-US"/>
              </w:rPr>
            </w:pPr>
            <w:r w:rsidRPr="00B91B4C">
              <w:rPr>
                <w:rFonts w:ascii="Times New Roman" w:eastAsia="Times New Roman" w:hAnsi="Times New Roman" w:cs="Times New Roman"/>
                <w:color w:val="000000"/>
                <w:sz w:val="24"/>
                <w:szCs w:val="24"/>
                <w:lang w:val="en-US"/>
              </w:rPr>
              <w:t>100%</w:t>
            </w:r>
          </w:p>
        </w:tc>
      </w:tr>
      <w:tr w:rsidR="00B91B4C" w:rsidRPr="00B91B4C" w14:paraId="43B661F5" w14:textId="77777777" w:rsidTr="00367B5C">
        <w:trPr>
          <w:trHeight w:val="645"/>
          <w:jc w:val="center"/>
        </w:trPr>
        <w:tc>
          <w:tcPr>
            <w:tcW w:w="6750" w:type="dxa"/>
            <w:tcBorders>
              <w:top w:val="nil"/>
              <w:left w:val="single" w:sz="8" w:space="0" w:color="auto"/>
              <w:bottom w:val="single" w:sz="8" w:space="0" w:color="auto"/>
              <w:right w:val="single" w:sz="8" w:space="0" w:color="auto"/>
            </w:tcBorders>
            <w:shd w:val="clear" w:color="auto" w:fill="auto"/>
            <w:vAlign w:val="center"/>
            <w:hideMark/>
          </w:tcPr>
          <w:p w14:paraId="3B79E45F" w14:textId="77777777" w:rsidR="00B91B4C" w:rsidRPr="00B91B4C" w:rsidRDefault="00B91B4C" w:rsidP="00B91B4C">
            <w:pPr>
              <w:suppressAutoHyphens w:val="0"/>
              <w:spacing w:after="0" w:line="240" w:lineRule="auto"/>
              <w:jc w:val="left"/>
              <w:rPr>
                <w:rFonts w:ascii="Times New Roman" w:eastAsia="Times New Roman" w:hAnsi="Times New Roman" w:cs="Times New Roman"/>
                <w:color w:val="000000"/>
                <w:sz w:val="24"/>
                <w:szCs w:val="24"/>
                <w:lang w:val="es-DO"/>
              </w:rPr>
            </w:pPr>
            <w:r w:rsidRPr="00B91B4C">
              <w:rPr>
                <w:rFonts w:ascii="Times New Roman" w:eastAsia="Times New Roman" w:hAnsi="Times New Roman" w:cs="Times New Roman"/>
                <w:color w:val="000000"/>
                <w:sz w:val="24"/>
                <w:szCs w:val="24"/>
                <w:lang w:val="es-DO"/>
              </w:rPr>
              <w:t>Vigilar por el cumplimiento de las normas y seguimientos a los procesos de controles de gastos</w:t>
            </w:r>
          </w:p>
        </w:tc>
        <w:tc>
          <w:tcPr>
            <w:tcW w:w="2070" w:type="dxa"/>
            <w:tcBorders>
              <w:top w:val="nil"/>
              <w:left w:val="nil"/>
              <w:bottom w:val="single" w:sz="8" w:space="0" w:color="auto"/>
              <w:right w:val="single" w:sz="8" w:space="0" w:color="auto"/>
            </w:tcBorders>
            <w:shd w:val="clear" w:color="auto" w:fill="auto"/>
            <w:noWrap/>
            <w:vAlign w:val="center"/>
            <w:hideMark/>
          </w:tcPr>
          <w:p w14:paraId="4E3AE029" w14:textId="77777777" w:rsidR="00B91B4C" w:rsidRPr="00B91B4C" w:rsidRDefault="00B91B4C" w:rsidP="00B91B4C">
            <w:pPr>
              <w:suppressAutoHyphens w:val="0"/>
              <w:spacing w:after="0" w:line="240" w:lineRule="auto"/>
              <w:jc w:val="center"/>
              <w:rPr>
                <w:rFonts w:ascii="Times New Roman" w:eastAsia="Times New Roman" w:hAnsi="Times New Roman" w:cs="Times New Roman"/>
                <w:color w:val="000000"/>
                <w:sz w:val="24"/>
                <w:szCs w:val="24"/>
                <w:lang w:val="en-US"/>
              </w:rPr>
            </w:pPr>
            <w:r w:rsidRPr="00B91B4C">
              <w:rPr>
                <w:rFonts w:ascii="Times New Roman" w:eastAsia="Times New Roman" w:hAnsi="Times New Roman" w:cs="Times New Roman"/>
                <w:color w:val="000000"/>
                <w:sz w:val="24"/>
                <w:szCs w:val="24"/>
                <w:lang w:val="en-US"/>
              </w:rPr>
              <w:t>100%</w:t>
            </w:r>
          </w:p>
        </w:tc>
      </w:tr>
      <w:tr w:rsidR="00B91B4C" w:rsidRPr="00B91B4C" w14:paraId="15856DFE" w14:textId="77777777" w:rsidTr="00367B5C">
        <w:trPr>
          <w:trHeight w:val="645"/>
          <w:jc w:val="center"/>
        </w:trPr>
        <w:tc>
          <w:tcPr>
            <w:tcW w:w="6750" w:type="dxa"/>
            <w:tcBorders>
              <w:top w:val="nil"/>
              <w:left w:val="single" w:sz="8" w:space="0" w:color="auto"/>
              <w:bottom w:val="single" w:sz="8" w:space="0" w:color="auto"/>
              <w:right w:val="single" w:sz="8" w:space="0" w:color="auto"/>
            </w:tcBorders>
            <w:shd w:val="clear" w:color="auto" w:fill="auto"/>
            <w:vAlign w:val="center"/>
            <w:hideMark/>
          </w:tcPr>
          <w:p w14:paraId="46D8BE68" w14:textId="77777777" w:rsidR="00B91B4C" w:rsidRPr="00B91B4C" w:rsidRDefault="00B91B4C" w:rsidP="00B91B4C">
            <w:pPr>
              <w:suppressAutoHyphens w:val="0"/>
              <w:spacing w:after="0" w:line="240" w:lineRule="auto"/>
              <w:jc w:val="left"/>
              <w:rPr>
                <w:rFonts w:ascii="Times New Roman" w:eastAsia="Times New Roman" w:hAnsi="Times New Roman" w:cs="Times New Roman"/>
                <w:color w:val="000000"/>
                <w:sz w:val="24"/>
                <w:szCs w:val="24"/>
                <w:lang w:val="es-DO"/>
              </w:rPr>
            </w:pPr>
            <w:r w:rsidRPr="00B91B4C">
              <w:rPr>
                <w:rFonts w:ascii="Times New Roman" w:eastAsia="Times New Roman" w:hAnsi="Times New Roman" w:cs="Times New Roman"/>
                <w:color w:val="000000"/>
                <w:sz w:val="24"/>
                <w:szCs w:val="24"/>
                <w:lang w:val="es-DO"/>
              </w:rPr>
              <w:t>Registrar los expedientes de pago para fines de análisis, revisión y validación de los procesos de la Institución</w:t>
            </w:r>
          </w:p>
        </w:tc>
        <w:tc>
          <w:tcPr>
            <w:tcW w:w="2070" w:type="dxa"/>
            <w:tcBorders>
              <w:top w:val="nil"/>
              <w:left w:val="nil"/>
              <w:bottom w:val="single" w:sz="8" w:space="0" w:color="auto"/>
              <w:right w:val="single" w:sz="8" w:space="0" w:color="auto"/>
            </w:tcBorders>
            <w:shd w:val="clear" w:color="auto" w:fill="auto"/>
            <w:noWrap/>
            <w:vAlign w:val="center"/>
            <w:hideMark/>
          </w:tcPr>
          <w:p w14:paraId="040D83C9" w14:textId="77777777" w:rsidR="00B91B4C" w:rsidRPr="00B91B4C" w:rsidRDefault="00B91B4C" w:rsidP="00B91B4C">
            <w:pPr>
              <w:suppressAutoHyphens w:val="0"/>
              <w:spacing w:after="0" w:line="240" w:lineRule="auto"/>
              <w:jc w:val="center"/>
              <w:rPr>
                <w:rFonts w:ascii="Times New Roman" w:eastAsia="Times New Roman" w:hAnsi="Times New Roman" w:cs="Times New Roman"/>
                <w:color w:val="000000"/>
                <w:sz w:val="24"/>
                <w:szCs w:val="24"/>
                <w:lang w:val="en-US"/>
              </w:rPr>
            </w:pPr>
            <w:r w:rsidRPr="00B91B4C">
              <w:rPr>
                <w:rFonts w:ascii="Times New Roman" w:eastAsia="Times New Roman" w:hAnsi="Times New Roman" w:cs="Times New Roman"/>
                <w:color w:val="000000"/>
                <w:sz w:val="24"/>
                <w:szCs w:val="24"/>
                <w:lang w:val="en-US"/>
              </w:rPr>
              <w:t>100%</w:t>
            </w:r>
          </w:p>
        </w:tc>
      </w:tr>
      <w:tr w:rsidR="00B91B4C" w:rsidRPr="00B91B4C" w14:paraId="29C34F40" w14:textId="77777777" w:rsidTr="00893D9A">
        <w:trPr>
          <w:trHeight w:val="637"/>
          <w:jc w:val="center"/>
        </w:trPr>
        <w:tc>
          <w:tcPr>
            <w:tcW w:w="6750" w:type="dxa"/>
            <w:tcBorders>
              <w:top w:val="nil"/>
              <w:left w:val="single" w:sz="8" w:space="0" w:color="auto"/>
              <w:bottom w:val="single" w:sz="8" w:space="0" w:color="auto"/>
              <w:right w:val="single" w:sz="8" w:space="0" w:color="auto"/>
            </w:tcBorders>
            <w:shd w:val="clear" w:color="auto" w:fill="auto"/>
            <w:vAlign w:val="center"/>
            <w:hideMark/>
          </w:tcPr>
          <w:p w14:paraId="3AD9770D" w14:textId="77777777" w:rsidR="00B91B4C" w:rsidRPr="00B91B4C" w:rsidRDefault="00B91B4C" w:rsidP="00B91B4C">
            <w:pPr>
              <w:suppressAutoHyphens w:val="0"/>
              <w:spacing w:after="0" w:line="240" w:lineRule="auto"/>
              <w:jc w:val="left"/>
              <w:rPr>
                <w:rFonts w:ascii="Times New Roman" w:eastAsia="Times New Roman" w:hAnsi="Times New Roman" w:cs="Times New Roman"/>
                <w:color w:val="000000"/>
                <w:sz w:val="24"/>
                <w:szCs w:val="24"/>
                <w:lang w:val="es-DO"/>
              </w:rPr>
            </w:pPr>
            <w:r w:rsidRPr="00B91B4C">
              <w:rPr>
                <w:rFonts w:ascii="Times New Roman" w:eastAsia="Times New Roman" w:hAnsi="Times New Roman" w:cs="Times New Roman"/>
                <w:color w:val="000000"/>
                <w:sz w:val="24"/>
                <w:szCs w:val="24"/>
                <w:lang w:val="es-DO"/>
              </w:rPr>
              <w:t>Fiscalizar las operaciones institucionales y velar por el cumplimiento de las normas y controles en dichos procesos.</w:t>
            </w:r>
          </w:p>
        </w:tc>
        <w:tc>
          <w:tcPr>
            <w:tcW w:w="2070" w:type="dxa"/>
            <w:tcBorders>
              <w:top w:val="nil"/>
              <w:left w:val="nil"/>
              <w:bottom w:val="single" w:sz="8" w:space="0" w:color="auto"/>
              <w:right w:val="single" w:sz="8" w:space="0" w:color="auto"/>
            </w:tcBorders>
            <w:shd w:val="clear" w:color="auto" w:fill="auto"/>
            <w:noWrap/>
            <w:vAlign w:val="center"/>
            <w:hideMark/>
          </w:tcPr>
          <w:p w14:paraId="43B8F607" w14:textId="77777777" w:rsidR="00B91B4C" w:rsidRPr="00B91B4C" w:rsidRDefault="00B91B4C" w:rsidP="00B91B4C">
            <w:pPr>
              <w:suppressAutoHyphens w:val="0"/>
              <w:spacing w:after="0" w:line="240" w:lineRule="auto"/>
              <w:jc w:val="center"/>
              <w:rPr>
                <w:rFonts w:ascii="Times New Roman" w:eastAsia="Times New Roman" w:hAnsi="Times New Roman" w:cs="Times New Roman"/>
                <w:color w:val="000000"/>
                <w:sz w:val="24"/>
                <w:szCs w:val="24"/>
                <w:lang w:val="en-US"/>
              </w:rPr>
            </w:pPr>
            <w:r w:rsidRPr="00B91B4C">
              <w:rPr>
                <w:rFonts w:ascii="Times New Roman" w:eastAsia="Times New Roman" w:hAnsi="Times New Roman" w:cs="Times New Roman"/>
                <w:color w:val="000000"/>
                <w:sz w:val="24"/>
                <w:szCs w:val="24"/>
                <w:lang w:val="en-US"/>
              </w:rPr>
              <w:t>100%</w:t>
            </w:r>
          </w:p>
        </w:tc>
      </w:tr>
      <w:tr w:rsidR="00B91B4C" w:rsidRPr="00B91B4C" w14:paraId="07698EEB" w14:textId="77777777" w:rsidTr="00367B5C">
        <w:trPr>
          <w:trHeight w:val="330"/>
          <w:jc w:val="center"/>
        </w:trPr>
        <w:tc>
          <w:tcPr>
            <w:tcW w:w="6750" w:type="dxa"/>
            <w:tcBorders>
              <w:top w:val="nil"/>
              <w:left w:val="single" w:sz="8" w:space="0" w:color="auto"/>
              <w:bottom w:val="single" w:sz="8" w:space="0" w:color="auto"/>
              <w:right w:val="single" w:sz="8" w:space="0" w:color="auto"/>
            </w:tcBorders>
            <w:shd w:val="clear" w:color="000000" w:fill="D7E4BC"/>
            <w:noWrap/>
            <w:vAlign w:val="center"/>
            <w:hideMark/>
          </w:tcPr>
          <w:p w14:paraId="44C40285" w14:textId="77777777" w:rsidR="00B91B4C" w:rsidRPr="00B91B4C" w:rsidRDefault="00B91B4C" w:rsidP="00B91B4C">
            <w:pPr>
              <w:suppressAutoHyphens w:val="0"/>
              <w:spacing w:after="0" w:line="240" w:lineRule="auto"/>
              <w:jc w:val="left"/>
              <w:rPr>
                <w:rFonts w:ascii="Times New Roman" w:eastAsia="Times New Roman" w:hAnsi="Times New Roman" w:cs="Times New Roman"/>
                <w:b/>
                <w:bCs/>
                <w:color w:val="000000"/>
                <w:sz w:val="24"/>
                <w:szCs w:val="24"/>
                <w:lang w:val="en-US"/>
              </w:rPr>
            </w:pPr>
            <w:proofErr w:type="spellStart"/>
            <w:r w:rsidRPr="00B91B4C">
              <w:rPr>
                <w:rFonts w:ascii="Times New Roman" w:eastAsia="Times New Roman" w:hAnsi="Times New Roman" w:cs="Times New Roman"/>
                <w:b/>
                <w:bCs/>
                <w:color w:val="000000"/>
                <w:sz w:val="24"/>
                <w:szCs w:val="24"/>
                <w:lang w:val="en-US"/>
              </w:rPr>
              <w:t>Porcentaje</w:t>
            </w:r>
            <w:proofErr w:type="spellEnd"/>
            <w:r w:rsidRPr="00B91B4C">
              <w:rPr>
                <w:rFonts w:ascii="Times New Roman" w:eastAsia="Times New Roman" w:hAnsi="Times New Roman" w:cs="Times New Roman"/>
                <w:b/>
                <w:bCs/>
                <w:color w:val="000000"/>
                <w:sz w:val="24"/>
                <w:szCs w:val="24"/>
                <w:lang w:val="en-US"/>
              </w:rPr>
              <w:t xml:space="preserve"> total de </w:t>
            </w:r>
            <w:proofErr w:type="spellStart"/>
            <w:r w:rsidRPr="00B91B4C">
              <w:rPr>
                <w:rFonts w:ascii="Times New Roman" w:eastAsia="Times New Roman" w:hAnsi="Times New Roman" w:cs="Times New Roman"/>
                <w:b/>
                <w:bCs/>
                <w:color w:val="000000"/>
                <w:sz w:val="24"/>
                <w:szCs w:val="24"/>
                <w:lang w:val="en-US"/>
              </w:rPr>
              <w:t>cumplimiento</w:t>
            </w:r>
            <w:proofErr w:type="spellEnd"/>
          </w:p>
        </w:tc>
        <w:tc>
          <w:tcPr>
            <w:tcW w:w="2070" w:type="dxa"/>
            <w:tcBorders>
              <w:top w:val="nil"/>
              <w:left w:val="nil"/>
              <w:bottom w:val="single" w:sz="8" w:space="0" w:color="auto"/>
              <w:right w:val="single" w:sz="8" w:space="0" w:color="auto"/>
            </w:tcBorders>
            <w:shd w:val="clear" w:color="000000" w:fill="D7E4BC"/>
            <w:noWrap/>
            <w:vAlign w:val="center"/>
            <w:hideMark/>
          </w:tcPr>
          <w:p w14:paraId="2EA191F7" w14:textId="77777777" w:rsidR="00B91B4C" w:rsidRPr="00B91B4C" w:rsidRDefault="00B91B4C" w:rsidP="00B91B4C">
            <w:pPr>
              <w:suppressAutoHyphens w:val="0"/>
              <w:spacing w:after="0" w:line="240" w:lineRule="auto"/>
              <w:jc w:val="center"/>
              <w:rPr>
                <w:rFonts w:ascii="Times New Roman" w:eastAsia="Times New Roman" w:hAnsi="Times New Roman" w:cs="Times New Roman"/>
                <w:b/>
                <w:bCs/>
                <w:color w:val="000000"/>
                <w:sz w:val="24"/>
                <w:szCs w:val="24"/>
                <w:lang w:val="en-US"/>
              </w:rPr>
            </w:pPr>
            <w:r w:rsidRPr="00B91B4C">
              <w:rPr>
                <w:rFonts w:ascii="Times New Roman" w:eastAsia="Times New Roman" w:hAnsi="Times New Roman" w:cs="Times New Roman"/>
                <w:b/>
                <w:bCs/>
                <w:color w:val="000000"/>
                <w:sz w:val="24"/>
                <w:szCs w:val="24"/>
                <w:lang w:val="en-US"/>
              </w:rPr>
              <w:t>100%</w:t>
            </w:r>
          </w:p>
        </w:tc>
      </w:tr>
      <w:tr w:rsidR="00B91B4C" w:rsidRPr="00B91B4C" w14:paraId="4BE2212A" w14:textId="77777777" w:rsidTr="00367B5C">
        <w:trPr>
          <w:trHeight w:val="600"/>
          <w:jc w:val="center"/>
        </w:trPr>
        <w:tc>
          <w:tcPr>
            <w:tcW w:w="8820" w:type="dxa"/>
            <w:gridSpan w:val="2"/>
            <w:tcBorders>
              <w:top w:val="single" w:sz="8" w:space="0" w:color="auto"/>
              <w:left w:val="nil"/>
              <w:bottom w:val="nil"/>
              <w:right w:val="nil"/>
            </w:tcBorders>
            <w:shd w:val="clear" w:color="auto" w:fill="auto"/>
            <w:vAlign w:val="center"/>
            <w:hideMark/>
          </w:tcPr>
          <w:p w14:paraId="779C8D35" w14:textId="3E7BB245" w:rsidR="00B91B4C" w:rsidRPr="00B91B4C" w:rsidRDefault="00B91B4C" w:rsidP="008774EA">
            <w:pPr>
              <w:suppressAutoHyphens w:val="0"/>
              <w:spacing w:after="0" w:line="240" w:lineRule="auto"/>
              <w:jc w:val="left"/>
              <w:rPr>
                <w:rFonts w:ascii="Times New Roman" w:eastAsia="Times New Roman" w:hAnsi="Times New Roman" w:cs="Times New Roman"/>
                <w:b/>
                <w:bCs/>
                <w:color w:val="000000"/>
                <w:sz w:val="20"/>
                <w:szCs w:val="20"/>
                <w:lang w:val="es-DO"/>
              </w:rPr>
            </w:pPr>
            <w:r w:rsidRPr="00B91B4C">
              <w:rPr>
                <w:rFonts w:ascii="Times New Roman" w:eastAsia="Times New Roman" w:hAnsi="Times New Roman" w:cs="Times New Roman"/>
                <w:b/>
                <w:bCs/>
                <w:color w:val="000000"/>
                <w:sz w:val="20"/>
                <w:szCs w:val="20"/>
                <w:lang w:val="es-DO"/>
              </w:rPr>
              <w:t>Fuente</w:t>
            </w:r>
            <w:r w:rsidRPr="00B91B4C">
              <w:rPr>
                <w:rFonts w:ascii="Times New Roman" w:eastAsia="Times New Roman" w:hAnsi="Times New Roman" w:cs="Times New Roman"/>
                <w:color w:val="000000"/>
                <w:sz w:val="20"/>
                <w:szCs w:val="20"/>
                <w:lang w:val="es-DO"/>
              </w:rPr>
              <w:t xml:space="preserve">: </w:t>
            </w:r>
            <w:r w:rsidR="008774EA">
              <w:rPr>
                <w:rFonts w:ascii="Times New Roman" w:eastAsia="Times New Roman" w:hAnsi="Times New Roman" w:cs="Times New Roman"/>
                <w:color w:val="000000"/>
                <w:sz w:val="20"/>
                <w:szCs w:val="20"/>
                <w:lang w:val="es-DO"/>
              </w:rPr>
              <w:t>E</w:t>
            </w:r>
            <w:r w:rsidRPr="00B91B4C">
              <w:rPr>
                <w:rFonts w:ascii="Times New Roman" w:eastAsia="Times New Roman" w:hAnsi="Times New Roman" w:cs="Times New Roman"/>
                <w:color w:val="000000"/>
                <w:sz w:val="20"/>
                <w:szCs w:val="20"/>
                <w:lang w:val="es-DO"/>
              </w:rPr>
              <w:t>laboración propia con datos obtenidos de las ejecuciones del POA 2025 del Departamento de Normas, Sistemas, Supervisión y Seguimiento.</w:t>
            </w:r>
          </w:p>
        </w:tc>
      </w:tr>
    </w:tbl>
    <w:p w14:paraId="4D7516B1" w14:textId="2A72DA28" w:rsidR="00E30370" w:rsidRPr="00792A14" w:rsidRDefault="008774EA" w:rsidP="00E30370">
      <w:pPr>
        <w:pStyle w:val="Ttulo21"/>
        <w:numPr>
          <w:ilvl w:val="1"/>
          <w:numId w:val="1"/>
        </w:numPr>
        <w:spacing w:line="360" w:lineRule="auto"/>
        <w:jc w:val="left"/>
        <w:rPr>
          <w:rFonts w:cs="Times New Roman"/>
          <w:sz w:val="24"/>
          <w:szCs w:val="24"/>
          <w:lang w:val="es-DO"/>
        </w:rPr>
      </w:pPr>
      <w:r>
        <w:rPr>
          <w:rFonts w:cs="Times New Roman"/>
          <w:color w:val="000000" w:themeColor="text1"/>
          <w:sz w:val="24"/>
          <w:szCs w:val="24"/>
        </w:rPr>
        <w:t xml:space="preserve"> </w:t>
      </w:r>
      <w:bookmarkStart w:id="6" w:name="_Toc195536768"/>
      <w:r w:rsidR="009D08DD" w:rsidRPr="009D08DD">
        <w:rPr>
          <w:rFonts w:cs="Times New Roman"/>
          <w:color w:val="000000" w:themeColor="text1"/>
          <w:sz w:val="24"/>
          <w:szCs w:val="24"/>
        </w:rPr>
        <w:t>Departamento Jurídico</w:t>
      </w:r>
      <w:bookmarkEnd w:id="6"/>
    </w:p>
    <w:p w14:paraId="1FF471EC" w14:textId="30A6B216" w:rsidR="00E30370" w:rsidRPr="009D08DD" w:rsidRDefault="009D08DD" w:rsidP="00477DF1">
      <w:pPr>
        <w:spacing w:line="360" w:lineRule="auto"/>
        <w:rPr>
          <w:rFonts w:ascii="Times New Roman" w:hAnsi="Times New Roman" w:cs="Times New Roman"/>
          <w:color w:val="FF0000"/>
          <w:sz w:val="24"/>
          <w:szCs w:val="24"/>
          <w:lang w:eastAsia="es-ES"/>
        </w:rPr>
      </w:pPr>
      <w:r>
        <w:rPr>
          <w:rFonts w:ascii="Times New Roman" w:hAnsi="Times New Roman" w:cs="Times New Roman"/>
          <w:color w:val="000000"/>
          <w:sz w:val="24"/>
          <w:szCs w:val="24"/>
          <w:lang w:eastAsia="es-ES"/>
        </w:rPr>
        <w:t xml:space="preserve">El Departamento Jurídico ha logrado un cumplimiento del 100% en todas las actividades pautadas para ser cumplidas durante el 1er trimestre del año en gestión gracias </w:t>
      </w:r>
      <w:r w:rsidR="00782CC0">
        <w:rPr>
          <w:rFonts w:ascii="Times New Roman" w:hAnsi="Times New Roman" w:cs="Times New Roman"/>
          <w:color w:val="000000"/>
          <w:sz w:val="24"/>
          <w:szCs w:val="24"/>
          <w:lang w:eastAsia="es-ES"/>
        </w:rPr>
        <w:t xml:space="preserve">a </w:t>
      </w:r>
      <w:r>
        <w:rPr>
          <w:rFonts w:ascii="Times New Roman" w:hAnsi="Times New Roman" w:cs="Times New Roman"/>
          <w:color w:val="000000"/>
          <w:sz w:val="24"/>
          <w:szCs w:val="24"/>
          <w:lang w:eastAsia="es-ES"/>
        </w:rPr>
        <w:t>la efectiva planificación por parte del departamento y al esfuerzo implementado en cumplir</w:t>
      </w:r>
      <w:r w:rsidRPr="009D08DD">
        <w:rPr>
          <w:rFonts w:ascii="Times New Roman" w:eastAsia="Times New Roman" w:hAnsi="Times New Roman" w:cs="Times New Roman"/>
          <w:color w:val="000000"/>
          <w:sz w:val="24"/>
          <w:szCs w:val="24"/>
          <w:lang w:val="es-DO"/>
        </w:rPr>
        <w:t xml:space="preserve"> los procesos según la Ley que corresponda</w:t>
      </w:r>
      <w:r>
        <w:rPr>
          <w:rFonts w:ascii="Times New Roman" w:eastAsia="Times New Roman" w:hAnsi="Times New Roman" w:cs="Times New Roman"/>
          <w:color w:val="000000"/>
          <w:sz w:val="24"/>
          <w:szCs w:val="24"/>
          <w:lang w:val="es-DO"/>
        </w:rPr>
        <w:t xml:space="preserve"> y a c</w:t>
      </w:r>
      <w:r w:rsidRPr="009D08DD">
        <w:rPr>
          <w:rFonts w:ascii="Times New Roman" w:eastAsia="Times New Roman" w:hAnsi="Times New Roman" w:cs="Times New Roman"/>
          <w:color w:val="000000"/>
          <w:sz w:val="24"/>
          <w:szCs w:val="24"/>
          <w:lang w:val="es-DO"/>
        </w:rPr>
        <w:t>umplir con todos los acuerdos pautados</w:t>
      </w:r>
      <w:r w:rsidRPr="009D08DD">
        <w:rPr>
          <w:rFonts w:ascii="Times New Roman" w:eastAsia="Times New Roman" w:hAnsi="Times New Roman" w:cs="Times New Roman"/>
          <w:sz w:val="24"/>
          <w:szCs w:val="24"/>
          <w:lang w:val="es-DO"/>
        </w:rPr>
        <w:t>.</w:t>
      </w:r>
      <w:r w:rsidRPr="009D08DD">
        <w:rPr>
          <w:rFonts w:ascii="Times New Roman" w:hAnsi="Times New Roman" w:cs="Times New Roman"/>
          <w:color w:val="FF0000"/>
          <w:sz w:val="24"/>
          <w:szCs w:val="24"/>
          <w:lang w:eastAsia="es-ES"/>
        </w:rPr>
        <w:t xml:space="preserve"> </w:t>
      </w:r>
    </w:p>
    <w:tbl>
      <w:tblPr>
        <w:tblW w:w="9090" w:type="dxa"/>
        <w:tblLook w:val="04A0" w:firstRow="1" w:lastRow="0" w:firstColumn="1" w:lastColumn="0" w:noHBand="0" w:noVBand="1"/>
      </w:tblPr>
      <w:tblGrid>
        <w:gridCol w:w="7020"/>
        <w:gridCol w:w="2070"/>
      </w:tblGrid>
      <w:tr w:rsidR="009D08DD" w:rsidRPr="009D08DD" w14:paraId="05A3284C" w14:textId="77777777" w:rsidTr="00367B5C">
        <w:trPr>
          <w:trHeight w:val="402"/>
        </w:trPr>
        <w:tc>
          <w:tcPr>
            <w:tcW w:w="9090" w:type="dxa"/>
            <w:gridSpan w:val="2"/>
            <w:tcBorders>
              <w:top w:val="nil"/>
              <w:left w:val="nil"/>
              <w:bottom w:val="single" w:sz="8" w:space="0" w:color="auto"/>
              <w:right w:val="nil"/>
            </w:tcBorders>
            <w:shd w:val="clear" w:color="auto" w:fill="auto"/>
            <w:vAlign w:val="center"/>
            <w:hideMark/>
          </w:tcPr>
          <w:p w14:paraId="71167569" w14:textId="7FC10D49" w:rsidR="009D08DD" w:rsidRPr="009D08DD" w:rsidRDefault="009D08DD" w:rsidP="009D08DD">
            <w:pPr>
              <w:suppressAutoHyphens w:val="0"/>
              <w:spacing w:after="0" w:line="240" w:lineRule="auto"/>
              <w:jc w:val="center"/>
              <w:rPr>
                <w:rFonts w:ascii="Times New Roman" w:eastAsia="Times New Roman" w:hAnsi="Times New Roman" w:cs="Times New Roman"/>
                <w:b/>
                <w:bCs/>
                <w:color w:val="000000"/>
                <w:sz w:val="24"/>
                <w:szCs w:val="24"/>
                <w:lang w:val="es-DO"/>
              </w:rPr>
            </w:pPr>
            <w:r w:rsidRPr="009D08DD">
              <w:rPr>
                <w:rFonts w:ascii="Times New Roman" w:eastAsia="Times New Roman" w:hAnsi="Times New Roman" w:cs="Times New Roman"/>
                <w:b/>
                <w:bCs/>
                <w:color w:val="000000"/>
                <w:sz w:val="24"/>
                <w:szCs w:val="24"/>
                <w:lang w:val="es-DO"/>
              </w:rPr>
              <w:lastRenderedPageBreak/>
              <w:t xml:space="preserve">Tabla </w:t>
            </w:r>
            <w:r w:rsidR="003016DF">
              <w:rPr>
                <w:rFonts w:ascii="Times New Roman" w:eastAsia="Times New Roman" w:hAnsi="Times New Roman" w:cs="Times New Roman"/>
                <w:b/>
                <w:bCs/>
                <w:color w:val="000000"/>
                <w:sz w:val="24"/>
                <w:szCs w:val="24"/>
                <w:lang w:val="es-DO"/>
              </w:rPr>
              <w:t>3</w:t>
            </w:r>
            <w:r w:rsidRPr="009D08DD">
              <w:rPr>
                <w:rFonts w:ascii="Times New Roman" w:eastAsia="Times New Roman" w:hAnsi="Times New Roman" w:cs="Times New Roman"/>
                <w:b/>
                <w:bCs/>
                <w:sz w:val="24"/>
                <w:szCs w:val="24"/>
                <w:lang w:val="es-DO"/>
              </w:rPr>
              <w:t>.</w:t>
            </w:r>
            <w:r w:rsidRPr="009D08DD">
              <w:rPr>
                <w:rFonts w:ascii="Times New Roman" w:eastAsia="Times New Roman" w:hAnsi="Times New Roman" w:cs="Times New Roman"/>
                <w:color w:val="000000"/>
                <w:sz w:val="24"/>
                <w:szCs w:val="24"/>
                <w:lang w:val="es-DO"/>
              </w:rPr>
              <w:t xml:space="preserve"> </w:t>
            </w:r>
            <w:r w:rsidR="00782CC0">
              <w:rPr>
                <w:rFonts w:ascii="Times New Roman" w:eastAsia="Times New Roman" w:hAnsi="Times New Roman" w:cs="Times New Roman"/>
                <w:color w:val="000000"/>
                <w:sz w:val="24"/>
                <w:szCs w:val="24"/>
                <w:lang w:val="es-DO"/>
              </w:rPr>
              <w:t>República Dominicana: r</w:t>
            </w:r>
            <w:r w:rsidRPr="009D08DD">
              <w:rPr>
                <w:rFonts w:ascii="Times New Roman" w:eastAsia="Times New Roman" w:hAnsi="Times New Roman" w:cs="Times New Roman"/>
                <w:color w:val="000000"/>
                <w:sz w:val="24"/>
                <w:szCs w:val="24"/>
                <w:lang w:val="es-DO"/>
              </w:rPr>
              <w:t>esultados del Departamento Jurídico, según objetivo, 2025.</w:t>
            </w:r>
          </w:p>
        </w:tc>
      </w:tr>
      <w:tr w:rsidR="009D08DD" w:rsidRPr="009D08DD" w14:paraId="3E6CF138" w14:textId="77777777" w:rsidTr="00367B5C">
        <w:trPr>
          <w:trHeight w:val="232"/>
        </w:trPr>
        <w:tc>
          <w:tcPr>
            <w:tcW w:w="909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5F4D957E" w14:textId="77777777" w:rsidR="009D08DD" w:rsidRPr="009D08DD" w:rsidRDefault="009D08DD" w:rsidP="009D08DD">
            <w:pPr>
              <w:suppressAutoHyphens w:val="0"/>
              <w:spacing w:after="0" w:line="240" w:lineRule="auto"/>
              <w:jc w:val="center"/>
              <w:rPr>
                <w:rFonts w:ascii="Times New Roman" w:eastAsia="Times New Roman" w:hAnsi="Times New Roman" w:cs="Times New Roman"/>
                <w:b/>
                <w:bCs/>
                <w:color w:val="FFFFFF"/>
                <w:sz w:val="24"/>
                <w:szCs w:val="24"/>
                <w:lang w:val="en-US"/>
              </w:rPr>
            </w:pPr>
            <w:r w:rsidRPr="009D08DD">
              <w:rPr>
                <w:rFonts w:ascii="Times New Roman" w:eastAsia="Times New Roman" w:hAnsi="Times New Roman" w:cs="Times New Roman"/>
                <w:b/>
                <w:bCs/>
                <w:color w:val="FFFFFF"/>
                <w:sz w:val="24"/>
                <w:szCs w:val="24"/>
                <w:lang w:val="en-US"/>
              </w:rPr>
              <w:t xml:space="preserve">Departamento </w:t>
            </w:r>
            <w:proofErr w:type="spellStart"/>
            <w:r w:rsidRPr="009D08DD">
              <w:rPr>
                <w:rFonts w:ascii="Times New Roman" w:eastAsia="Times New Roman" w:hAnsi="Times New Roman" w:cs="Times New Roman"/>
                <w:b/>
                <w:bCs/>
                <w:color w:val="FFFFFF"/>
                <w:sz w:val="24"/>
                <w:szCs w:val="24"/>
                <w:lang w:val="en-US"/>
              </w:rPr>
              <w:t>Jurídico</w:t>
            </w:r>
            <w:proofErr w:type="spellEnd"/>
          </w:p>
        </w:tc>
      </w:tr>
      <w:tr w:rsidR="009D08DD" w:rsidRPr="009D08DD" w14:paraId="57095A6D" w14:textId="77777777" w:rsidTr="00367B5C">
        <w:trPr>
          <w:trHeight w:val="330"/>
        </w:trPr>
        <w:tc>
          <w:tcPr>
            <w:tcW w:w="7020" w:type="dxa"/>
            <w:tcBorders>
              <w:top w:val="nil"/>
              <w:left w:val="single" w:sz="8" w:space="0" w:color="auto"/>
              <w:bottom w:val="single" w:sz="8" w:space="0" w:color="auto"/>
              <w:right w:val="single" w:sz="8" w:space="0" w:color="auto"/>
            </w:tcBorders>
            <w:shd w:val="clear" w:color="000000" w:fill="D7E4BC"/>
            <w:noWrap/>
            <w:vAlign w:val="center"/>
            <w:hideMark/>
          </w:tcPr>
          <w:p w14:paraId="746EC124" w14:textId="77777777" w:rsidR="009D08DD" w:rsidRPr="009D08DD" w:rsidRDefault="009D08DD" w:rsidP="009D08DD">
            <w:pPr>
              <w:suppressAutoHyphens w:val="0"/>
              <w:spacing w:after="0" w:line="240" w:lineRule="auto"/>
              <w:jc w:val="center"/>
              <w:rPr>
                <w:rFonts w:ascii="Times New Roman" w:eastAsia="Times New Roman" w:hAnsi="Times New Roman" w:cs="Times New Roman"/>
                <w:b/>
                <w:bCs/>
                <w:color w:val="000000"/>
                <w:sz w:val="24"/>
                <w:szCs w:val="24"/>
                <w:lang w:val="en-US"/>
              </w:rPr>
            </w:pPr>
            <w:proofErr w:type="spellStart"/>
            <w:r w:rsidRPr="009D08DD">
              <w:rPr>
                <w:rFonts w:ascii="Times New Roman" w:eastAsia="Times New Roman" w:hAnsi="Times New Roman" w:cs="Times New Roman"/>
                <w:b/>
                <w:bCs/>
                <w:color w:val="000000"/>
                <w:sz w:val="24"/>
                <w:szCs w:val="24"/>
                <w:lang w:val="en-US"/>
              </w:rPr>
              <w:t>Objetivo</w:t>
            </w:r>
            <w:proofErr w:type="spellEnd"/>
          </w:p>
        </w:tc>
        <w:tc>
          <w:tcPr>
            <w:tcW w:w="2070" w:type="dxa"/>
            <w:tcBorders>
              <w:top w:val="nil"/>
              <w:left w:val="nil"/>
              <w:bottom w:val="single" w:sz="8" w:space="0" w:color="auto"/>
              <w:right w:val="single" w:sz="8" w:space="0" w:color="auto"/>
            </w:tcBorders>
            <w:shd w:val="clear" w:color="000000" w:fill="D7E4BC"/>
            <w:noWrap/>
            <w:vAlign w:val="center"/>
            <w:hideMark/>
          </w:tcPr>
          <w:p w14:paraId="57F46D13" w14:textId="77777777" w:rsidR="009D08DD" w:rsidRPr="009D08DD" w:rsidRDefault="009D08DD" w:rsidP="009D08DD">
            <w:pPr>
              <w:suppressAutoHyphens w:val="0"/>
              <w:spacing w:after="0" w:line="240" w:lineRule="auto"/>
              <w:jc w:val="center"/>
              <w:rPr>
                <w:rFonts w:ascii="Times New Roman" w:eastAsia="Times New Roman" w:hAnsi="Times New Roman" w:cs="Times New Roman"/>
                <w:b/>
                <w:bCs/>
                <w:color w:val="000000"/>
                <w:sz w:val="24"/>
                <w:szCs w:val="24"/>
                <w:lang w:val="en-US"/>
              </w:rPr>
            </w:pPr>
            <w:r w:rsidRPr="009D08DD">
              <w:rPr>
                <w:rFonts w:ascii="Times New Roman" w:eastAsia="Times New Roman" w:hAnsi="Times New Roman" w:cs="Times New Roman"/>
                <w:b/>
                <w:bCs/>
                <w:color w:val="000000"/>
                <w:sz w:val="24"/>
                <w:szCs w:val="24"/>
                <w:lang w:val="en-US"/>
              </w:rPr>
              <w:t xml:space="preserve">% </w:t>
            </w:r>
            <w:proofErr w:type="spellStart"/>
            <w:r w:rsidRPr="009D08DD">
              <w:rPr>
                <w:rFonts w:ascii="Times New Roman" w:eastAsia="Times New Roman" w:hAnsi="Times New Roman" w:cs="Times New Roman"/>
                <w:b/>
                <w:bCs/>
                <w:color w:val="000000"/>
                <w:sz w:val="24"/>
                <w:szCs w:val="24"/>
                <w:lang w:val="en-US"/>
              </w:rPr>
              <w:t>Cumplimiento</w:t>
            </w:r>
            <w:proofErr w:type="spellEnd"/>
          </w:p>
        </w:tc>
      </w:tr>
      <w:tr w:rsidR="009D08DD" w:rsidRPr="009D08DD" w14:paraId="288F8E0E" w14:textId="77777777" w:rsidTr="00367B5C">
        <w:trPr>
          <w:trHeight w:val="493"/>
        </w:trPr>
        <w:tc>
          <w:tcPr>
            <w:tcW w:w="7020" w:type="dxa"/>
            <w:tcBorders>
              <w:top w:val="nil"/>
              <w:left w:val="single" w:sz="8" w:space="0" w:color="auto"/>
              <w:bottom w:val="single" w:sz="8" w:space="0" w:color="auto"/>
              <w:right w:val="single" w:sz="8" w:space="0" w:color="auto"/>
            </w:tcBorders>
            <w:shd w:val="clear" w:color="auto" w:fill="auto"/>
            <w:vAlign w:val="center"/>
            <w:hideMark/>
          </w:tcPr>
          <w:p w14:paraId="1CDEF05A" w14:textId="77777777" w:rsidR="009D08DD" w:rsidRPr="009D08DD" w:rsidRDefault="009D08DD" w:rsidP="009D08DD">
            <w:pPr>
              <w:suppressAutoHyphens w:val="0"/>
              <w:spacing w:after="0" w:line="240" w:lineRule="auto"/>
              <w:jc w:val="left"/>
              <w:rPr>
                <w:rFonts w:ascii="Times New Roman" w:eastAsia="Times New Roman" w:hAnsi="Times New Roman" w:cs="Times New Roman"/>
                <w:color w:val="000000"/>
                <w:sz w:val="24"/>
                <w:szCs w:val="24"/>
                <w:lang w:val="es-DO"/>
              </w:rPr>
            </w:pPr>
            <w:r w:rsidRPr="009D08DD">
              <w:rPr>
                <w:rFonts w:ascii="Times New Roman" w:eastAsia="Times New Roman" w:hAnsi="Times New Roman" w:cs="Times New Roman"/>
                <w:color w:val="000000"/>
                <w:sz w:val="24"/>
                <w:szCs w:val="24"/>
                <w:lang w:val="es-DO"/>
              </w:rPr>
              <w:t>Dar cumplimiento a los procesos según la Ley que corresponda.</w:t>
            </w:r>
          </w:p>
        </w:tc>
        <w:tc>
          <w:tcPr>
            <w:tcW w:w="2070" w:type="dxa"/>
            <w:tcBorders>
              <w:top w:val="nil"/>
              <w:left w:val="nil"/>
              <w:bottom w:val="single" w:sz="8" w:space="0" w:color="auto"/>
              <w:right w:val="single" w:sz="8" w:space="0" w:color="auto"/>
            </w:tcBorders>
            <w:shd w:val="clear" w:color="auto" w:fill="auto"/>
            <w:noWrap/>
            <w:vAlign w:val="center"/>
            <w:hideMark/>
          </w:tcPr>
          <w:p w14:paraId="2FB75DA0" w14:textId="77777777" w:rsidR="009D08DD" w:rsidRPr="009D08DD" w:rsidRDefault="009D08DD" w:rsidP="009D08DD">
            <w:pPr>
              <w:suppressAutoHyphens w:val="0"/>
              <w:spacing w:after="0" w:line="240" w:lineRule="auto"/>
              <w:jc w:val="center"/>
              <w:rPr>
                <w:rFonts w:ascii="Times New Roman" w:eastAsia="Times New Roman" w:hAnsi="Times New Roman" w:cs="Times New Roman"/>
                <w:color w:val="000000"/>
                <w:sz w:val="24"/>
                <w:szCs w:val="24"/>
                <w:lang w:val="en-US"/>
              </w:rPr>
            </w:pPr>
            <w:r w:rsidRPr="009D08DD">
              <w:rPr>
                <w:rFonts w:ascii="Times New Roman" w:eastAsia="Times New Roman" w:hAnsi="Times New Roman" w:cs="Times New Roman"/>
                <w:color w:val="000000"/>
                <w:sz w:val="24"/>
                <w:szCs w:val="24"/>
                <w:lang w:val="en-US"/>
              </w:rPr>
              <w:t>100%</w:t>
            </w:r>
          </w:p>
        </w:tc>
      </w:tr>
      <w:tr w:rsidR="009D08DD" w:rsidRPr="009D08DD" w14:paraId="36DEEC13" w14:textId="77777777" w:rsidTr="00782CC0">
        <w:trPr>
          <w:trHeight w:val="430"/>
        </w:trPr>
        <w:tc>
          <w:tcPr>
            <w:tcW w:w="7020" w:type="dxa"/>
            <w:tcBorders>
              <w:top w:val="nil"/>
              <w:left w:val="single" w:sz="8" w:space="0" w:color="auto"/>
              <w:bottom w:val="single" w:sz="8" w:space="0" w:color="auto"/>
              <w:right w:val="single" w:sz="8" w:space="0" w:color="auto"/>
            </w:tcBorders>
            <w:shd w:val="clear" w:color="auto" w:fill="auto"/>
            <w:vAlign w:val="center"/>
            <w:hideMark/>
          </w:tcPr>
          <w:p w14:paraId="26497B24" w14:textId="77777777" w:rsidR="009D08DD" w:rsidRPr="009D08DD" w:rsidRDefault="009D08DD" w:rsidP="009D08DD">
            <w:pPr>
              <w:suppressAutoHyphens w:val="0"/>
              <w:spacing w:after="0" w:line="240" w:lineRule="auto"/>
              <w:jc w:val="left"/>
              <w:rPr>
                <w:rFonts w:ascii="Times New Roman" w:eastAsia="Times New Roman" w:hAnsi="Times New Roman" w:cs="Times New Roman"/>
                <w:color w:val="000000"/>
                <w:sz w:val="24"/>
                <w:szCs w:val="24"/>
                <w:lang w:val="es-DO"/>
              </w:rPr>
            </w:pPr>
            <w:r w:rsidRPr="009D08DD">
              <w:rPr>
                <w:rFonts w:ascii="Times New Roman" w:eastAsia="Times New Roman" w:hAnsi="Times New Roman" w:cs="Times New Roman"/>
                <w:color w:val="000000"/>
                <w:sz w:val="24"/>
                <w:szCs w:val="24"/>
                <w:lang w:val="es-DO"/>
              </w:rPr>
              <w:t>Cumplir con todos los acuerdos pautados.</w:t>
            </w:r>
          </w:p>
        </w:tc>
        <w:tc>
          <w:tcPr>
            <w:tcW w:w="2070" w:type="dxa"/>
            <w:tcBorders>
              <w:top w:val="nil"/>
              <w:left w:val="nil"/>
              <w:bottom w:val="single" w:sz="8" w:space="0" w:color="auto"/>
              <w:right w:val="single" w:sz="8" w:space="0" w:color="auto"/>
            </w:tcBorders>
            <w:shd w:val="clear" w:color="auto" w:fill="auto"/>
            <w:noWrap/>
            <w:vAlign w:val="center"/>
            <w:hideMark/>
          </w:tcPr>
          <w:p w14:paraId="6C05D590" w14:textId="77777777" w:rsidR="009D08DD" w:rsidRPr="009D08DD" w:rsidRDefault="009D08DD" w:rsidP="009D08DD">
            <w:pPr>
              <w:suppressAutoHyphens w:val="0"/>
              <w:spacing w:after="0" w:line="240" w:lineRule="auto"/>
              <w:jc w:val="center"/>
              <w:rPr>
                <w:rFonts w:ascii="Times New Roman" w:eastAsia="Times New Roman" w:hAnsi="Times New Roman" w:cs="Times New Roman"/>
                <w:color w:val="000000"/>
                <w:sz w:val="24"/>
                <w:szCs w:val="24"/>
                <w:lang w:val="en-US"/>
              </w:rPr>
            </w:pPr>
            <w:r w:rsidRPr="009D08DD">
              <w:rPr>
                <w:rFonts w:ascii="Times New Roman" w:eastAsia="Times New Roman" w:hAnsi="Times New Roman" w:cs="Times New Roman"/>
                <w:color w:val="000000"/>
                <w:sz w:val="24"/>
                <w:szCs w:val="24"/>
                <w:lang w:val="en-US"/>
              </w:rPr>
              <w:t>100%</w:t>
            </w:r>
          </w:p>
        </w:tc>
      </w:tr>
      <w:tr w:rsidR="009D08DD" w:rsidRPr="009D08DD" w14:paraId="72DA1785" w14:textId="77777777" w:rsidTr="00367B5C">
        <w:trPr>
          <w:trHeight w:val="330"/>
        </w:trPr>
        <w:tc>
          <w:tcPr>
            <w:tcW w:w="7020" w:type="dxa"/>
            <w:tcBorders>
              <w:top w:val="nil"/>
              <w:left w:val="single" w:sz="8" w:space="0" w:color="auto"/>
              <w:bottom w:val="single" w:sz="8" w:space="0" w:color="auto"/>
              <w:right w:val="single" w:sz="8" w:space="0" w:color="auto"/>
            </w:tcBorders>
            <w:shd w:val="clear" w:color="000000" w:fill="D7E4BC"/>
            <w:noWrap/>
            <w:vAlign w:val="center"/>
            <w:hideMark/>
          </w:tcPr>
          <w:p w14:paraId="21136AFF" w14:textId="77777777" w:rsidR="009D08DD" w:rsidRPr="009D08DD" w:rsidRDefault="009D08DD" w:rsidP="009D08DD">
            <w:pPr>
              <w:suppressAutoHyphens w:val="0"/>
              <w:spacing w:after="0" w:line="240" w:lineRule="auto"/>
              <w:jc w:val="left"/>
              <w:rPr>
                <w:rFonts w:ascii="Times New Roman" w:eastAsia="Times New Roman" w:hAnsi="Times New Roman" w:cs="Times New Roman"/>
                <w:b/>
                <w:bCs/>
                <w:color w:val="000000"/>
                <w:sz w:val="24"/>
                <w:szCs w:val="24"/>
                <w:lang w:val="en-US"/>
              </w:rPr>
            </w:pPr>
            <w:proofErr w:type="spellStart"/>
            <w:r w:rsidRPr="009D08DD">
              <w:rPr>
                <w:rFonts w:ascii="Times New Roman" w:eastAsia="Times New Roman" w:hAnsi="Times New Roman" w:cs="Times New Roman"/>
                <w:b/>
                <w:bCs/>
                <w:color w:val="000000"/>
                <w:sz w:val="24"/>
                <w:szCs w:val="24"/>
                <w:lang w:val="en-US"/>
              </w:rPr>
              <w:t>Porcentaje</w:t>
            </w:r>
            <w:proofErr w:type="spellEnd"/>
            <w:r w:rsidRPr="009D08DD">
              <w:rPr>
                <w:rFonts w:ascii="Times New Roman" w:eastAsia="Times New Roman" w:hAnsi="Times New Roman" w:cs="Times New Roman"/>
                <w:b/>
                <w:bCs/>
                <w:color w:val="000000"/>
                <w:sz w:val="24"/>
                <w:szCs w:val="24"/>
                <w:lang w:val="en-US"/>
              </w:rPr>
              <w:t xml:space="preserve"> total de </w:t>
            </w:r>
            <w:proofErr w:type="spellStart"/>
            <w:r w:rsidRPr="009D08DD">
              <w:rPr>
                <w:rFonts w:ascii="Times New Roman" w:eastAsia="Times New Roman" w:hAnsi="Times New Roman" w:cs="Times New Roman"/>
                <w:b/>
                <w:bCs/>
                <w:color w:val="000000"/>
                <w:sz w:val="24"/>
                <w:szCs w:val="24"/>
                <w:lang w:val="en-US"/>
              </w:rPr>
              <w:t>cumplimiento</w:t>
            </w:r>
            <w:proofErr w:type="spellEnd"/>
          </w:p>
        </w:tc>
        <w:tc>
          <w:tcPr>
            <w:tcW w:w="2070" w:type="dxa"/>
            <w:tcBorders>
              <w:top w:val="nil"/>
              <w:left w:val="nil"/>
              <w:bottom w:val="single" w:sz="8" w:space="0" w:color="auto"/>
              <w:right w:val="single" w:sz="8" w:space="0" w:color="auto"/>
            </w:tcBorders>
            <w:shd w:val="clear" w:color="000000" w:fill="D7E4BC"/>
            <w:noWrap/>
            <w:vAlign w:val="center"/>
            <w:hideMark/>
          </w:tcPr>
          <w:p w14:paraId="00FC872A" w14:textId="77777777" w:rsidR="009D08DD" w:rsidRPr="009D08DD" w:rsidRDefault="009D08DD" w:rsidP="009D08DD">
            <w:pPr>
              <w:suppressAutoHyphens w:val="0"/>
              <w:spacing w:after="0" w:line="240" w:lineRule="auto"/>
              <w:jc w:val="center"/>
              <w:rPr>
                <w:rFonts w:ascii="Times New Roman" w:eastAsia="Times New Roman" w:hAnsi="Times New Roman" w:cs="Times New Roman"/>
                <w:b/>
                <w:bCs/>
                <w:color w:val="000000"/>
                <w:sz w:val="24"/>
                <w:szCs w:val="24"/>
                <w:lang w:val="en-US"/>
              </w:rPr>
            </w:pPr>
            <w:r w:rsidRPr="009D08DD">
              <w:rPr>
                <w:rFonts w:ascii="Times New Roman" w:eastAsia="Times New Roman" w:hAnsi="Times New Roman" w:cs="Times New Roman"/>
                <w:b/>
                <w:bCs/>
                <w:color w:val="000000"/>
                <w:sz w:val="24"/>
                <w:szCs w:val="24"/>
                <w:lang w:val="en-US"/>
              </w:rPr>
              <w:t>100%</w:t>
            </w:r>
          </w:p>
        </w:tc>
      </w:tr>
      <w:tr w:rsidR="009D08DD" w:rsidRPr="009D08DD" w14:paraId="2E1624E8" w14:textId="77777777" w:rsidTr="00367B5C">
        <w:trPr>
          <w:trHeight w:val="600"/>
        </w:trPr>
        <w:tc>
          <w:tcPr>
            <w:tcW w:w="9090" w:type="dxa"/>
            <w:gridSpan w:val="2"/>
            <w:tcBorders>
              <w:top w:val="single" w:sz="8" w:space="0" w:color="auto"/>
              <w:left w:val="nil"/>
              <w:bottom w:val="nil"/>
              <w:right w:val="nil"/>
            </w:tcBorders>
            <w:shd w:val="clear" w:color="auto" w:fill="auto"/>
            <w:vAlign w:val="center"/>
            <w:hideMark/>
          </w:tcPr>
          <w:p w14:paraId="33C52B2D" w14:textId="01F79221" w:rsidR="009D08DD" w:rsidRPr="009D08DD" w:rsidRDefault="009D08DD" w:rsidP="008774EA">
            <w:pPr>
              <w:suppressAutoHyphens w:val="0"/>
              <w:spacing w:after="0" w:line="240" w:lineRule="auto"/>
              <w:jc w:val="left"/>
              <w:rPr>
                <w:rFonts w:ascii="Times New Roman" w:eastAsia="Times New Roman" w:hAnsi="Times New Roman" w:cs="Times New Roman"/>
                <w:b/>
                <w:bCs/>
                <w:color w:val="000000"/>
                <w:sz w:val="20"/>
                <w:szCs w:val="20"/>
                <w:lang w:val="es-DO"/>
              </w:rPr>
            </w:pPr>
            <w:r w:rsidRPr="009D08DD">
              <w:rPr>
                <w:rFonts w:ascii="Times New Roman" w:eastAsia="Times New Roman" w:hAnsi="Times New Roman" w:cs="Times New Roman"/>
                <w:b/>
                <w:bCs/>
                <w:color w:val="000000"/>
                <w:sz w:val="20"/>
                <w:szCs w:val="20"/>
                <w:lang w:val="es-DO"/>
              </w:rPr>
              <w:t>Fuente</w:t>
            </w:r>
            <w:r w:rsidRPr="009D08DD">
              <w:rPr>
                <w:rFonts w:ascii="Times New Roman" w:eastAsia="Times New Roman" w:hAnsi="Times New Roman" w:cs="Times New Roman"/>
                <w:color w:val="000000"/>
                <w:sz w:val="20"/>
                <w:szCs w:val="20"/>
                <w:lang w:val="es-DO"/>
              </w:rPr>
              <w:t xml:space="preserve">: </w:t>
            </w:r>
            <w:r w:rsidR="008774EA">
              <w:rPr>
                <w:rFonts w:ascii="Times New Roman" w:eastAsia="Times New Roman" w:hAnsi="Times New Roman" w:cs="Times New Roman"/>
                <w:color w:val="000000"/>
                <w:sz w:val="20"/>
                <w:szCs w:val="20"/>
                <w:lang w:val="es-DO"/>
              </w:rPr>
              <w:t>E</w:t>
            </w:r>
            <w:r w:rsidRPr="009D08DD">
              <w:rPr>
                <w:rFonts w:ascii="Times New Roman" w:eastAsia="Times New Roman" w:hAnsi="Times New Roman" w:cs="Times New Roman"/>
                <w:color w:val="000000"/>
                <w:sz w:val="20"/>
                <w:szCs w:val="20"/>
                <w:lang w:val="es-DO"/>
              </w:rPr>
              <w:t>laboración propia con datos obtenidos de las ejecuciones del POA 2025 del Departamento Jurídico.</w:t>
            </w:r>
          </w:p>
        </w:tc>
      </w:tr>
    </w:tbl>
    <w:p w14:paraId="26523C46" w14:textId="77777777" w:rsidR="009D08DD" w:rsidRPr="009D08DD" w:rsidRDefault="009D08DD" w:rsidP="00477DF1">
      <w:pPr>
        <w:spacing w:line="360" w:lineRule="auto"/>
        <w:rPr>
          <w:rFonts w:ascii="Times New Roman" w:hAnsi="Times New Roman" w:cs="Times New Roman"/>
          <w:color w:val="000000"/>
          <w:sz w:val="24"/>
          <w:szCs w:val="24"/>
          <w:lang w:val="es-DO" w:eastAsia="es-ES"/>
        </w:rPr>
      </w:pPr>
    </w:p>
    <w:p w14:paraId="1431A91C" w14:textId="0B11B4A2" w:rsidR="00B04CED" w:rsidRPr="00DB4447" w:rsidRDefault="008774EA" w:rsidP="00B04CED">
      <w:pPr>
        <w:pStyle w:val="Ttulo21"/>
        <w:numPr>
          <w:ilvl w:val="1"/>
          <w:numId w:val="1"/>
        </w:numPr>
        <w:spacing w:line="360" w:lineRule="auto"/>
        <w:jc w:val="left"/>
        <w:rPr>
          <w:rFonts w:cs="Times New Roman"/>
          <w:sz w:val="24"/>
          <w:szCs w:val="24"/>
          <w:lang w:val="es-DO"/>
        </w:rPr>
      </w:pPr>
      <w:r>
        <w:rPr>
          <w:rFonts w:cs="Times New Roman"/>
          <w:sz w:val="24"/>
          <w:szCs w:val="24"/>
          <w:lang w:val="es-DO"/>
        </w:rPr>
        <w:t xml:space="preserve"> </w:t>
      </w:r>
      <w:bookmarkStart w:id="7" w:name="_Toc195536769"/>
      <w:r w:rsidR="009D08DD" w:rsidRPr="009D08DD">
        <w:rPr>
          <w:rFonts w:cs="Times New Roman"/>
          <w:sz w:val="24"/>
          <w:szCs w:val="24"/>
          <w:lang w:val="es-DO"/>
        </w:rPr>
        <w:t>Dirección de Planificación y Desarrollo</w:t>
      </w:r>
      <w:bookmarkEnd w:id="7"/>
      <w:r w:rsidR="0075756D">
        <w:rPr>
          <w:rFonts w:cs="Times New Roman"/>
          <w:sz w:val="24"/>
          <w:szCs w:val="24"/>
          <w:lang w:val="es-DO"/>
        </w:rPr>
        <w:t xml:space="preserve"> </w:t>
      </w:r>
    </w:p>
    <w:p w14:paraId="50315463" w14:textId="7C48B3E8" w:rsidR="00B04CED" w:rsidRDefault="0075756D" w:rsidP="00B04CED">
      <w:pPr>
        <w:tabs>
          <w:tab w:val="left" w:pos="2981"/>
        </w:tabs>
        <w:spacing w:before="120" w:line="360" w:lineRule="auto"/>
        <w:rPr>
          <w:rFonts w:ascii="Times New Roman" w:eastAsia="Times New Roman" w:hAnsi="Times New Roman" w:cs="Times New Roman"/>
          <w:color w:val="000000"/>
          <w:sz w:val="24"/>
          <w:szCs w:val="24"/>
          <w:lang w:val="es-DO" w:eastAsia="es-DO"/>
        </w:rPr>
      </w:pPr>
      <w:r w:rsidRPr="0075756D">
        <w:rPr>
          <w:rFonts w:ascii="Times New Roman" w:eastAsia="Times New Roman" w:hAnsi="Times New Roman" w:cs="Times New Roman"/>
          <w:color w:val="000000"/>
          <w:sz w:val="24"/>
          <w:szCs w:val="24"/>
          <w:lang w:val="es-DO" w:eastAsia="es-DO"/>
        </w:rPr>
        <w:t xml:space="preserve">La Dirección </w:t>
      </w:r>
      <w:r w:rsidR="009D08DD">
        <w:rPr>
          <w:rFonts w:ascii="Times New Roman" w:eastAsia="Times New Roman" w:hAnsi="Times New Roman" w:cs="Times New Roman"/>
          <w:color w:val="000000"/>
          <w:sz w:val="24"/>
          <w:szCs w:val="24"/>
          <w:lang w:val="es-DO" w:eastAsia="es-DO"/>
        </w:rPr>
        <w:t>de Planificación y Desarrollo</w:t>
      </w:r>
      <w:r w:rsidRPr="0075756D">
        <w:rPr>
          <w:rFonts w:ascii="Times New Roman" w:eastAsia="Times New Roman" w:hAnsi="Times New Roman" w:cs="Times New Roman"/>
          <w:color w:val="000000"/>
          <w:sz w:val="24"/>
          <w:szCs w:val="24"/>
          <w:lang w:val="es-DO" w:eastAsia="es-DO"/>
        </w:rPr>
        <w:t xml:space="preserve"> alcanzó un cumplimiento del 100% de sus objetivos durante el trimestre de enero a marzo, demostrando el destacado desempeño de dicho departamento en el período evaluado</w:t>
      </w:r>
      <w:r w:rsidR="001E0150">
        <w:rPr>
          <w:rFonts w:ascii="Times New Roman" w:eastAsia="Times New Roman" w:hAnsi="Times New Roman" w:cs="Times New Roman"/>
          <w:color w:val="000000"/>
          <w:sz w:val="24"/>
          <w:szCs w:val="24"/>
          <w:lang w:val="es-DO" w:eastAsia="es-DO"/>
        </w:rPr>
        <w:t xml:space="preserve"> por </w:t>
      </w:r>
      <w:r w:rsidR="001E0150">
        <w:rPr>
          <w:rFonts w:ascii="Times New Roman" w:eastAsia="Times New Roman" w:hAnsi="Times New Roman" w:cs="Times New Roman"/>
          <w:color w:val="000000"/>
          <w:sz w:val="24"/>
          <w:szCs w:val="24"/>
          <w:lang w:val="es-DO"/>
        </w:rPr>
        <w:t>m</w:t>
      </w:r>
      <w:r w:rsidR="001E0150" w:rsidRPr="001E0150">
        <w:rPr>
          <w:rFonts w:ascii="Times New Roman" w:eastAsia="Times New Roman" w:hAnsi="Times New Roman" w:cs="Times New Roman"/>
          <w:color w:val="000000"/>
          <w:sz w:val="24"/>
          <w:szCs w:val="24"/>
          <w:lang w:val="es-DO"/>
        </w:rPr>
        <w:t>onitorear y hacer un seguimiento continuo a las metas establecida en base a las programadas y realizar los ajustes necesarios</w:t>
      </w:r>
      <w:r w:rsidRPr="0075756D">
        <w:rPr>
          <w:rFonts w:ascii="Times New Roman" w:eastAsia="Times New Roman" w:hAnsi="Times New Roman" w:cs="Times New Roman"/>
          <w:color w:val="000000"/>
          <w:sz w:val="24"/>
          <w:szCs w:val="24"/>
          <w:lang w:val="es-DO" w:eastAsia="es-DO"/>
        </w:rPr>
        <w:t>.</w:t>
      </w:r>
    </w:p>
    <w:tbl>
      <w:tblPr>
        <w:tblW w:w="9540" w:type="dxa"/>
        <w:jc w:val="center"/>
        <w:tblLook w:val="04A0" w:firstRow="1" w:lastRow="0" w:firstColumn="1" w:lastColumn="0" w:noHBand="0" w:noVBand="1"/>
      </w:tblPr>
      <w:tblGrid>
        <w:gridCol w:w="7470"/>
        <w:gridCol w:w="2070"/>
      </w:tblGrid>
      <w:tr w:rsidR="001E0150" w:rsidRPr="001E0150" w14:paraId="1599B5E2" w14:textId="77777777" w:rsidTr="001E0150">
        <w:trPr>
          <w:trHeight w:val="702"/>
          <w:jc w:val="center"/>
        </w:trPr>
        <w:tc>
          <w:tcPr>
            <w:tcW w:w="9540" w:type="dxa"/>
            <w:gridSpan w:val="2"/>
            <w:tcBorders>
              <w:top w:val="nil"/>
              <w:left w:val="nil"/>
              <w:bottom w:val="single" w:sz="8" w:space="0" w:color="auto"/>
              <w:right w:val="nil"/>
            </w:tcBorders>
            <w:shd w:val="clear" w:color="auto" w:fill="auto"/>
            <w:vAlign w:val="center"/>
            <w:hideMark/>
          </w:tcPr>
          <w:p w14:paraId="02D7385B" w14:textId="6761DC75" w:rsidR="001E0150" w:rsidRPr="001E0150" w:rsidRDefault="001E0150" w:rsidP="001E0150">
            <w:pPr>
              <w:suppressAutoHyphens w:val="0"/>
              <w:spacing w:after="0" w:line="240" w:lineRule="auto"/>
              <w:jc w:val="center"/>
              <w:rPr>
                <w:rFonts w:ascii="Times New Roman" w:eastAsia="Times New Roman" w:hAnsi="Times New Roman" w:cs="Times New Roman"/>
                <w:b/>
                <w:bCs/>
                <w:color w:val="000000"/>
                <w:sz w:val="24"/>
                <w:szCs w:val="24"/>
                <w:lang w:val="es-DO"/>
              </w:rPr>
            </w:pPr>
            <w:r w:rsidRPr="001E0150">
              <w:rPr>
                <w:rFonts w:ascii="Times New Roman" w:eastAsia="Times New Roman" w:hAnsi="Times New Roman" w:cs="Times New Roman"/>
                <w:b/>
                <w:bCs/>
                <w:color w:val="000000"/>
                <w:sz w:val="24"/>
                <w:szCs w:val="24"/>
                <w:lang w:val="es-DO"/>
              </w:rPr>
              <w:t xml:space="preserve">Tabla </w:t>
            </w:r>
            <w:r w:rsidR="00782CC0">
              <w:rPr>
                <w:rFonts w:ascii="Times New Roman" w:eastAsia="Times New Roman" w:hAnsi="Times New Roman" w:cs="Times New Roman"/>
                <w:b/>
                <w:bCs/>
                <w:color w:val="000000"/>
                <w:sz w:val="24"/>
                <w:szCs w:val="24"/>
                <w:lang w:val="es-DO"/>
              </w:rPr>
              <w:t>4</w:t>
            </w:r>
            <w:r w:rsidRPr="001E0150">
              <w:rPr>
                <w:rFonts w:ascii="Times New Roman" w:eastAsia="Times New Roman" w:hAnsi="Times New Roman" w:cs="Times New Roman"/>
                <w:b/>
                <w:bCs/>
                <w:sz w:val="24"/>
                <w:szCs w:val="24"/>
                <w:lang w:val="es-DO"/>
              </w:rPr>
              <w:t>.</w:t>
            </w:r>
            <w:r w:rsidRPr="001E0150">
              <w:rPr>
                <w:rFonts w:ascii="Times New Roman" w:eastAsia="Times New Roman" w:hAnsi="Times New Roman" w:cs="Times New Roman"/>
                <w:color w:val="000000"/>
                <w:sz w:val="24"/>
                <w:szCs w:val="24"/>
                <w:lang w:val="es-DO"/>
              </w:rPr>
              <w:t xml:space="preserve"> </w:t>
            </w:r>
            <w:r w:rsidR="00782CC0" w:rsidRPr="00782CC0">
              <w:rPr>
                <w:rFonts w:ascii="Times New Roman" w:eastAsia="Times New Roman" w:hAnsi="Times New Roman" w:cs="Times New Roman"/>
                <w:color w:val="000000"/>
                <w:sz w:val="24"/>
                <w:szCs w:val="24"/>
                <w:lang w:val="es-DO"/>
              </w:rPr>
              <w:t xml:space="preserve">República Dominicana: </w:t>
            </w:r>
            <w:r w:rsidR="00782CC0">
              <w:rPr>
                <w:rFonts w:ascii="Times New Roman" w:eastAsia="Times New Roman" w:hAnsi="Times New Roman" w:cs="Times New Roman"/>
                <w:color w:val="000000"/>
                <w:sz w:val="24"/>
                <w:szCs w:val="24"/>
                <w:lang w:val="es-DO"/>
              </w:rPr>
              <w:t>r</w:t>
            </w:r>
            <w:r w:rsidRPr="001E0150">
              <w:rPr>
                <w:rFonts w:ascii="Times New Roman" w:eastAsia="Times New Roman" w:hAnsi="Times New Roman" w:cs="Times New Roman"/>
                <w:color w:val="000000"/>
                <w:sz w:val="24"/>
                <w:szCs w:val="24"/>
                <w:lang w:val="es-DO"/>
              </w:rPr>
              <w:t>esultados de la Dirección de Planificación y Desarrollo, según objetivo, 2025.</w:t>
            </w:r>
          </w:p>
        </w:tc>
      </w:tr>
      <w:tr w:rsidR="001E0150" w:rsidRPr="001E0150" w14:paraId="5F3E69DE" w14:textId="77777777" w:rsidTr="001E0150">
        <w:trPr>
          <w:trHeight w:val="70"/>
          <w:jc w:val="center"/>
        </w:trPr>
        <w:tc>
          <w:tcPr>
            <w:tcW w:w="954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44E34E44" w14:textId="77777777" w:rsidR="001E0150" w:rsidRPr="001E0150" w:rsidRDefault="001E0150" w:rsidP="001E0150">
            <w:pPr>
              <w:suppressAutoHyphens w:val="0"/>
              <w:spacing w:after="0" w:line="240" w:lineRule="auto"/>
              <w:jc w:val="center"/>
              <w:rPr>
                <w:rFonts w:ascii="Times New Roman" w:eastAsia="Times New Roman" w:hAnsi="Times New Roman" w:cs="Times New Roman"/>
                <w:b/>
                <w:bCs/>
                <w:color w:val="FFFFFF"/>
                <w:sz w:val="24"/>
                <w:szCs w:val="24"/>
                <w:lang w:val="es-DO"/>
              </w:rPr>
            </w:pPr>
            <w:r w:rsidRPr="001E0150">
              <w:rPr>
                <w:rFonts w:ascii="Times New Roman" w:eastAsia="Times New Roman" w:hAnsi="Times New Roman" w:cs="Times New Roman"/>
                <w:b/>
                <w:bCs/>
                <w:color w:val="FFFFFF"/>
                <w:sz w:val="24"/>
                <w:szCs w:val="24"/>
                <w:lang w:val="es-DO"/>
              </w:rPr>
              <w:t>Dirección de Planificación y Desarrollo</w:t>
            </w:r>
          </w:p>
        </w:tc>
      </w:tr>
      <w:tr w:rsidR="001E0150" w:rsidRPr="001E0150" w14:paraId="27DC82B1" w14:textId="77777777" w:rsidTr="00893D9A">
        <w:trPr>
          <w:trHeight w:val="268"/>
          <w:jc w:val="center"/>
        </w:trPr>
        <w:tc>
          <w:tcPr>
            <w:tcW w:w="7470" w:type="dxa"/>
            <w:tcBorders>
              <w:top w:val="nil"/>
              <w:left w:val="single" w:sz="8" w:space="0" w:color="auto"/>
              <w:bottom w:val="single" w:sz="8" w:space="0" w:color="auto"/>
              <w:right w:val="single" w:sz="8" w:space="0" w:color="auto"/>
            </w:tcBorders>
            <w:shd w:val="clear" w:color="000000" w:fill="D7E4BC"/>
            <w:noWrap/>
            <w:vAlign w:val="center"/>
            <w:hideMark/>
          </w:tcPr>
          <w:p w14:paraId="78706607" w14:textId="77777777" w:rsidR="001E0150" w:rsidRPr="001E0150" w:rsidRDefault="001E0150" w:rsidP="001E0150">
            <w:pPr>
              <w:suppressAutoHyphens w:val="0"/>
              <w:spacing w:after="0" w:line="240" w:lineRule="auto"/>
              <w:jc w:val="center"/>
              <w:rPr>
                <w:rFonts w:ascii="Times New Roman" w:eastAsia="Times New Roman" w:hAnsi="Times New Roman" w:cs="Times New Roman"/>
                <w:b/>
                <w:bCs/>
                <w:color w:val="000000"/>
                <w:sz w:val="24"/>
                <w:szCs w:val="24"/>
                <w:lang w:val="en-US"/>
              </w:rPr>
            </w:pPr>
            <w:proofErr w:type="spellStart"/>
            <w:r w:rsidRPr="001E0150">
              <w:rPr>
                <w:rFonts w:ascii="Times New Roman" w:eastAsia="Times New Roman" w:hAnsi="Times New Roman" w:cs="Times New Roman"/>
                <w:b/>
                <w:bCs/>
                <w:color w:val="000000"/>
                <w:sz w:val="24"/>
                <w:szCs w:val="24"/>
                <w:lang w:val="en-US"/>
              </w:rPr>
              <w:t>Objetivo</w:t>
            </w:r>
            <w:proofErr w:type="spellEnd"/>
          </w:p>
        </w:tc>
        <w:tc>
          <w:tcPr>
            <w:tcW w:w="2070" w:type="dxa"/>
            <w:tcBorders>
              <w:top w:val="nil"/>
              <w:left w:val="nil"/>
              <w:bottom w:val="single" w:sz="8" w:space="0" w:color="auto"/>
              <w:right w:val="single" w:sz="8" w:space="0" w:color="auto"/>
            </w:tcBorders>
            <w:shd w:val="clear" w:color="000000" w:fill="D7E4BC"/>
            <w:noWrap/>
            <w:vAlign w:val="center"/>
            <w:hideMark/>
          </w:tcPr>
          <w:p w14:paraId="0B070877" w14:textId="77777777" w:rsidR="001E0150" w:rsidRPr="001E0150" w:rsidRDefault="001E0150" w:rsidP="001E0150">
            <w:pPr>
              <w:suppressAutoHyphens w:val="0"/>
              <w:spacing w:after="0" w:line="240" w:lineRule="auto"/>
              <w:jc w:val="center"/>
              <w:rPr>
                <w:rFonts w:ascii="Times New Roman" w:eastAsia="Times New Roman" w:hAnsi="Times New Roman" w:cs="Times New Roman"/>
                <w:b/>
                <w:bCs/>
                <w:color w:val="000000"/>
                <w:sz w:val="24"/>
                <w:szCs w:val="24"/>
                <w:lang w:val="en-US"/>
              </w:rPr>
            </w:pPr>
            <w:r w:rsidRPr="001E0150">
              <w:rPr>
                <w:rFonts w:ascii="Times New Roman" w:eastAsia="Times New Roman" w:hAnsi="Times New Roman" w:cs="Times New Roman"/>
                <w:b/>
                <w:bCs/>
                <w:color w:val="000000"/>
                <w:sz w:val="24"/>
                <w:szCs w:val="24"/>
                <w:lang w:val="en-US"/>
              </w:rPr>
              <w:t xml:space="preserve">% </w:t>
            </w:r>
            <w:proofErr w:type="spellStart"/>
            <w:r w:rsidRPr="001E0150">
              <w:rPr>
                <w:rFonts w:ascii="Times New Roman" w:eastAsia="Times New Roman" w:hAnsi="Times New Roman" w:cs="Times New Roman"/>
                <w:b/>
                <w:bCs/>
                <w:color w:val="000000"/>
                <w:sz w:val="24"/>
                <w:szCs w:val="24"/>
                <w:lang w:val="en-US"/>
              </w:rPr>
              <w:t>Cumplimiento</w:t>
            </w:r>
            <w:proofErr w:type="spellEnd"/>
          </w:p>
        </w:tc>
      </w:tr>
      <w:tr w:rsidR="001E0150" w:rsidRPr="001E0150" w14:paraId="4E4307CC" w14:textId="77777777" w:rsidTr="00893D9A">
        <w:trPr>
          <w:trHeight w:val="330"/>
          <w:jc w:val="center"/>
        </w:trPr>
        <w:tc>
          <w:tcPr>
            <w:tcW w:w="7470" w:type="dxa"/>
            <w:tcBorders>
              <w:top w:val="nil"/>
              <w:left w:val="single" w:sz="8" w:space="0" w:color="auto"/>
              <w:bottom w:val="single" w:sz="8" w:space="0" w:color="auto"/>
              <w:right w:val="single" w:sz="8" w:space="0" w:color="auto"/>
            </w:tcBorders>
            <w:shd w:val="clear" w:color="auto" w:fill="auto"/>
            <w:vAlign w:val="center"/>
            <w:hideMark/>
          </w:tcPr>
          <w:p w14:paraId="518E8263" w14:textId="77777777" w:rsidR="001E0150" w:rsidRPr="001E0150" w:rsidRDefault="001E0150" w:rsidP="001E0150">
            <w:pPr>
              <w:suppressAutoHyphens w:val="0"/>
              <w:spacing w:after="0" w:line="240" w:lineRule="auto"/>
              <w:jc w:val="left"/>
              <w:rPr>
                <w:rFonts w:ascii="Times New Roman" w:eastAsia="Times New Roman" w:hAnsi="Times New Roman" w:cs="Times New Roman"/>
                <w:color w:val="000000"/>
                <w:sz w:val="24"/>
                <w:szCs w:val="24"/>
                <w:lang w:val="es-DO"/>
              </w:rPr>
            </w:pPr>
            <w:r w:rsidRPr="001E0150">
              <w:rPr>
                <w:rFonts w:ascii="Times New Roman" w:eastAsia="Times New Roman" w:hAnsi="Times New Roman" w:cs="Times New Roman"/>
                <w:color w:val="000000"/>
                <w:sz w:val="24"/>
                <w:szCs w:val="24"/>
                <w:lang w:val="es-DO"/>
              </w:rPr>
              <w:t>Eficientizar la planificación estratégica de la institución.</w:t>
            </w:r>
          </w:p>
        </w:tc>
        <w:tc>
          <w:tcPr>
            <w:tcW w:w="2070" w:type="dxa"/>
            <w:tcBorders>
              <w:top w:val="nil"/>
              <w:left w:val="nil"/>
              <w:bottom w:val="single" w:sz="8" w:space="0" w:color="auto"/>
              <w:right w:val="single" w:sz="8" w:space="0" w:color="auto"/>
            </w:tcBorders>
            <w:shd w:val="clear" w:color="auto" w:fill="auto"/>
            <w:noWrap/>
            <w:vAlign w:val="center"/>
            <w:hideMark/>
          </w:tcPr>
          <w:p w14:paraId="632CF1BF" w14:textId="77777777" w:rsidR="001E0150" w:rsidRPr="001E0150" w:rsidRDefault="001E0150" w:rsidP="001E0150">
            <w:pPr>
              <w:suppressAutoHyphens w:val="0"/>
              <w:spacing w:after="0" w:line="240" w:lineRule="auto"/>
              <w:jc w:val="center"/>
              <w:rPr>
                <w:rFonts w:ascii="Times New Roman" w:eastAsia="Times New Roman" w:hAnsi="Times New Roman" w:cs="Times New Roman"/>
                <w:color w:val="000000"/>
                <w:sz w:val="24"/>
                <w:szCs w:val="24"/>
                <w:lang w:val="en-US"/>
              </w:rPr>
            </w:pPr>
            <w:r w:rsidRPr="001E0150">
              <w:rPr>
                <w:rFonts w:ascii="Times New Roman" w:eastAsia="Times New Roman" w:hAnsi="Times New Roman" w:cs="Times New Roman"/>
                <w:color w:val="000000"/>
                <w:sz w:val="24"/>
                <w:szCs w:val="24"/>
                <w:lang w:val="en-US"/>
              </w:rPr>
              <w:t>100%</w:t>
            </w:r>
          </w:p>
        </w:tc>
      </w:tr>
      <w:tr w:rsidR="001E0150" w:rsidRPr="001E0150" w14:paraId="596A3F24" w14:textId="77777777" w:rsidTr="00893D9A">
        <w:trPr>
          <w:trHeight w:val="475"/>
          <w:jc w:val="center"/>
        </w:trPr>
        <w:tc>
          <w:tcPr>
            <w:tcW w:w="7470" w:type="dxa"/>
            <w:tcBorders>
              <w:top w:val="nil"/>
              <w:left w:val="single" w:sz="8" w:space="0" w:color="auto"/>
              <w:bottom w:val="single" w:sz="8" w:space="0" w:color="auto"/>
              <w:right w:val="single" w:sz="8" w:space="0" w:color="auto"/>
            </w:tcBorders>
            <w:shd w:val="clear" w:color="auto" w:fill="auto"/>
            <w:vAlign w:val="center"/>
            <w:hideMark/>
          </w:tcPr>
          <w:p w14:paraId="7C8F0E06" w14:textId="77777777" w:rsidR="001E0150" w:rsidRPr="001E0150" w:rsidRDefault="001E0150" w:rsidP="001E0150">
            <w:pPr>
              <w:suppressAutoHyphens w:val="0"/>
              <w:spacing w:after="0" w:line="240" w:lineRule="auto"/>
              <w:jc w:val="left"/>
              <w:rPr>
                <w:rFonts w:ascii="Times New Roman" w:eastAsia="Times New Roman" w:hAnsi="Times New Roman" w:cs="Times New Roman"/>
                <w:color w:val="000000"/>
                <w:sz w:val="24"/>
                <w:szCs w:val="24"/>
                <w:lang w:val="es-DO"/>
              </w:rPr>
            </w:pPr>
            <w:r w:rsidRPr="001E0150">
              <w:rPr>
                <w:rFonts w:ascii="Times New Roman" w:eastAsia="Times New Roman" w:hAnsi="Times New Roman" w:cs="Times New Roman"/>
                <w:color w:val="000000"/>
                <w:sz w:val="24"/>
                <w:szCs w:val="24"/>
                <w:lang w:val="es-DO"/>
              </w:rPr>
              <w:t>Monitorear y hacer un seguimiento continuo a las metas establecida en base a las programadas y realizar los ajustes necesarios.</w:t>
            </w:r>
          </w:p>
        </w:tc>
        <w:tc>
          <w:tcPr>
            <w:tcW w:w="2070" w:type="dxa"/>
            <w:tcBorders>
              <w:top w:val="nil"/>
              <w:left w:val="nil"/>
              <w:bottom w:val="single" w:sz="8" w:space="0" w:color="auto"/>
              <w:right w:val="single" w:sz="8" w:space="0" w:color="auto"/>
            </w:tcBorders>
            <w:shd w:val="clear" w:color="auto" w:fill="auto"/>
            <w:noWrap/>
            <w:vAlign w:val="center"/>
            <w:hideMark/>
          </w:tcPr>
          <w:p w14:paraId="1719F21F" w14:textId="77777777" w:rsidR="001E0150" w:rsidRPr="001E0150" w:rsidRDefault="001E0150" w:rsidP="001E0150">
            <w:pPr>
              <w:suppressAutoHyphens w:val="0"/>
              <w:spacing w:after="0" w:line="240" w:lineRule="auto"/>
              <w:jc w:val="center"/>
              <w:rPr>
                <w:rFonts w:ascii="Times New Roman" w:eastAsia="Times New Roman" w:hAnsi="Times New Roman" w:cs="Times New Roman"/>
                <w:color w:val="000000"/>
                <w:sz w:val="24"/>
                <w:szCs w:val="24"/>
                <w:lang w:val="en-US"/>
              </w:rPr>
            </w:pPr>
            <w:r w:rsidRPr="001E0150">
              <w:rPr>
                <w:rFonts w:ascii="Times New Roman" w:eastAsia="Times New Roman" w:hAnsi="Times New Roman" w:cs="Times New Roman"/>
                <w:color w:val="000000"/>
                <w:sz w:val="24"/>
                <w:szCs w:val="24"/>
                <w:lang w:val="en-US"/>
              </w:rPr>
              <w:t>100%</w:t>
            </w:r>
          </w:p>
        </w:tc>
      </w:tr>
      <w:tr w:rsidR="001E0150" w:rsidRPr="001E0150" w14:paraId="58DC278F" w14:textId="77777777" w:rsidTr="00893D9A">
        <w:trPr>
          <w:trHeight w:val="790"/>
          <w:jc w:val="center"/>
        </w:trPr>
        <w:tc>
          <w:tcPr>
            <w:tcW w:w="7470" w:type="dxa"/>
            <w:tcBorders>
              <w:top w:val="nil"/>
              <w:left w:val="single" w:sz="8" w:space="0" w:color="auto"/>
              <w:bottom w:val="single" w:sz="8" w:space="0" w:color="auto"/>
              <w:right w:val="single" w:sz="8" w:space="0" w:color="auto"/>
            </w:tcBorders>
            <w:shd w:val="clear" w:color="auto" w:fill="auto"/>
            <w:vAlign w:val="center"/>
            <w:hideMark/>
          </w:tcPr>
          <w:p w14:paraId="5C05248A" w14:textId="77777777" w:rsidR="001E0150" w:rsidRPr="001E0150" w:rsidRDefault="001E0150" w:rsidP="001E0150">
            <w:pPr>
              <w:suppressAutoHyphens w:val="0"/>
              <w:spacing w:after="0" w:line="240" w:lineRule="auto"/>
              <w:jc w:val="left"/>
              <w:rPr>
                <w:rFonts w:ascii="Times New Roman" w:eastAsia="Times New Roman" w:hAnsi="Times New Roman" w:cs="Times New Roman"/>
                <w:color w:val="000000"/>
                <w:sz w:val="24"/>
                <w:szCs w:val="24"/>
                <w:lang w:val="es-DO"/>
              </w:rPr>
            </w:pPr>
            <w:r w:rsidRPr="001E0150">
              <w:rPr>
                <w:rFonts w:ascii="Times New Roman" w:eastAsia="Times New Roman" w:hAnsi="Times New Roman" w:cs="Times New Roman"/>
                <w:color w:val="000000"/>
                <w:sz w:val="24"/>
                <w:szCs w:val="24"/>
                <w:lang w:val="es-DO"/>
              </w:rPr>
              <w:t>Impulsar la calidad y la mejora continua de los procesos y servicios del INESPRE, a fin de satisfacer los requerimientos y expectativas de los clientes internos y externos</w:t>
            </w:r>
          </w:p>
        </w:tc>
        <w:tc>
          <w:tcPr>
            <w:tcW w:w="2070" w:type="dxa"/>
            <w:tcBorders>
              <w:top w:val="nil"/>
              <w:left w:val="nil"/>
              <w:bottom w:val="single" w:sz="8" w:space="0" w:color="auto"/>
              <w:right w:val="single" w:sz="8" w:space="0" w:color="auto"/>
            </w:tcBorders>
            <w:shd w:val="clear" w:color="auto" w:fill="auto"/>
            <w:noWrap/>
            <w:vAlign w:val="center"/>
            <w:hideMark/>
          </w:tcPr>
          <w:p w14:paraId="4C57A184" w14:textId="77777777" w:rsidR="001E0150" w:rsidRPr="001E0150" w:rsidRDefault="001E0150" w:rsidP="001E0150">
            <w:pPr>
              <w:suppressAutoHyphens w:val="0"/>
              <w:spacing w:after="0" w:line="240" w:lineRule="auto"/>
              <w:jc w:val="center"/>
              <w:rPr>
                <w:rFonts w:ascii="Times New Roman" w:eastAsia="Times New Roman" w:hAnsi="Times New Roman" w:cs="Times New Roman"/>
                <w:color w:val="000000"/>
                <w:sz w:val="24"/>
                <w:szCs w:val="24"/>
                <w:lang w:val="en-US"/>
              </w:rPr>
            </w:pPr>
            <w:r w:rsidRPr="001E0150">
              <w:rPr>
                <w:rFonts w:ascii="Times New Roman" w:eastAsia="Times New Roman" w:hAnsi="Times New Roman" w:cs="Times New Roman"/>
                <w:color w:val="000000"/>
                <w:sz w:val="24"/>
                <w:szCs w:val="24"/>
                <w:lang w:val="en-US"/>
              </w:rPr>
              <w:t>100%</w:t>
            </w:r>
          </w:p>
        </w:tc>
      </w:tr>
      <w:tr w:rsidR="001E0150" w:rsidRPr="001E0150" w14:paraId="71BA1549" w14:textId="77777777" w:rsidTr="00893D9A">
        <w:trPr>
          <w:trHeight w:val="727"/>
          <w:jc w:val="center"/>
        </w:trPr>
        <w:tc>
          <w:tcPr>
            <w:tcW w:w="7470" w:type="dxa"/>
            <w:tcBorders>
              <w:top w:val="nil"/>
              <w:left w:val="single" w:sz="8" w:space="0" w:color="auto"/>
              <w:bottom w:val="single" w:sz="8" w:space="0" w:color="auto"/>
              <w:right w:val="single" w:sz="8" w:space="0" w:color="auto"/>
            </w:tcBorders>
            <w:shd w:val="clear" w:color="auto" w:fill="auto"/>
            <w:vAlign w:val="center"/>
            <w:hideMark/>
          </w:tcPr>
          <w:p w14:paraId="10E6744A" w14:textId="77777777" w:rsidR="001E0150" w:rsidRPr="001E0150" w:rsidRDefault="001E0150" w:rsidP="001E0150">
            <w:pPr>
              <w:suppressAutoHyphens w:val="0"/>
              <w:spacing w:after="0" w:line="240" w:lineRule="auto"/>
              <w:jc w:val="left"/>
              <w:rPr>
                <w:rFonts w:ascii="Times New Roman" w:eastAsia="Times New Roman" w:hAnsi="Times New Roman" w:cs="Times New Roman"/>
                <w:color w:val="000000"/>
                <w:sz w:val="24"/>
                <w:szCs w:val="24"/>
                <w:lang w:val="es-DO"/>
              </w:rPr>
            </w:pPr>
            <w:r w:rsidRPr="001E0150">
              <w:rPr>
                <w:rFonts w:ascii="Times New Roman" w:eastAsia="Times New Roman" w:hAnsi="Times New Roman" w:cs="Times New Roman"/>
                <w:color w:val="000000"/>
                <w:sz w:val="24"/>
                <w:szCs w:val="24"/>
                <w:lang w:val="es-DO"/>
              </w:rPr>
              <w:t>Fomentar la igualdad de género en el INESPRE mediante capacitaciones y campañas de sensibilización, en temas de igualdad de oportunidades y prevención de la violencia de género.</w:t>
            </w:r>
          </w:p>
        </w:tc>
        <w:tc>
          <w:tcPr>
            <w:tcW w:w="2070" w:type="dxa"/>
            <w:tcBorders>
              <w:top w:val="nil"/>
              <w:left w:val="nil"/>
              <w:bottom w:val="single" w:sz="8" w:space="0" w:color="auto"/>
              <w:right w:val="single" w:sz="8" w:space="0" w:color="auto"/>
            </w:tcBorders>
            <w:shd w:val="clear" w:color="auto" w:fill="auto"/>
            <w:noWrap/>
            <w:vAlign w:val="center"/>
            <w:hideMark/>
          </w:tcPr>
          <w:p w14:paraId="7407FE77" w14:textId="77777777" w:rsidR="001E0150" w:rsidRPr="001E0150" w:rsidRDefault="001E0150" w:rsidP="001E0150">
            <w:pPr>
              <w:suppressAutoHyphens w:val="0"/>
              <w:spacing w:after="0" w:line="240" w:lineRule="auto"/>
              <w:jc w:val="center"/>
              <w:rPr>
                <w:rFonts w:ascii="Times New Roman" w:eastAsia="Times New Roman" w:hAnsi="Times New Roman" w:cs="Times New Roman"/>
                <w:color w:val="000000"/>
                <w:sz w:val="24"/>
                <w:szCs w:val="24"/>
                <w:lang w:val="en-US"/>
              </w:rPr>
            </w:pPr>
            <w:r w:rsidRPr="001E0150">
              <w:rPr>
                <w:rFonts w:ascii="Times New Roman" w:eastAsia="Times New Roman" w:hAnsi="Times New Roman" w:cs="Times New Roman"/>
                <w:color w:val="000000"/>
                <w:sz w:val="24"/>
                <w:szCs w:val="24"/>
                <w:lang w:val="en-US"/>
              </w:rPr>
              <w:t>100%</w:t>
            </w:r>
          </w:p>
        </w:tc>
      </w:tr>
      <w:tr w:rsidR="001E0150" w:rsidRPr="001E0150" w14:paraId="249315E8" w14:textId="77777777" w:rsidTr="00893D9A">
        <w:trPr>
          <w:trHeight w:val="330"/>
          <w:jc w:val="center"/>
        </w:trPr>
        <w:tc>
          <w:tcPr>
            <w:tcW w:w="7470" w:type="dxa"/>
            <w:tcBorders>
              <w:top w:val="nil"/>
              <w:left w:val="single" w:sz="8" w:space="0" w:color="auto"/>
              <w:bottom w:val="single" w:sz="8" w:space="0" w:color="auto"/>
              <w:right w:val="single" w:sz="8" w:space="0" w:color="auto"/>
            </w:tcBorders>
            <w:shd w:val="clear" w:color="000000" w:fill="D7E4BC"/>
            <w:noWrap/>
            <w:vAlign w:val="center"/>
            <w:hideMark/>
          </w:tcPr>
          <w:p w14:paraId="0ACF8DAE" w14:textId="77777777" w:rsidR="001E0150" w:rsidRPr="001E0150" w:rsidRDefault="001E0150" w:rsidP="001E0150">
            <w:pPr>
              <w:suppressAutoHyphens w:val="0"/>
              <w:spacing w:after="0" w:line="240" w:lineRule="auto"/>
              <w:jc w:val="left"/>
              <w:rPr>
                <w:rFonts w:ascii="Times New Roman" w:eastAsia="Times New Roman" w:hAnsi="Times New Roman" w:cs="Times New Roman"/>
                <w:b/>
                <w:bCs/>
                <w:color w:val="000000"/>
                <w:sz w:val="24"/>
                <w:szCs w:val="24"/>
                <w:lang w:val="en-US"/>
              </w:rPr>
            </w:pPr>
            <w:proofErr w:type="spellStart"/>
            <w:r w:rsidRPr="001E0150">
              <w:rPr>
                <w:rFonts w:ascii="Times New Roman" w:eastAsia="Times New Roman" w:hAnsi="Times New Roman" w:cs="Times New Roman"/>
                <w:b/>
                <w:bCs/>
                <w:color w:val="000000"/>
                <w:sz w:val="24"/>
                <w:szCs w:val="24"/>
                <w:lang w:val="en-US"/>
              </w:rPr>
              <w:t>Porcentaje</w:t>
            </w:r>
            <w:proofErr w:type="spellEnd"/>
            <w:r w:rsidRPr="001E0150">
              <w:rPr>
                <w:rFonts w:ascii="Times New Roman" w:eastAsia="Times New Roman" w:hAnsi="Times New Roman" w:cs="Times New Roman"/>
                <w:b/>
                <w:bCs/>
                <w:color w:val="000000"/>
                <w:sz w:val="24"/>
                <w:szCs w:val="24"/>
                <w:lang w:val="en-US"/>
              </w:rPr>
              <w:t xml:space="preserve"> total de </w:t>
            </w:r>
            <w:proofErr w:type="spellStart"/>
            <w:r w:rsidRPr="001E0150">
              <w:rPr>
                <w:rFonts w:ascii="Times New Roman" w:eastAsia="Times New Roman" w:hAnsi="Times New Roman" w:cs="Times New Roman"/>
                <w:b/>
                <w:bCs/>
                <w:color w:val="000000"/>
                <w:sz w:val="24"/>
                <w:szCs w:val="24"/>
                <w:lang w:val="en-US"/>
              </w:rPr>
              <w:t>cumplimiento</w:t>
            </w:r>
            <w:proofErr w:type="spellEnd"/>
          </w:p>
        </w:tc>
        <w:tc>
          <w:tcPr>
            <w:tcW w:w="2070" w:type="dxa"/>
            <w:tcBorders>
              <w:top w:val="nil"/>
              <w:left w:val="nil"/>
              <w:bottom w:val="single" w:sz="8" w:space="0" w:color="auto"/>
              <w:right w:val="single" w:sz="8" w:space="0" w:color="auto"/>
            </w:tcBorders>
            <w:shd w:val="clear" w:color="000000" w:fill="D7E4BC"/>
            <w:noWrap/>
            <w:vAlign w:val="center"/>
            <w:hideMark/>
          </w:tcPr>
          <w:p w14:paraId="577AFEF0" w14:textId="77777777" w:rsidR="001E0150" w:rsidRPr="001E0150" w:rsidRDefault="001E0150" w:rsidP="001E0150">
            <w:pPr>
              <w:suppressAutoHyphens w:val="0"/>
              <w:spacing w:after="0" w:line="240" w:lineRule="auto"/>
              <w:jc w:val="center"/>
              <w:rPr>
                <w:rFonts w:ascii="Times New Roman" w:eastAsia="Times New Roman" w:hAnsi="Times New Roman" w:cs="Times New Roman"/>
                <w:b/>
                <w:bCs/>
                <w:color w:val="000000"/>
                <w:sz w:val="24"/>
                <w:szCs w:val="24"/>
                <w:lang w:val="en-US"/>
              </w:rPr>
            </w:pPr>
            <w:r w:rsidRPr="001E0150">
              <w:rPr>
                <w:rFonts w:ascii="Times New Roman" w:eastAsia="Times New Roman" w:hAnsi="Times New Roman" w:cs="Times New Roman"/>
                <w:b/>
                <w:bCs/>
                <w:color w:val="000000"/>
                <w:sz w:val="24"/>
                <w:szCs w:val="24"/>
                <w:lang w:val="en-US"/>
              </w:rPr>
              <w:t>100%</w:t>
            </w:r>
          </w:p>
        </w:tc>
      </w:tr>
      <w:tr w:rsidR="001E0150" w:rsidRPr="001E0150" w14:paraId="006A9804" w14:textId="77777777" w:rsidTr="001E0150">
        <w:trPr>
          <w:trHeight w:val="600"/>
          <w:jc w:val="center"/>
        </w:trPr>
        <w:tc>
          <w:tcPr>
            <w:tcW w:w="9540" w:type="dxa"/>
            <w:gridSpan w:val="2"/>
            <w:tcBorders>
              <w:top w:val="single" w:sz="8" w:space="0" w:color="auto"/>
              <w:left w:val="nil"/>
              <w:bottom w:val="nil"/>
              <w:right w:val="nil"/>
            </w:tcBorders>
            <w:shd w:val="clear" w:color="auto" w:fill="auto"/>
            <w:vAlign w:val="center"/>
            <w:hideMark/>
          </w:tcPr>
          <w:p w14:paraId="39BC1B28" w14:textId="4CE3F46A" w:rsidR="001E0150" w:rsidRPr="001E0150" w:rsidRDefault="001E0150" w:rsidP="008774EA">
            <w:pPr>
              <w:suppressAutoHyphens w:val="0"/>
              <w:spacing w:after="0" w:line="240" w:lineRule="auto"/>
              <w:jc w:val="left"/>
              <w:rPr>
                <w:rFonts w:ascii="Times New Roman" w:eastAsia="Times New Roman" w:hAnsi="Times New Roman" w:cs="Times New Roman"/>
                <w:b/>
                <w:bCs/>
                <w:color w:val="000000"/>
                <w:sz w:val="20"/>
                <w:szCs w:val="20"/>
                <w:lang w:val="es-DO"/>
              </w:rPr>
            </w:pPr>
            <w:r w:rsidRPr="001E0150">
              <w:rPr>
                <w:rFonts w:ascii="Times New Roman" w:eastAsia="Times New Roman" w:hAnsi="Times New Roman" w:cs="Times New Roman"/>
                <w:b/>
                <w:bCs/>
                <w:color w:val="000000"/>
                <w:sz w:val="20"/>
                <w:szCs w:val="20"/>
                <w:lang w:val="es-DO"/>
              </w:rPr>
              <w:t>Fuente</w:t>
            </w:r>
            <w:r w:rsidRPr="001E0150">
              <w:rPr>
                <w:rFonts w:ascii="Times New Roman" w:eastAsia="Times New Roman" w:hAnsi="Times New Roman" w:cs="Times New Roman"/>
                <w:color w:val="000000"/>
                <w:sz w:val="20"/>
                <w:szCs w:val="20"/>
                <w:lang w:val="es-DO"/>
              </w:rPr>
              <w:t xml:space="preserve">: </w:t>
            </w:r>
            <w:r w:rsidR="008774EA">
              <w:rPr>
                <w:rFonts w:ascii="Times New Roman" w:eastAsia="Times New Roman" w:hAnsi="Times New Roman" w:cs="Times New Roman"/>
                <w:color w:val="000000"/>
                <w:sz w:val="20"/>
                <w:szCs w:val="20"/>
                <w:lang w:val="es-DO"/>
              </w:rPr>
              <w:t>E</w:t>
            </w:r>
            <w:r w:rsidRPr="001E0150">
              <w:rPr>
                <w:rFonts w:ascii="Times New Roman" w:eastAsia="Times New Roman" w:hAnsi="Times New Roman" w:cs="Times New Roman"/>
                <w:color w:val="000000"/>
                <w:sz w:val="20"/>
                <w:szCs w:val="20"/>
                <w:lang w:val="es-DO"/>
              </w:rPr>
              <w:t>laboración propia con datos obtenidos de las ejecuciones del POA 2025 de la Dirección de Planificación y Desarrollo.</w:t>
            </w:r>
          </w:p>
        </w:tc>
      </w:tr>
    </w:tbl>
    <w:p w14:paraId="5C583FCD" w14:textId="19E380DB" w:rsidR="002A4DB8" w:rsidRDefault="002A4DB8" w:rsidP="002A4DB8">
      <w:pPr>
        <w:pStyle w:val="Ttulo21"/>
        <w:numPr>
          <w:ilvl w:val="1"/>
          <w:numId w:val="1"/>
        </w:numPr>
        <w:spacing w:line="360" w:lineRule="auto"/>
        <w:jc w:val="left"/>
        <w:rPr>
          <w:rFonts w:cs="Times New Roman"/>
          <w:sz w:val="24"/>
          <w:szCs w:val="24"/>
          <w:lang w:val="es-DO"/>
        </w:rPr>
      </w:pPr>
      <w:r>
        <w:rPr>
          <w:rFonts w:cs="Times New Roman"/>
          <w:sz w:val="24"/>
          <w:szCs w:val="24"/>
          <w:lang w:val="es-DO"/>
        </w:rPr>
        <w:t xml:space="preserve"> </w:t>
      </w:r>
      <w:bookmarkStart w:id="8" w:name="_Toc195536770"/>
      <w:r w:rsidR="001E0150" w:rsidRPr="001E0150">
        <w:rPr>
          <w:rFonts w:cs="Times New Roman"/>
          <w:sz w:val="24"/>
          <w:szCs w:val="24"/>
          <w:lang w:val="es-DO"/>
        </w:rPr>
        <w:t>Oficina de Libre Acceso a la Información</w:t>
      </w:r>
      <w:bookmarkEnd w:id="8"/>
    </w:p>
    <w:p w14:paraId="5D8C88BF" w14:textId="1F738A9F" w:rsidR="002A4DB8" w:rsidRPr="001E0150" w:rsidRDefault="001E0150" w:rsidP="00B52F01">
      <w:pPr>
        <w:spacing w:line="360" w:lineRule="auto"/>
        <w:rPr>
          <w:rFonts w:ascii="Times New Roman" w:hAnsi="Times New Roman" w:cs="Times New Roman"/>
          <w:sz w:val="24"/>
          <w:szCs w:val="24"/>
          <w:lang w:eastAsia="es-ES"/>
        </w:rPr>
      </w:pPr>
      <w:r>
        <w:rPr>
          <w:rFonts w:ascii="Times New Roman" w:hAnsi="Times New Roman" w:cs="Times New Roman"/>
          <w:sz w:val="24"/>
          <w:szCs w:val="24"/>
          <w:lang w:eastAsia="es-ES"/>
        </w:rPr>
        <w:t xml:space="preserve">La Oficina de Libre Acceso a la Información (OAI) gracias a su eficiente labor logro </w:t>
      </w:r>
      <w:r w:rsidRPr="001E0150">
        <w:rPr>
          <w:rFonts w:ascii="Times New Roman" w:hAnsi="Times New Roman" w:cs="Times New Roman"/>
          <w:sz w:val="24"/>
          <w:szCs w:val="24"/>
          <w:lang w:eastAsia="es-ES"/>
        </w:rPr>
        <w:t xml:space="preserve">asegurar el acceso a la información de manera oportuna y transparente. La capacidad de mantener un rendimiento constante al más alto nivel refleja el compromiso del equipo y resalta la importancia estratégica de la OAI. Este logro contribuye significativamente al fortalecimiento </w:t>
      </w:r>
      <w:r w:rsidRPr="001E0150">
        <w:rPr>
          <w:rFonts w:ascii="Times New Roman" w:hAnsi="Times New Roman" w:cs="Times New Roman"/>
          <w:sz w:val="24"/>
          <w:szCs w:val="24"/>
          <w:lang w:eastAsia="es-ES"/>
        </w:rPr>
        <w:lastRenderedPageBreak/>
        <w:t>de una cultura de transparencia y a la consolidación de buenas prácticas en la gestión de datos dentro de la entidad</w:t>
      </w:r>
    </w:p>
    <w:tbl>
      <w:tblPr>
        <w:tblW w:w="9090" w:type="dxa"/>
        <w:jc w:val="center"/>
        <w:tblLook w:val="04A0" w:firstRow="1" w:lastRow="0" w:firstColumn="1" w:lastColumn="0" w:noHBand="0" w:noVBand="1"/>
      </w:tblPr>
      <w:tblGrid>
        <w:gridCol w:w="7020"/>
        <w:gridCol w:w="2070"/>
      </w:tblGrid>
      <w:tr w:rsidR="001E0150" w:rsidRPr="001E0150" w14:paraId="1D92D1E7" w14:textId="77777777" w:rsidTr="00367B5C">
        <w:trPr>
          <w:trHeight w:val="702"/>
          <w:jc w:val="center"/>
        </w:trPr>
        <w:tc>
          <w:tcPr>
            <w:tcW w:w="9090" w:type="dxa"/>
            <w:gridSpan w:val="2"/>
            <w:tcBorders>
              <w:top w:val="nil"/>
              <w:left w:val="nil"/>
              <w:bottom w:val="single" w:sz="8" w:space="0" w:color="auto"/>
              <w:right w:val="nil"/>
            </w:tcBorders>
            <w:shd w:val="clear" w:color="auto" w:fill="auto"/>
            <w:vAlign w:val="center"/>
            <w:hideMark/>
          </w:tcPr>
          <w:p w14:paraId="342C2BA3" w14:textId="3D94608F" w:rsidR="001E0150" w:rsidRPr="001E0150" w:rsidRDefault="001E0150" w:rsidP="001E0150">
            <w:pPr>
              <w:suppressAutoHyphens w:val="0"/>
              <w:spacing w:after="0" w:line="240" w:lineRule="auto"/>
              <w:jc w:val="center"/>
              <w:rPr>
                <w:rFonts w:ascii="Times New Roman" w:eastAsia="Times New Roman" w:hAnsi="Times New Roman" w:cs="Times New Roman"/>
                <w:b/>
                <w:bCs/>
                <w:color w:val="000000"/>
                <w:sz w:val="24"/>
                <w:szCs w:val="24"/>
                <w:lang w:val="es-DO"/>
              </w:rPr>
            </w:pPr>
            <w:r w:rsidRPr="001E0150">
              <w:rPr>
                <w:rFonts w:ascii="Times New Roman" w:eastAsia="Times New Roman" w:hAnsi="Times New Roman" w:cs="Times New Roman"/>
                <w:b/>
                <w:bCs/>
                <w:color w:val="000000"/>
                <w:sz w:val="24"/>
                <w:szCs w:val="24"/>
                <w:lang w:val="es-DO"/>
              </w:rPr>
              <w:t xml:space="preserve">Tabla </w:t>
            </w:r>
            <w:r w:rsidR="00782CC0">
              <w:rPr>
                <w:rFonts w:ascii="Times New Roman" w:eastAsia="Times New Roman" w:hAnsi="Times New Roman" w:cs="Times New Roman"/>
                <w:b/>
                <w:bCs/>
                <w:color w:val="000000"/>
                <w:sz w:val="24"/>
                <w:szCs w:val="24"/>
                <w:lang w:val="es-DO"/>
              </w:rPr>
              <w:t>5</w:t>
            </w:r>
            <w:r w:rsidRPr="001E0150">
              <w:rPr>
                <w:rFonts w:ascii="Times New Roman" w:eastAsia="Times New Roman" w:hAnsi="Times New Roman" w:cs="Times New Roman"/>
                <w:b/>
                <w:bCs/>
                <w:sz w:val="24"/>
                <w:szCs w:val="24"/>
                <w:lang w:val="es-DO"/>
              </w:rPr>
              <w:t>.</w:t>
            </w:r>
            <w:r w:rsidRPr="001E0150">
              <w:rPr>
                <w:rFonts w:ascii="Times New Roman" w:eastAsia="Times New Roman" w:hAnsi="Times New Roman" w:cs="Times New Roman"/>
                <w:color w:val="000000"/>
                <w:sz w:val="24"/>
                <w:szCs w:val="24"/>
                <w:lang w:val="es-DO"/>
              </w:rPr>
              <w:t xml:space="preserve"> </w:t>
            </w:r>
            <w:r w:rsidR="00782CC0">
              <w:rPr>
                <w:rFonts w:ascii="Times New Roman" w:eastAsia="Times New Roman" w:hAnsi="Times New Roman" w:cs="Times New Roman"/>
                <w:color w:val="000000"/>
                <w:sz w:val="24"/>
                <w:szCs w:val="24"/>
                <w:lang w:val="es-DO"/>
              </w:rPr>
              <w:t>República Dominicana: r</w:t>
            </w:r>
            <w:r w:rsidRPr="001E0150">
              <w:rPr>
                <w:rFonts w:ascii="Times New Roman" w:eastAsia="Times New Roman" w:hAnsi="Times New Roman" w:cs="Times New Roman"/>
                <w:color w:val="000000"/>
                <w:sz w:val="24"/>
                <w:szCs w:val="24"/>
                <w:lang w:val="es-DO"/>
              </w:rPr>
              <w:t>esultados de la Oficina de Libre Acceso a la Información, según objetivo, 2025.</w:t>
            </w:r>
          </w:p>
        </w:tc>
      </w:tr>
      <w:tr w:rsidR="001E0150" w:rsidRPr="001E0150" w14:paraId="0C783F48" w14:textId="77777777" w:rsidTr="00367B5C">
        <w:trPr>
          <w:trHeight w:val="330"/>
          <w:jc w:val="center"/>
        </w:trPr>
        <w:tc>
          <w:tcPr>
            <w:tcW w:w="909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248B3B8C" w14:textId="77777777" w:rsidR="001E0150" w:rsidRPr="001E0150" w:rsidRDefault="001E0150" w:rsidP="001E0150">
            <w:pPr>
              <w:suppressAutoHyphens w:val="0"/>
              <w:spacing w:after="0" w:line="240" w:lineRule="auto"/>
              <w:jc w:val="center"/>
              <w:rPr>
                <w:rFonts w:ascii="Times New Roman" w:eastAsia="Times New Roman" w:hAnsi="Times New Roman" w:cs="Times New Roman"/>
                <w:b/>
                <w:bCs/>
                <w:color w:val="FFFFFF"/>
                <w:sz w:val="24"/>
                <w:szCs w:val="24"/>
                <w:lang w:val="es-DO"/>
              </w:rPr>
            </w:pPr>
            <w:r w:rsidRPr="001E0150">
              <w:rPr>
                <w:rFonts w:ascii="Times New Roman" w:eastAsia="Times New Roman" w:hAnsi="Times New Roman" w:cs="Times New Roman"/>
                <w:b/>
                <w:bCs/>
                <w:color w:val="FFFFFF"/>
                <w:sz w:val="24"/>
                <w:szCs w:val="24"/>
                <w:lang w:val="es-DO"/>
              </w:rPr>
              <w:t>Oficina de Libre Acceso a la Información</w:t>
            </w:r>
          </w:p>
        </w:tc>
      </w:tr>
      <w:tr w:rsidR="001E0150" w:rsidRPr="001E0150" w14:paraId="775CEA48" w14:textId="77777777" w:rsidTr="00893D9A">
        <w:trPr>
          <w:trHeight w:val="330"/>
          <w:jc w:val="center"/>
        </w:trPr>
        <w:tc>
          <w:tcPr>
            <w:tcW w:w="7020" w:type="dxa"/>
            <w:tcBorders>
              <w:top w:val="nil"/>
              <w:left w:val="single" w:sz="8" w:space="0" w:color="auto"/>
              <w:bottom w:val="single" w:sz="8" w:space="0" w:color="auto"/>
              <w:right w:val="single" w:sz="8" w:space="0" w:color="auto"/>
            </w:tcBorders>
            <w:shd w:val="clear" w:color="000000" w:fill="D7E4BC"/>
            <w:noWrap/>
            <w:vAlign w:val="center"/>
            <w:hideMark/>
          </w:tcPr>
          <w:p w14:paraId="7C206353" w14:textId="77777777" w:rsidR="001E0150" w:rsidRPr="001E0150" w:rsidRDefault="001E0150" w:rsidP="001E0150">
            <w:pPr>
              <w:suppressAutoHyphens w:val="0"/>
              <w:spacing w:after="0" w:line="240" w:lineRule="auto"/>
              <w:jc w:val="center"/>
              <w:rPr>
                <w:rFonts w:ascii="Times New Roman" w:eastAsia="Times New Roman" w:hAnsi="Times New Roman" w:cs="Times New Roman"/>
                <w:b/>
                <w:bCs/>
                <w:color w:val="000000"/>
                <w:sz w:val="24"/>
                <w:szCs w:val="24"/>
                <w:lang w:val="en-US"/>
              </w:rPr>
            </w:pPr>
            <w:proofErr w:type="spellStart"/>
            <w:r w:rsidRPr="001E0150">
              <w:rPr>
                <w:rFonts w:ascii="Times New Roman" w:eastAsia="Times New Roman" w:hAnsi="Times New Roman" w:cs="Times New Roman"/>
                <w:b/>
                <w:bCs/>
                <w:color w:val="000000"/>
                <w:sz w:val="24"/>
                <w:szCs w:val="24"/>
                <w:lang w:val="en-US"/>
              </w:rPr>
              <w:t>Objetivo</w:t>
            </w:r>
            <w:proofErr w:type="spellEnd"/>
          </w:p>
        </w:tc>
        <w:tc>
          <w:tcPr>
            <w:tcW w:w="2070" w:type="dxa"/>
            <w:tcBorders>
              <w:top w:val="nil"/>
              <w:left w:val="nil"/>
              <w:bottom w:val="single" w:sz="8" w:space="0" w:color="auto"/>
              <w:right w:val="single" w:sz="8" w:space="0" w:color="auto"/>
            </w:tcBorders>
            <w:shd w:val="clear" w:color="000000" w:fill="D7E4BC"/>
            <w:noWrap/>
            <w:vAlign w:val="center"/>
            <w:hideMark/>
          </w:tcPr>
          <w:p w14:paraId="018F73DF" w14:textId="77777777" w:rsidR="001E0150" w:rsidRPr="001E0150" w:rsidRDefault="001E0150" w:rsidP="001E0150">
            <w:pPr>
              <w:suppressAutoHyphens w:val="0"/>
              <w:spacing w:after="0" w:line="240" w:lineRule="auto"/>
              <w:jc w:val="center"/>
              <w:rPr>
                <w:rFonts w:ascii="Times New Roman" w:eastAsia="Times New Roman" w:hAnsi="Times New Roman" w:cs="Times New Roman"/>
                <w:b/>
                <w:bCs/>
                <w:color w:val="000000"/>
                <w:sz w:val="24"/>
                <w:szCs w:val="24"/>
                <w:lang w:val="en-US"/>
              </w:rPr>
            </w:pPr>
            <w:r w:rsidRPr="001E0150">
              <w:rPr>
                <w:rFonts w:ascii="Times New Roman" w:eastAsia="Times New Roman" w:hAnsi="Times New Roman" w:cs="Times New Roman"/>
                <w:b/>
                <w:bCs/>
                <w:color w:val="000000"/>
                <w:sz w:val="24"/>
                <w:szCs w:val="24"/>
                <w:lang w:val="en-US"/>
              </w:rPr>
              <w:t xml:space="preserve">% </w:t>
            </w:r>
            <w:proofErr w:type="spellStart"/>
            <w:r w:rsidRPr="001E0150">
              <w:rPr>
                <w:rFonts w:ascii="Times New Roman" w:eastAsia="Times New Roman" w:hAnsi="Times New Roman" w:cs="Times New Roman"/>
                <w:b/>
                <w:bCs/>
                <w:color w:val="000000"/>
                <w:sz w:val="24"/>
                <w:szCs w:val="24"/>
                <w:lang w:val="en-US"/>
              </w:rPr>
              <w:t>Cumplimiento</w:t>
            </w:r>
            <w:proofErr w:type="spellEnd"/>
          </w:p>
        </w:tc>
      </w:tr>
      <w:tr w:rsidR="001E0150" w:rsidRPr="001E0150" w14:paraId="151D181B" w14:textId="77777777" w:rsidTr="00893D9A">
        <w:trPr>
          <w:trHeight w:val="502"/>
          <w:jc w:val="center"/>
        </w:trPr>
        <w:tc>
          <w:tcPr>
            <w:tcW w:w="7020" w:type="dxa"/>
            <w:tcBorders>
              <w:top w:val="nil"/>
              <w:left w:val="single" w:sz="8" w:space="0" w:color="auto"/>
              <w:bottom w:val="single" w:sz="8" w:space="0" w:color="auto"/>
              <w:right w:val="single" w:sz="8" w:space="0" w:color="auto"/>
            </w:tcBorders>
            <w:shd w:val="clear" w:color="auto" w:fill="auto"/>
            <w:vAlign w:val="center"/>
            <w:hideMark/>
          </w:tcPr>
          <w:p w14:paraId="4294B5CE" w14:textId="16F18F2F" w:rsidR="001E0150" w:rsidRPr="001E0150" w:rsidRDefault="001E0150" w:rsidP="001E0150">
            <w:pPr>
              <w:suppressAutoHyphens w:val="0"/>
              <w:spacing w:after="0" w:line="240" w:lineRule="auto"/>
              <w:jc w:val="left"/>
              <w:rPr>
                <w:rFonts w:ascii="Times New Roman" w:eastAsia="Times New Roman" w:hAnsi="Times New Roman" w:cs="Times New Roman"/>
                <w:color w:val="000000"/>
                <w:sz w:val="24"/>
                <w:szCs w:val="24"/>
                <w:lang w:val="es-DO"/>
              </w:rPr>
            </w:pPr>
            <w:r w:rsidRPr="001E0150">
              <w:rPr>
                <w:rFonts w:ascii="Times New Roman" w:eastAsia="Times New Roman" w:hAnsi="Times New Roman" w:cs="Times New Roman"/>
                <w:color w:val="000000"/>
                <w:sz w:val="24"/>
                <w:szCs w:val="24"/>
                <w:lang w:val="es-DO"/>
              </w:rPr>
              <w:t>Cumplir con todo lo establecido en la Ley 200-04 de Libre Acceso a la Información Pública.</w:t>
            </w:r>
          </w:p>
        </w:tc>
        <w:tc>
          <w:tcPr>
            <w:tcW w:w="2070" w:type="dxa"/>
            <w:tcBorders>
              <w:top w:val="nil"/>
              <w:left w:val="nil"/>
              <w:bottom w:val="single" w:sz="8" w:space="0" w:color="auto"/>
              <w:right w:val="single" w:sz="8" w:space="0" w:color="auto"/>
            </w:tcBorders>
            <w:shd w:val="clear" w:color="auto" w:fill="auto"/>
            <w:noWrap/>
            <w:vAlign w:val="center"/>
            <w:hideMark/>
          </w:tcPr>
          <w:p w14:paraId="5E0F898F" w14:textId="77777777" w:rsidR="001E0150" w:rsidRPr="001E0150" w:rsidRDefault="001E0150" w:rsidP="001E0150">
            <w:pPr>
              <w:suppressAutoHyphens w:val="0"/>
              <w:spacing w:after="0" w:line="240" w:lineRule="auto"/>
              <w:jc w:val="center"/>
              <w:rPr>
                <w:rFonts w:ascii="Times New Roman" w:eastAsia="Times New Roman" w:hAnsi="Times New Roman" w:cs="Times New Roman"/>
                <w:color w:val="000000"/>
                <w:sz w:val="24"/>
                <w:szCs w:val="24"/>
                <w:lang w:val="en-US"/>
              </w:rPr>
            </w:pPr>
            <w:r w:rsidRPr="001E0150">
              <w:rPr>
                <w:rFonts w:ascii="Times New Roman" w:eastAsia="Times New Roman" w:hAnsi="Times New Roman" w:cs="Times New Roman"/>
                <w:color w:val="000000"/>
                <w:sz w:val="24"/>
                <w:szCs w:val="24"/>
                <w:lang w:val="en-US"/>
              </w:rPr>
              <w:t>100%</w:t>
            </w:r>
          </w:p>
        </w:tc>
      </w:tr>
      <w:tr w:rsidR="001E0150" w:rsidRPr="001E0150" w14:paraId="663D9A29" w14:textId="77777777" w:rsidTr="00893D9A">
        <w:trPr>
          <w:trHeight w:val="817"/>
          <w:jc w:val="center"/>
        </w:trPr>
        <w:tc>
          <w:tcPr>
            <w:tcW w:w="7020" w:type="dxa"/>
            <w:tcBorders>
              <w:top w:val="nil"/>
              <w:left w:val="single" w:sz="8" w:space="0" w:color="auto"/>
              <w:bottom w:val="single" w:sz="8" w:space="0" w:color="auto"/>
              <w:right w:val="single" w:sz="8" w:space="0" w:color="auto"/>
            </w:tcBorders>
            <w:shd w:val="clear" w:color="auto" w:fill="auto"/>
            <w:vAlign w:val="center"/>
            <w:hideMark/>
          </w:tcPr>
          <w:p w14:paraId="18327F87" w14:textId="77777777" w:rsidR="001E0150" w:rsidRPr="001E0150" w:rsidRDefault="001E0150" w:rsidP="001E0150">
            <w:pPr>
              <w:suppressAutoHyphens w:val="0"/>
              <w:spacing w:after="0" w:line="240" w:lineRule="auto"/>
              <w:jc w:val="left"/>
              <w:rPr>
                <w:rFonts w:ascii="Times New Roman" w:eastAsia="Times New Roman" w:hAnsi="Times New Roman" w:cs="Times New Roman"/>
                <w:color w:val="000000"/>
                <w:sz w:val="24"/>
                <w:szCs w:val="24"/>
                <w:lang w:val="es-DO"/>
              </w:rPr>
            </w:pPr>
            <w:r w:rsidRPr="001E0150">
              <w:rPr>
                <w:rFonts w:ascii="Times New Roman" w:eastAsia="Times New Roman" w:hAnsi="Times New Roman" w:cs="Times New Roman"/>
                <w:color w:val="000000"/>
                <w:sz w:val="24"/>
                <w:szCs w:val="24"/>
                <w:lang w:val="es-DO"/>
              </w:rPr>
              <w:t>Garantizar el cumplimiento del Plan de Trabajo de la CIGCN en concordancia con lo establecido por el órgano rector en la materia y el Sistema de Gestión Integrado de la Institución.</w:t>
            </w:r>
          </w:p>
        </w:tc>
        <w:tc>
          <w:tcPr>
            <w:tcW w:w="2070" w:type="dxa"/>
            <w:tcBorders>
              <w:top w:val="nil"/>
              <w:left w:val="nil"/>
              <w:bottom w:val="single" w:sz="8" w:space="0" w:color="auto"/>
              <w:right w:val="single" w:sz="8" w:space="0" w:color="auto"/>
            </w:tcBorders>
            <w:shd w:val="clear" w:color="auto" w:fill="auto"/>
            <w:noWrap/>
            <w:vAlign w:val="center"/>
            <w:hideMark/>
          </w:tcPr>
          <w:p w14:paraId="64532EF7" w14:textId="77777777" w:rsidR="001E0150" w:rsidRPr="001E0150" w:rsidRDefault="001E0150" w:rsidP="001E0150">
            <w:pPr>
              <w:suppressAutoHyphens w:val="0"/>
              <w:spacing w:after="0" w:line="240" w:lineRule="auto"/>
              <w:jc w:val="center"/>
              <w:rPr>
                <w:rFonts w:ascii="Times New Roman" w:eastAsia="Times New Roman" w:hAnsi="Times New Roman" w:cs="Times New Roman"/>
                <w:color w:val="000000"/>
                <w:sz w:val="24"/>
                <w:szCs w:val="24"/>
                <w:lang w:val="en-US"/>
              </w:rPr>
            </w:pPr>
            <w:r w:rsidRPr="001E0150">
              <w:rPr>
                <w:rFonts w:ascii="Times New Roman" w:eastAsia="Times New Roman" w:hAnsi="Times New Roman" w:cs="Times New Roman"/>
                <w:color w:val="000000"/>
                <w:sz w:val="24"/>
                <w:szCs w:val="24"/>
                <w:lang w:val="en-US"/>
              </w:rPr>
              <w:t>100%</w:t>
            </w:r>
          </w:p>
        </w:tc>
      </w:tr>
      <w:tr w:rsidR="001E0150" w:rsidRPr="001E0150" w14:paraId="0C3CBF4C" w14:textId="77777777" w:rsidTr="00893D9A">
        <w:trPr>
          <w:trHeight w:val="330"/>
          <w:jc w:val="center"/>
        </w:trPr>
        <w:tc>
          <w:tcPr>
            <w:tcW w:w="7020" w:type="dxa"/>
            <w:tcBorders>
              <w:top w:val="nil"/>
              <w:left w:val="single" w:sz="8" w:space="0" w:color="auto"/>
              <w:bottom w:val="single" w:sz="8" w:space="0" w:color="auto"/>
              <w:right w:val="single" w:sz="8" w:space="0" w:color="auto"/>
            </w:tcBorders>
            <w:shd w:val="clear" w:color="000000" w:fill="D7E4BC"/>
            <w:noWrap/>
            <w:vAlign w:val="center"/>
            <w:hideMark/>
          </w:tcPr>
          <w:p w14:paraId="64500E54" w14:textId="77777777" w:rsidR="001E0150" w:rsidRPr="001E0150" w:rsidRDefault="001E0150" w:rsidP="001E0150">
            <w:pPr>
              <w:suppressAutoHyphens w:val="0"/>
              <w:spacing w:after="0" w:line="240" w:lineRule="auto"/>
              <w:jc w:val="left"/>
              <w:rPr>
                <w:rFonts w:ascii="Times New Roman" w:eastAsia="Times New Roman" w:hAnsi="Times New Roman" w:cs="Times New Roman"/>
                <w:b/>
                <w:bCs/>
                <w:color w:val="000000"/>
                <w:sz w:val="24"/>
                <w:szCs w:val="24"/>
                <w:lang w:val="en-US"/>
              </w:rPr>
            </w:pPr>
            <w:proofErr w:type="spellStart"/>
            <w:r w:rsidRPr="001E0150">
              <w:rPr>
                <w:rFonts w:ascii="Times New Roman" w:eastAsia="Times New Roman" w:hAnsi="Times New Roman" w:cs="Times New Roman"/>
                <w:b/>
                <w:bCs/>
                <w:color w:val="000000"/>
                <w:sz w:val="24"/>
                <w:szCs w:val="24"/>
                <w:lang w:val="en-US"/>
              </w:rPr>
              <w:t>Porcentaje</w:t>
            </w:r>
            <w:proofErr w:type="spellEnd"/>
            <w:r w:rsidRPr="001E0150">
              <w:rPr>
                <w:rFonts w:ascii="Times New Roman" w:eastAsia="Times New Roman" w:hAnsi="Times New Roman" w:cs="Times New Roman"/>
                <w:b/>
                <w:bCs/>
                <w:color w:val="000000"/>
                <w:sz w:val="24"/>
                <w:szCs w:val="24"/>
                <w:lang w:val="en-US"/>
              </w:rPr>
              <w:t xml:space="preserve"> total de </w:t>
            </w:r>
            <w:proofErr w:type="spellStart"/>
            <w:r w:rsidRPr="001E0150">
              <w:rPr>
                <w:rFonts w:ascii="Times New Roman" w:eastAsia="Times New Roman" w:hAnsi="Times New Roman" w:cs="Times New Roman"/>
                <w:b/>
                <w:bCs/>
                <w:color w:val="000000"/>
                <w:sz w:val="24"/>
                <w:szCs w:val="24"/>
                <w:lang w:val="en-US"/>
              </w:rPr>
              <w:t>cumplimiento</w:t>
            </w:r>
            <w:proofErr w:type="spellEnd"/>
          </w:p>
        </w:tc>
        <w:tc>
          <w:tcPr>
            <w:tcW w:w="2070" w:type="dxa"/>
            <w:tcBorders>
              <w:top w:val="nil"/>
              <w:left w:val="nil"/>
              <w:bottom w:val="single" w:sz="8" w:space="0" w:color="auto"/>
              <w:right w:val="single" w:sz="8" w:space="0" w:color="auto"/>
            </w:tcBorders>
            <w:shd w:val="clear" w:color="000000" w:fill="D7E4BC"/>
            <w:noWrap/>
            <w:vAlign w:val="center"/>
            <w:hideMark/>
          </w:tcPr>
          <w:p w14:paraId="6E429AE2" w14:textId="77777777" w:rsidR="001E0150" w:rsidRPr="001E0150" w:rsidRDefault="001E0150" w:rsidP="001E0150">
            <w:pPr>
              <w:suppressAutoHyphens w:val="0"/>
              <w:spacing w:after="0" w:line="240" w:lineRule="auto"/>
              <w:jc w:val="center"/>
              <w:rPr>
                <w:rFonts w:ascii="Times New Roman" w:eastAsia="Times New Roman" w:hAnsi="Times New Roman" w:cs="Times New Roman"/>
                <w:b/>
                <w:bCs/>
                <w:color w:val="000000"/>
                <w:sz w:val="24"/>
                <w:szCs w:val="24"/>
                <w:lang w:val="en-US"/>
              </w:rPr>
            </w:pPr>
            <w:r w:rsidRPr="001E0150">
              <w:rPr>
                <w:rFonts w:ascii="Times New Roman" w:eastAsia="Times New Roman" w:hAnsi="Times New Roman" w:cs="Times New Roman"/>
                <w:b/>
                <w:bCs/>
                <w:color w:val="000000"/>
                <w:sz w:val="24"/>
                <w:szCs w:val="24"/>
                <w:lang w:val="en-US"/>
              </w:rPr>
              <w:t>100%</w:t>
            </w:r>
          </w:p>
        </w:tc>
      </w:tr>
      <w:tr w:rsidR="001E0150" w:rsidRPr="001E0150" w14:paraId="7F1FCAEF" w14:textId="77777777" w:rsidTr="00367B5C">
        <w:trPr>
          <w:trHeight w:val="600"/>
          <w:jc w:val="center"/>
        </w:trPr>
        <w:tc>
          <w:tcPr>
            <w:tcW w:w="9090" w:type="dxa"/>
            <w:gridSpan w:val="2"/>
            <w:tcBorders>
              <w:top w:val="single" w:sz="8" w:space="0" w:color="auto"/>
              <w:left w:val="nil"/>
              <w:bottom w:val="nil"/>
              <w:right w:val="nil"/>
            </w:tcBorders>
            <w:shd w:val="clear" w:color="auto" w:fill="auto"/>
            <w:vAlign w:val="center"/>
            <w:hideMark/>
          </w:tcPr>
          <w:p w14:paraId="11838F5E" w14:textId="0157E63F" w:rsidR="001E0150" w:rsidRPr="001E0150" w:rsidRDefault="001E0150" w:rsidP="008774EA">
            <w:pPr>
              <w:suppressAutoHyphens w:val="0"/>
              <w:spacing w:after="0" w:line="240" w:lineRule="auto"/>
              <w:jc w:val="left"/>
              <w:rPr>
                <w:rFonts w:ascii="Times New Roman" w:eastAsia="Times New Roman" w:hAnsi="Times New Roman" w:cs="Times New Roman"/>
                <w:b/>
                <w:bCs/>
                <w:color w:val="000000"/>
                <w:sz w:val="20"/>
                <w:szCs w:val="20"/>
                <w:lang w:val="es-DO"/>
              </w:rPr>
            </w:pPr>
            <w:r w:rsidRPr="001E0150">
              <w:rPr>
                <w:rFonts w:ascii="Times New Roman" w:eastAsia="Times New Roman" w:hAnsi="Times New Roman" w:cs="Times New Roman"/>
                <w:b/>
                <w:bCs/>
                <w:color w:val="000000"/>
                <w:sz w:val="20"/>
                <w:szCs w:val="20"/>
                <w:lang w:val="es-DO"/>
              </w:rPr>
              <w:t>Fuente</w:t>
            </w:r>
            <w:r w:rsidRPr="001E0150">
              <w:rPr>
                <w:rFonts w:ascii="Times New Roman" w:eastAsia="Times New Roman" w:hAnsi="Times New Roman" w:cs="Times New Roman"/>
                <w:color w:val="000000"/>
                <w:sz w:val="20"/>
                <w:szCs w:val="20"/>
                <w:lang w:val="es-DO"/>
              </w:rPr>
              <w:t xml:space="preserve">: </w:t>
            </w:r>
            <w:r w:rsidR="008774EA">
              <w:rPr>
                <w:rFonts w:ascii="Times New Roman" w:eastAsia="Times New Roman" w:hAnsi="Times New Roman" w:cs="Times New Roman"/>
                <w:color w:val="000000"/>
                <w:sz w:val="20"/>
                <w:szCs w:val="20"/>
                <w:lang w:val="es-DO"/>
              </w:rPr>
              <w:t>E</w:t>
            </w:r>
            <w:r w:rsidRPr="001E0150">
              <w:rPr>
                <w:rFonts w:ascii="Times New Roman" w:eastAsia="Times New Roman" w:hAnsi="Times New Roman" w:cs="Times New Roman"/>
                <w:color w:val="000000"/>
                <w:sz w:val="20"/>
                <w:szCs w:val="20"/>
                <w:lang w:val="es-DO"/>
              </w:rPr>
              <w:t>laboración propia con datos obtenidos de las ejecuciones del POA 2025 de la Oficina de Libre Acceso a la Información.</w:t>
            </w:r>
          </w:p>
        </w:tc>
      </w:tr>
    </w:tbl>
    <w:p w14:paraId="6957BD29" w14:textId="0D1F2F91" w:rsidR="002A4DB8" w:rsidRPr="00CD52E4" w:rsidRDefault="002A4DB8" w:rsidP="00EB3EF8">
      <w:pPr>
        <w:tabs>
          <w:tab w:val="left" w:pos="1410"/>
        </w:tabs>
        <w:suppressAutoHyphens w:val="0"/>
        <w:spacing w:before="100" w:after="100" w:line="360" w:lineRule="auto"/>
        <w:rPr>
          <w:rFonts w:ascii="Times New Roman" w:hAnsi="Times New Roman" w:cs="Times New Roman"/>
          <w:color w:val="000000"/>
          <w:sz w:val="4"/>
          <w:szCs w:val="4"/>
          <w:lang w:val="es-DO" w:eastAsia="es-ES"/>
        </w:rPr>
      </w:pPr>
    </w:p>
    <w:p w14:paraId="135927E5" w14:textId="3C9D4B33" w:rsidR="00893D9A" w:rsidRDefault="00893D9A" w:rsidP="00FF702B">
      <w:pPr>
        <w:pStyle w:val="Ttulo21"/>
        <w:numPr>
          <w:ilvl w:val="1"/>
          <w:numId w:val="1"/>
        </w:numPr>
        <w:spacing w:line="360" w:lineRule="auto"/>
        <w:jc w:val="left"/>
        <w:rPr>
          <w:rFonts w:cs="Times New Roman"/>
          <w:sz w:val="24"/>
          <w:szCs w:val="24"/>
          <w:lang w:val="es-DO"/>
        </w:rPr>
      </w:pPr>
      <w:r>
        <w:rPr>
          <w:rFonts w:cs="Times New Roman"/>
          <w:sz w:val="24"/>
          <w:szCs w:val="24"/>
          <w:lang w:val="es-DO"/>
        </w:rPr>
        <w:t xml:space="preserve"> </w:t>
      </w:r>
      <w:bookmarkStart w:id="9" w:name="_Toc195536771"/>
      <w:r>
        <w:rPr>
          <w:rFonts w:cs="Times New Roman"/>
          <w:sz w:val="24"/>
          <w:szCs w:val="24"/>
          <w:lang w:val="es-DO"/>
        </w:rPr>
        <w:t>Dirección Administrativa Financiera</w:t>
      </w:r>
      <w:bookmarkEnd w:id="9"/>
    </w:p>
    <w:p w14:paraId="29F7271F" w14:textId="7B9CFF0E" w:rsidR="00893D9A" w:rsidRDefault="00893D9A" w:rsidP="00B52F01">
      <w:pPr>
        <w:spacing w:line="360" w:lineRule="auto"/>
        <w:rPr>
          <w:rFonts w:ascii="Times New Roman" w:hAnsi="Times New Roman" w:cs="Times New Roman"/>
          <w:sz w:val="24"/>
          <w:szCs w:val="24"/>
          <w:lang w:eastAsia="es-ES"/>
        </w:rPr>
      </w:pPr>
      <w:r w:rsidRPr="00893D9A">
        <w:rPr>
          <w:rFonts w:ascii="Times New Roman" w:hAnsi="Times New Roman" w:cs="Times New Roman"/>
          <w:sz w:val="24"/>
          <w:szCs w:val="24"/>
          <w:lang w:eastAsia="es-ES"/>
        </w:rPr>
        <w:t>La Dirección Administrativa Financiera logro alcanzar un promedio de 9</w:t>
      </w:r>
      <w:r>
        <w:rPr>
          <w:rFonts w:ascii="Times New Roman" w:hAnsi="Times New Roman" w:cs="Times New Roman"/>
          <w:sz w:val="24"/>
          <w:szCs w:val="24"/>
          <w:lang w:eastAsia="es-ES"/>
        </w:rPr>
        <w:t>9</w:t>
      </w:r>
      <w:r w:rsidRPr="00893D9A">
        <w:rPr>
          <w:rFonts w:ascii="Times New Roman" w:hAnsi="Times New Roman" w:cs="Times New Roman"/>
          <w:sz w:val="24"/>
          <w:szCs w:val="24"/>
          <w:lang w:eastAsia="es-ES"/>
        </w:rPr>
        <w:t>%. Este resultado se debe al excelente cumplimiento de las actividades planificadas</w:t>
      </w:r>
      <w:r>
        <w:rPr>
          <w:rFonts w:ascii="Times New Roman" w:hAnsi="Times New Roman" w:cs="Times New Roman"/>
          <w:sz w:val="24"/>
          <w:szCs w:val="24"/>
          <w:lang w:eastAsia="es-ES"/>
        </w:rPr>
        <w:t>.</w:t>
      </w:r>
    </w:p>
    <w:tbl>
      <w:tblPr>
        <w:tblW w:w="9090" w:type="dxa"/>
        <w:tblLook w:val="04A0" w:firstRow="1" w:lastRow="0" w:firstColumn="1" w:lastColumn="0" w:noHBand="0" w:noVBand="1"/>
      </w:tblPr>
      <w:tblGrid>
        <w:gridCol w:w="7020"/>
        <w:gridCol w:w="2070"/>
      </w:tblGrid>
      <w:tr w:rsidR="00893D9A" w:rsidRPr="00893D9A" w14:paraId="7CF7CEBB" w14:textId="77777777" w:rsidTr="00893D9A">
        <w:trPr>
          <w:trHeight w:val="702"/>
        </w:trPr>
        <w:tc>
          <w:tcPr>
            <w:tcW w:w="9090" w:type="dxa"/>
            <w:gridSpan w:val="2"/>
            <w:tcBorders>
              <w:top w:val="nil"/>
              <w:left w:val="nil"/>
              <w:bottom w:val="single" w:sz="8" w:space="0" w:color="auto"/>
              <w:right w:val="nil"/>
            </w:tcBorders>
            <w:shd w:val="clear" w:color="auto" w:fill="auto"/>
            <w:vAlign w:val="center"/>
            <w:hideMark/>
          </w:tcPr>
          <w:p w14:paraId="7263E291" w14:textId="752D2656" w:rsidR="00893D9A" w:rsidRPr="00893D9A" w:rsidRDefault="00893D9A" w:rsidP="00893D9A">
            <w:pPr>
              <w:suppressAutoHyphens w:val="0"/>
              <w:spacing w:after="0" w:line="240" w:lineRule="auto"/>
              <w:jc w:val="center"/>
              <w:rPr>
                <w:rFonts w:ascii="Times New Roman" w:eastAsia="Times New Roman" w:hAnsi="Times New Roman" w:cs="Times New Roman"/>
                <w:b/>
                <w:bCs/>
                <w:color w:val="000000"/>
                <w:sz w:val="24"/>
                <w:szCs w:val="24"/>
                <w:lang w:val="es-DO"/>
              </w:rPr>
            </w:pPr>
            <w:r w:rsidRPr="00893D9A">
              <w:rPr>
                <w:rFonts w:ascii="Times New Roman" w:eastAsia="Times New Roman" w:hAnsi="Times New Roman" w:cs="Times New Roman"/>
                <w:b/>
                <w:bCs/>
                <w:color w:val="000000"/>
                <w:sz w:val="24"/>
                <w:szCs w:val="24"/>
                <w:lang w:val="es-DO"/>
              </w:rPr>
              <w:t xml:space="preserve">Tabla </w:t>
            </w:r>
            <w:r>
              <w:rPr>
                <w:rFonts w:ascii="Times New Roman" w:eastAsia="Times New Roman" w:hAnsi="Times New Roman" w:cs="Times New Roman"/>
                <w:b/>
                <w:bCs/>
                <w:color w:val="000000"/>
                <w:sz w:val="24"/>
                <w:szCs w:val="24"/>
                <w:lang w:val="es-DO"/>
              </w:rPr>
              <w:t>6</w:t>
            </w:r>
            <w:r w:rsidRPr="00893D9A">
              <w:rPr>
                <w:rFonts w:ascii="Times New Roman" w:eastAsia="Times New Roman" w:hAnsi="Times New Roman" w:cs="Times New Roman"/>
                <w:b/>
                <w:bCs/>
                <w:sz w:val="24"/>
                <w:szCs w:val="24"/>
                <w:lang w:val="es-DO"/>
              </w:rPr>
              <w:t>.</w:t>
            </w:r>
            <w:r>
              <w:rPr>
                <w:rFonts w:ascii="Times New Roman" w:eastAsia="Times New Roman" w:hAnsi="Times New Roman" w:cs="Times New Roman"/>
                <w:b/>
                <w:bCs/>
                <w:sz w:val="24"/>
                <w:szCs w:val="24"/>
                <w:lang w:val="es-DO"/>
              </w:rPr>
              <w:t xml:space="preserve"> </w:t>
            </w:r>
            <w:r w:rsidRPr="00893D9A">
              <w:rPr>
                <w:rFonts w:ascii="Times New Roman" w:eastAsia="Times New Roman" w:hAnsi="Times New Roman" w:cs="Times New Roman"/>
                <w:color w:val="000000"/>
                <w:sz w:val="24"/>
                <w:szCs w:val="24"/>
                <w:lang w:val="es-DO"/>
              </w:rPr>
              <w:t xml:space="preserve"> </w:t>
            </w:r>
            <w:r>
              <w:rPr>
                <w:rFonts w:ascii="Times New Roman" w:eastAsia="Times New Roman" w:hAnsi="Times New Roman" w:cs="Times New Roman"/>
                <w:color w:val="000000"/>
                <w:sz w:val="24"/>
                <w:szCs w:val="24"/>
                <w:lang w:val="es-DO"/>
              </w:rPr>
              <w:t>República Dominicana: r</w:t>
            </w:r>
            <w:r w:rsidRPr="00893D9A">
              <w:rPr>
                <w:rFonts w:ascii="Times New Roman" w:eastAsia="Times New Roman" w:hAnsi="Times New Roman" w:cs="Times New Roman"/>
                <w:color w:val="000000"/>
                <w:sz w:val="24"/>
                <w:szCs w:val="24"/>
                <w:lang w:val="es-DO"/>
              </w:rPr>
              <w:t>esultados de la Dirección Administrativa Financiera, según objetivo, 2025.</w:t>
            </w:r>
          </w:p>
        </w:tc>
      </w:tr>
      <w:tr w:rsidR="00893D9A" w:rsidRPr="00893D9A" w14:paraId="52E8C372" w14:textId="77777777" w:rsidTr="00893D9A">
        <w:trPr>
          <w:trHeight w:val="330"/>
        </w:trPr>
        <w:tc>
          <w:tcPr>
            <w:tcW w:w="909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49C2D817" w14:textId="77777777" w:rsidR="00893D9A" w:rsidRPr="00893D9A" w:rsidRDefault="00893D9A" w:rsidP="00893D9A">
            <w:pPr>
              <w:suppressAutoHyphens w:val="0"/>
              <w:spacing w:after="0" w:line="240" w:lineRule="auto"/>
              <w:jc w:val="center"/>
              <w:rPr>
                <w:rFonts w:ascii="Times New Roman" w:eastAsia="Times New Roman" w:hAnsi="Times New Roman" w:cs="Times New Roman"/>
                <w:b/>
                <w:bCs/>
                <w:color w:val="FFFFFF"/>
                <w:sz w:val="24"/>
                <w:szCs w:val="24"/>
                <w:lang w:val="en-US"/>
              </w:rPr>
            </w:pPr>
            <w:proofErr w:type="spellStart"/>
            <w:r w:rsidRPr="00893D9A">
              <w:rPr>
                <w:rFonts w:ascii="Times New Roman" w:eastAsia="Times New Roman" w:hAnsi="Times New Roman" w:cs="Times New Roman"/>
                <w:b/>
                <w:bCs/>
                <w:color w:val="FFFFFF"/>
                <w:sz w:val="24"/>
                <w:szCs w:val="24"/>
                <w:lang w:val="en-US"/>
              </w:rPr>
              <w:t>Dirección</w:t>
            </w:r>
            <w:proofErr w:type="spellEnd"/>
            <w:r w:rsidRPr="00893D9A">
              <w:rPr>
                <w:rFonts w:ascii="Times New Roman" w:eastAsia="Times New Roman" w:hAnsi="Times New Roman" w:cs="Times New Roman"/>
                <w:b/>
                <w:bCs/>
                <w:color w:val="FFFFFF"/>
                <w:sz w:val="24"/>
                <w:szCs w:val="24"/>
                <w:lang w:val="en-US"/>
              </w:rPr>
              <w:t xml:space="preserve"> </w:t>
            </w:r>
            <w:proofErr w:type="spellStart"/>
            <w:r w:rsidRPr="00893D9A">
              <w:rPr>
                <w:rFonts w:ascii="Times New Roman" w:eastAsia="Times New Roman" w:hAnsi="Times New Roman" w:cs="Times New Roman"/>
                <w:b/>
                <w:bCs/>
                <w:color w:val="FFFFFF"/>
                <w:sz w:val="24"/>
                <w:szCs w:val="24"/>
                <w:lang w:val="en-US"/>
              </w:rPr>
              <w:t>Administrativa</w:t>
            </w:r>
            <w:proofErr w:type="spellEnd"/>
            <w:r w:rsidRPr="00893D9A">
              <w:rPr>
                <w:rFonts w:ascii="Times New Roman" w:eastAsia="Times New Roman" w:hAnsi="Times New Roman" w:cs="Times New Roman"/>
                <w:b/>
                <w:bCs/>
                <w:color w:val="FFFFFF"/>
                <w:sz w:val="24"/>
                <w:szCs w:val="24"/>
                <w:lang w:val="en-US"/>
              </w:rPr>
              <w:t xml:space="preserve"> Financiera</w:t>
            </w:r>
          </w:p>
        </w:tc>
      </w:tr>
      <w:tr w:rsidR="00893D9A" w:rsidRPr="00893D9A" w14:paraId="3A3AFE8D" w14:textId="77777777" w:rsidTr="00893D9A">
        <w:trPr>
          <w:trHeight w:val="330"/>
        </w:trPr>
        <w:tc>
          <w:tcPr>
            <w:tcW w:w="7020" w:type="dxa"/>
            <w:tcBorders>
              <w:top w:val="nil"/>
              <w:left w:val="single" w:sz="8" w:space="0" w:color="auto"/>
              <w:bottom w:val="single" w:sz="8" w:space="0" w:color="auto"/>
              <w:right w:val="single" w:sz="8" w:space="0" w:color="auto"/>
            </w:tcBorders>
            <w:shd w:val="clear" w:color="000000" w:fill="D7E4BC"/>
            <w:noWrap/>
            <w:vAlign w:val="center"/>
            <w:hideMark/>
          </w:tcPr>
          <w:p w14:paraId="469EC521" w14:textId="77777777" w:rsidR="00893D9A" w:rsidRPr="00893D9A" w:rsidRDefault="00893D9A" w:rsidP="00893D9A">
            <w:pPr>
              <w:suppressAutoHyphens w:val="0"/>
              <w:spacing w:after="0" w:line="240" w:lineRule="auto"/>
              <w:jc w:val="center"/>
              <w:rPr>
                <w:rFonts w:ascii="Times New Roman" w:eastAsia="Times New Roman" w:hAnsi="Times New Roman" w:cs="Times New Roman"/>
                <w:b/>
                <w:bCs/>
                <w:color w:val="000000"/>
                <w:sz w:val="24"/>
                <w:szCs w:val="24"/>
                <w:lang w:val="en-US"/>
              </w:rPr>
            </w:pPr>
            <w:proofErr w:type="spellStart"/>
            <w:r w:rsidRPr="00893D9A">
              <w:rPr>
                <w:rFonts w:ascii="Times New Roman" w:eastAsia="Times New Roman" w:hAnsi="Times New Roman" w:cs="Times New Roman"/>
                <w:b/>
                <w:bCs/>
                <w:color w:val="000000"/>
                <w:sz w:val="24"/>
                <w:szCs w:val="24"/>
                <w:lang w:val="en-US"/>
              </w:rPr>
              <w:t>Objetivo</w:t>
            </w:r>
            <w:proofErr w:type="spellEnd"/>
          </w:p>
        </w:tc>
        <w:tc>
          <w:tcPr>
            <w:tcW w:w="2070" w:type="dxa"/>
            <w:tcBorders>
              <w:top w:val="nil"/>
              <w:left w:val="nil"/>
              <w:bottom w:val="single" w:sz="8" w:space="0" w:color="auto"/>
              <w:right w:val="single" w:sz="8" w:space="0" w:color="auto"/>
            </w:tcBorders>
            <w:shd w:val="clear" w:color="000000" w:fill="D7E4BC"/>
            <w:noWrap/>
            <w:vAlign w:val="center"/>
            <w:hideMark/>
          </w:tcPr>
          <w:p w14:paraId="53FD5F39" w14:textId="77777777" w:rsidR="00893D9A" w:rsidRPr="00893D9A" w:rsidRDefault="00893D9A" w:rsidP="00893D9A">
            <w:pPr>
              <w:suppressAutoHyphens w:val="0"/>
              <w:spacing w:after="0" w:line="240" w:lineRule="auto"/>
              <w:jc w:val="center"/>
              <w:rPr>
                <w:rFonts w:ascii="Times New Roman" w:eastAsia="Times New Roman" w:hAnsi="Times New Roman" w:cs="Times New Roman"/>
                <w:b/>
                <w:bCs/>
                <w:color w:val="000000"/>
                <w:sz w:val="24"/>
                <w:szCs w:val="24"/>
                <w:lang w:val="en-US"/>
              </w:rPr>
            </w:pPr>
            <w:r w:rsidRPr="00893D9A">
              <w:rPr>
                <w:rFonts w:ascii="Times New Roman" w:eastAsia="Times New Roman" w:hAnsi="Times New Roman" w:cs="Times New Roman"/>
                <w:b/>
                <w:bCs/>
                <w:color w:val="000000"/>
                <w:sz w:val="24"/>
                <w:szCs w:val="24"/>
                <w:lang w:val="en-US"/>
              </w:rPr>
              <w:t xml:space="preserve">% </w:t>
            </w:r>
            <w:proofErr w:type="spellStart"/>
            <w:r w:rsidRPr="00893D9A">
              <w:rPr>
                <w:rFonts w:ascii="Times New Roman" w:eastAsia="Times New Roman" w:hAnsi="Times New Roman" w:cs="Times New Roman"/>
                <w:b/>
                <w:bCs/>
                <w:color w:val="000000"/>
                <w:sz w:val="24"/>
                <w:szCs w:val="24"/>
                <w:lang w:val="en-US"/>
              </w:rPr>
              <w:t>Cumplimiento</w:t>
            </w:r>
            <w:proofErr w:type="spellEnd"/>
          </w:p>
        </w:tc>
      </w:tr>
      <w:tr w:rsidR="00893D9A" w:rsidRPr="00893D9A" w14:paraId="5B214F95" w14:textId="77777777" w:rsidTr="00893D9A">
        <w:trPr>
          <w:trHeight w:val="655"/>
        </w:trPr>
        <w:tc>
          <w:tcPr>
            <w:tcW w:w="7020" w:type="dxa"/>
            <w:tcBorders>
              <w:top w:val="nil"/>
              <w:left w:val="single" w:sz="8" w:space="0" w:color="auto"/>
              <w:bottom w:val="single" w:sz="8" w:space="0" w:color="auto"/>
              <w:right w:val="single" w:sz="8" w:space="0" w:color="auto"/>
            </w:tcBorders>
            <w:shd w:val="clear" w:color="auto" w:fill="auto"/>
            <w:vAlign w:val="center"/>
            <w:hideMark/>
          </w:tcPr>
          <w:p w14:paraId="04442FD5" w14:textId="77777777" w:rsidR="00893D9A" w:rsidRPr="00893D9A" w:rsidRDefault="00893D9A" w:rsidP="00893D9A">
            <w:pPr>
              <w:suppressAutoHyphens w:val="0"/>
              <w:spacing w:after="0" w:line="240" w:lineRule="auto"/>
              <w:jc w:val="left"/>
              <w:rPr>
                <w:rFonts w:ascii="Times New Roman" w:eastAsia="Times New Roman" w:hAnsi="Times New Roman" w:cs="Times New Roman"/>
                <w:color w:val="000000"/>
                <w:sz w:val="24"/>
                <w:szCs w:val="24"/>
                <w:lang w:val="es-DO"/>
              </w:rPr>
            </w:pPr>
            <w:r w:rsidRPr="00893D9A">
              <w:rPr>
                <w:rFonts w:ascii="Times New Roman" w:eastAsia="Times New Roman" w:hAnsi="Times New Roman" w:cs="Times New Roman"/>
                <w:color w:val="000000"/>
                <w:sz w:val="24"/>
                <w:szCs w:val="24"/>
                <w:lang w:val="es-DO"/>
              </w:rPr>
              <w:t>Ejecutar los procesos de adquisición de bienes y servicios, según el Plan de Compras, dando cumplimiento a la Ley 340-06.</w:t>
            </w:r>
          </w:p>
        </w:tc>
        <w:tc>
          <w:tcPr>
            <w:tcW w:w="2070" w:type="dxa"/>
            <w:tcBorders>
              <w:top w:val="nil"/>
              <w:left w:val="nil"/>
              <w:bottom w:val="single" w:sz="8" w:space="0" w:color="auto"/>
              <w:right w:val="single" w:sz="8" w:space="0" w:color="auto"/>
            </w:tcBorders>
            <w:shd w:val="clear" w:color="auto" w:fill="auto"/>
            <w:noWrap/>
            <w:vAlign w:val="center"/>
            <w:hideMark/>
          </w:tcPr>
          <w:p w14:paraId="46EBB23B" w14:textId="77777777" w:rsidR="00893D9A" w:rsidRPr="00893D9A" w:rsidRDefault="00893D9A" w:rsidP="00893D9A">
            <w:pPr>
              <w:suppressAutoHyphens w:val="0"/>
              <w:spacing w:after="0" w:line="240" w:lineRule="auto"/>
              <w:jc w:val="center"/>
              <w:rPr>
                <w:rFonts w:ascii="Times New Roman" w:eastAsia="Times New Roman" w:hAnsi="Times New Roman" w:cs="Times New Roman"/>
                <w:color w:val="000000"/>
                <w:sz w:val="24"/>
                <w:szCs w:val="24"/>
                <w:lang w:val="en-US"/>
              </w:rPr>
            </w:pPr>
            <w:r w:rsidRPr="00893D9A">
              <w:rPr>
                <w:rFonts w:ascii="Times New Roman" w:eastAsia="Times New Roman" w:hAnsi="Times New Roman" w:cs="Times New Roman"/>
                <w:color w:val="000000"/>
                <w:sz w:val="24"/>
                <w:szCs w:val="24"/>
                <w:lang w:val="en-US"/>
              </w:rPr>
              <w:t>100%</w:t>
            </w:r>
          </w:p>
        </w:tc>
      </w:tr>
      <w:tr w:rsidR="00893D9A" w:rsidRPr="00893D9A" w14:paraId="2D53D456" w14:textId="77777777" w:rsidTr="00893D9A">
        <w:trPr>
          <w:trHeight w:val="645"/>
        </w:trPr>
        <w:tc>
          <w:tcPr>
            <w:tcW w:w="7020" w:type="dxa"/>
            <w:tcBorders>
              <w:top w:val="nil"/>
              <w:left w:val="single" w:sz="8" w:space="0" w:color="auto"/>
              <w:bottom w:val="single" w:sz="8" w:space="0" w:color="auto"/>
              <w:right w:val="single" w:sz="8" w:space="0" w:color="auto"/>
            </w:tcBorders>
            <w:shd w:val="clear" w:color="auto" w:fill="auto"/>
            <w:vAlign w:val="center"/>
            <w:hideMark/>
          </w:tcPr>
          <w:p w14:paraId="27F6F247" w14:textId="77777777" w:rsidR="00893D9A" w:rsidRPr="00893D9A" w:rsidRDefault="00893D9A" w:rsidP="00893D9A">
            <w:pPr>
              <w:suppressAutoHyphens w:val="0"/>
              <w:spacing w:after="0" w:line="240" w:lineRule="auto"/>
              <w:jc w:val="left"/>
              <w:rPr>
                <w:rFonts w:ascii="Times New Roman" w:eastAsia="Times New Roman" w:hAnsi="Times New Roman" w:cs="Times New Roman"/>
                <w:color w:val="000000"/>
                <w:sz w:val="24"/>
                <w:szCs w:val="24"/>
                <w:lang w:val="es-DO"/>
              </w:rPr>
            </w:pPr>
            <w:r w:rsidRPr="00893D9A">
              <w:rPr>
                <w:rFonts w:ascii="Times New Roman" w:eastAsia="Times New Roman" w:hAnsi="Times New Roman" w:cs="Times New Roman"/>
                <w:color w:val="000000"/>
                <w:sz w:val="24"/>
                <w:szCs w:val="24"/>
                <w:lang w:val="es-DO"/>
              </w:rPr>
              <w:t>Asegurar el cumplimiento de los plazos y requerimientos del Sistema de Compras y Contrataciones</w:t>
            </w:r>
          </w:p>
        </w:tc>
        <w:tc>
          <w:tcPr>
            <w:tcW w:w="2070" w:type="dxa"/>
            <w:tcBorders>
              <w:top w:val="nil"/>
              <w:left w:val="nil"/>
              <w:bottom w:val="single" w:sz="8" w:space="0" w:color="auto"/>
              <w:right w:val="single" w:sz="8" w:space="0" w:color="auto"/>
            </w:tcBorders>
            <w:shd w:val="clear" w:color="auto" w:fill="auto"/>
            <w:noWrap/>
            <w:vAlign w:val="center"/>
            <w:hideMark/>
          </w:tcPr>
          <w:p w14:paraId="47B95DE4" w14:textId="77777777" w:rsidR="00893D9A" w:rsidRPr="00893D9A" w:rsidRDefault="00893D9A" w:rsidP="00893D9A">
            <w:pPr>
              <w:suppressAutoHyphens w:val="0"/>
              <w:spacing w:after="0" w:line="240" w:lineRule="auto"/>
              <w:jc w:val="center"/>
              <w:rPr>
                <w:rFonts w:ascii="Times New Roman" w:eastAsia="Times New Roman" w:hAnsi="Times New Roman" w:cs="Times New Roman"/>
                <w:color w:val="000000"/>
                <w:sz w:val="24"/>
                <w:szCs w:val="24"/>
                <w:lang w:val="en-US"/>
              </w:rPr>
            </w:pPr>
            <w:r w:rsidRPr="00893D9A">
              <w:rPr>
                <w:rFonts w:ascii="Times New Roman" w:eastAsia="Times New Roman" w:hAnsi="Times New Roman" w:cs="Times New Roman"/>
                <w:color w:val="000000"/>
                <w:sz w:val="24"/>
                <w:szCs w:val="24"/>
                <w:lang w:val="en-US"/>
              </w:rPr>
              <w:t>100%</w:t>
            </w:r>
          </w:p>
        </w:tc>
      </w:tr>
      <w:tr w:rsidR="00893D9A" w:rsidRPr="00893D9A" w14:paraId="5EF6B9FC" w14:textId="77777777" w:rsidTr="00893D9A">
        <w:trPr>
          <w:trHeight w:val="330"/>
        </w:trPr>
        <w:tc>
          <w:tcPr>
            <w:tcW w:w="7020" w:type="dxa"/>
            <w:tcBorders>
              <w:top w:val="nil"/>
              <w:left w:val="single" w:sz="8" w:space="0" w:color="auto"/>
              <w:bottom w:val="single" w:sz="8" w:space="0" w:color="auto"/>
              <w:right w:val="single" w:sz="8" w:space="0" w:color="auto"/>
            </w:tcBorders>
            <w:shd w:val="clear" w:color="auto" w:fill="auto"/>
            <w:vAlign w:val="center"/>
            <w:hideMark/>
          </w:tcPr>
          <w:p w14:paraId="0405BF49" w14:textId="77777777" w:rsidR="00893D9A" w:rsidRPr="00893D9A" w:rsidRDefault="00893D9A" w:rsidP="00893D9A">
            <w:pPr>
              <w:suppressAutoHyphens w:val="0"/>
              <w:spacing w:after="0" w:line="240" w:lineRule="auto"/>
              <w:jc w:val="left"/>
              <w:rPr>
                <w:rFonts w:ascii="Times New Roman" w:eastAsia="Times New Roman" w:hAnsi="Times New Roman" w:cs="Times New Roman"/>
                <w:color w:val="000000"/>
                <w:sz w:val="24"/>
                <w:szCs w:val="24"/>
                <w:lang w:val="es-DO"/>
              </w:rPr>
            </w:pPr>
            <w:r w:rsidRPr="00893D9A">
              <w:rPr>
                <w:rFonts w:ascii="Times New Roman" w:eastAsia="Times New Roman" w:hAnsi="Times New Roman" w:cs="Times New Roman"/>
                <w:color w:val="000000"/>
                <w:sz w:val="24"/>
                <w:szCs w:val="24"/>
                <w:lang w:val="es-DO"/>
              </w:rPr>
              <w:t>Honrar los compromisos financieros de la Institución.</w:t>
            </w:r>
          </w:p>
        </w:tc>
        <w:tc>
          <w:tcPr>
            <w:tcW w:w="2070" w:type="dxa"/>
            <w:tcBorders>
              <w:top w:val="nil"/>
              <w:left w:val="nil"/>
              <w:bottom w:val="single" w:sz="8" w:space="0" w:color="auto"/>
              <w:right w:val="single" w:sz="8" w:space="0" w:color="auto"/>
            </w:tcBorders>
            <w:shd w:val="clear" w:color="auto" w:fill="auto"/>
            <w:noWrap/>
            <w:vAlign w:val="center"/>
            <w:hideMark/>
          </w:tcPr>
          <w:p w14:paraId="6B881767" w14:textId="77777777" w:rsidR="00893D9A" w:rsidRPr="00893D9A" w:rsidRDefault="00893D9A" w:rsidP="00893D9A">
            <w:pPr>
              <w:suppressAutoHyphens w:val="0"/>
              <w:spacing w:after="0" w:line="240" w:lineRule="auto"/>
              <w:jc w:val="center"/>
              <w:rPr>
                <w:rFonts w:ascii="Times New Roman" w:eastAsia="Times New Roman" w:hAnsi="Times New Roman" w:cs="Times New Roman"/>
                <w:color w:val="000000"/>
                <w:sz w:val="24"/>
                <w:szCs w:val="24"/>
                <w:lang w:val="en-US"/>
              </w:rPr>
            </w:pPr>
            <w:r w:rsidRPr="00893D9A">
              <w:rPr>
                <w:rFonts w:ascii="Times New Roman" w:eastAsia="Times New Roman" w:hAnsi="Times New Roman" w:cs="Times New Roman"/>
                <w:color w:val="000000"/>
                <w:sz w:val="24"/>
                <w:szCs w:val="24"/>
                <w:lang w:val="en-US"/>
              </w:rPr>
              <w:t>100%</w:t>
            </w:r>
          </w:p>
        </w:tc>
      </w:tr>
      <w:tr w:rsidR="00893D9A" w:rsidRPr="00893D9A" w14:paraId="06714596" w14:textId="77777777" w:rsidTr="00893D9A">
        <w:trPr>
          <w:trHeight w:val="403"/>
        </w:trPr>
        <w:tc>
          <w:tcPr>
            <w:tcW w:w="7020" w:type="dxa"/>
            <w:tcBorders>
              <w:top w:val="nil"/>
              <w:left w:val="single" w:sz="8" w:space="0" w:color="auto"/>
              <w:bottom w:val="single" w:sz="8" w:space="0" w:color="auto"/>
              <w:right w:val="single" w:sz="8" w:space="0" w:color="auto"/>
            </w:tcBorders>
            <w:shd w:val="clear" w:color="auto" w:fill="auto"/>
            <w:vAlign w:val="center"/>
            <w:hideMark/>
          </w:tcPr>
          <w:p w14:paraId="3A49E438" w14:textId="77777777" w:rsidR="00893D9A" w:rsidRPr="00893D9A" w:rsidRDefault="00893D9A" w:rsidP="00893D9A">
            <w:pPr>
              <w:suppressAutoHyphens w:val="0"/>
              <w:spacing w:after="0" w:line="240" w:lineRule="auto"/>
              <w:jc w:val="left"/>
              <w:rPr>
                <w:rFonts w:ascii="Times New Roman" w:eastAsia="Times New Roman" w:hAnsi="Times New Roman" w:cs="Times New Roman"/>
                <w:color w:val="000000"/>
                <w:sz w:val="24"/>
                <w:szCs w:val="24"/>
                <w:lang w:val="es-DO"/>
              </w:rPr>
            </w:pPr>
            <w:r w:rsidRPr="00893D9A">
              <w:rPr>
                <w:rFonts w:ascii="Times New Roman" w:eastAsia="Times New Roman" w:hAnsi="Times New Roman" w:cs="Times New Roman"/>
                <w:color w:val="000000"/>
                <w:sz w:val="24"/>
                <w:szCs w:val="24"/>
                <w:lang w:val="es-DO"/>
              </w:rPr>
              <w:t>Presentar las operaciones financieras de la Institución ante el Gobierno Central y la población.</w:t>
            </w:r>
          </w:p>
        </w:tc>
        <w:tc>
          <w:tcPr>
            <w:tcW w:w="2070" w:type="dxa"/>
            <w:tcBorders>
              <w:top w:val="nil"/>
              <w:left w:val="nil"/>
              <w:bottom w:val="single" w:sz="8" w:space="0" w:color="auto"/>
              <w:right w:val="single" w:sz="8" w:space="0" w:color="auto"/>
            </w:tcBorders>
            <w:shd w:val="clear" w:color="auto" w:fill="auto"/>
            <w:noWrap/>
            <w:vAlign w:val="center"/>
            <w:hideMark/>
          </w:tcPr>
          <w:p w14:paraId="3FC512DC" w14:textId="77777777" w:rsidR="00893D9A" w:rsidRPr="00893D9A" w:rsidRDefault="00893D9A" w:rsidP="00893D9A">
            <w:pPr>
              <w:suppressAutoHyphens w:val="0"/>
              <w:spacing w:after="0" w:line="240" w:lineRule="auto"/>
              <w:jc w:val="center"/>
              <w:rPr>
                <w:rFonts w:ascii="Times New Roman" w:eastAsia="Times New Roman" w:hAnsi="Times New Roman" w:cs="Times New Roman"/>
                <w:color w:val="000000"/>
                <w:sz w:val="24"/>
                <w:szCs w:val="24"/>
                <w:lang w:val="en-US"/>
              </w:rPr>
            </w:pPr>
            <w:r w:rsidRPr="00893D9A">
              <w:rPr>
                <w:rFonts w:ascii="Times New Roman" w:eastAsia="Times New Roman" w:hAnsi="Times New Roman" w:cs="Times New Roman"/>
                <w:color w:val="000000"/>
                <w:sz w:val="24"/>
                <w:szCs w:val="24"/>
                <w:lang w:val="en-US"/>
              </w:rPr>
              <w:t>100%</w:t>
            </w:r>
          </w:p>
        </w:tc>
      </w:tr>
      <w:tr w:rsidR="00893D9A" w:rsidRPr="00893D9A" w14:paraId="7B90A263" w14:textId="77777777" w:rsidTr="00893D9A">
        <w:trPr>
          <w:trHeight w:val="475"/>
        </w:trPr>
        <w:tc>
          <w:tcPr>
            <w:tcW w:w="7020" w:type="dxa"/>
            <w:tcBorders>
              <w:top w:val="nil"/>
              <w:left w:val="single" w:sz="8" w:space="0" w:color="auto"/>
              <w:bottom w:val="single" w:sz="8" w:space="0" w:color="auto"/>
              <w:right w:val="single" w:sz="8" w:space="0" w:color="auto"/>
            </w:tcBorders>
            <w:shd w:val="clear" w:color="auto" w:fill="auto"/>
            <w:vAlign w:val="center"/>
            <w:hideMark/>
          </w:tcPr>
          <w:p w14:paraId="42873FCB" w14:textId="77777777" w:rsidR="00893D9A" w:rsidRPr="00893D9A" w:rsidRDefault="00893D9A" w:rsidP="00893D9A">
            <w:pPr>
              <w:suppressAutoHyphens w:val="0"/>
              <w:spacing w:after="0" w:line="240" w:lineRule="auto"/>
              <w:jc w:val="left"/>
              <w:rPr>
                <w:rFonts w:ascii="Times New Roman" w:eastAsia="Times New Roman" w:hAnsi="Times New Roman" w:cs="Times New Roman"/>
                <w:color w:val="000000"/>
                <w:sz w:val="24"/>
                <w:szCs w:val="24"/>
                <w:lang w:val="es-DO"/>
              </w:rPr>
            </w:pPr>
            <w:r w:rsidRPr="00893D9A">
              <w:rPr>
                <w:rFonts w:ascii="Times New Roman" w:eastAsia="Times New Roman" w:hAnsi="Times New Roman" w:cs="Times New Roman"/>
                <w:color w:val="000000"/>
                <w:sz w:val="24"/>
                <w:szCs w:val="24"/>
                <w:lang w:val="es-DO"/>
              </w:rPr>
              <w:t>Monitorear y controlar el presupuesto anual aprobado para la Institución.</w:t>
            </w:r>
          </w:p>
        </w:tc>
        <w:tc>
          <w:tcPr>
            <w:tcW w:w="2070" w:type="dxa"/>
            <w:tcBorders>
              <w:top w:val="nil"/>
              <w:left w:val="nil"/>
              <w:bottom w:val="single" w:sz="8" w:space="0" w:color="auto"/>
              <w:right w:val="single" w:sz="8" w:space="0" w:color="auto"/>
            </w:tcBorders>
            <w:shd w:val="clear" w:color="auto" w:fill="auto"/>
            <w:noWrap/>
            <w:vAlign w:val="center"/>
            <w:hideMark/>
          </w:tcPr>
          <w:p w14:paraId="59A72057" w14:textId="77777777" w:rsidR="00893D9A" w:rsidRPr="00893D9A" w:rsidRDefault="00893D9A" w:rsidP="00893D9A">
            <w:pPr>
              <w:suppressAutoHyphens w:val="0"/>
              <w:spacing w:after="0" w:line="240" w:lineRule="auto"/>
              <w:jc w:val="center"/>
              <w:rPr>
                <w:rFonts w:ascii="Times New Roman" w:eastAsia="Times New Roman" w:hAnsi="Times New Roman" w:cs="Times New Roman"/>
                <w:color w:val="000000"/>
                <w:sz w:val="24"/>
                <w:szCs w:val="24"/>
                <w:lang w:val="en-US"/>
              </w:rPr>
            </w:pPr>
            <w:r w:rsidRPr="00893D9A">
              <w:rPr>
                <w:rFonts w:ascii="Times New Roman" w:eastAsia="Times New Roman" w:hAnsi="Times New Roman" w:cs="Times New Roman"/>
                <w:color w:val="000000"/>
                <w:sz w:val="24"/>
                <w:szCs w:val="24"/>
                <w:lang w:val="en-US"/>
              </w:rPr>
              <w:t>100%</w:t>
            </w:r>
          </w:p>
        </w:tc>
      </w:tr>
      <w:tr w:rsidR="00893D9A" w:rsidRPr="00893D9A" w14:paraId="27C72084" w14:textId="77777777" w:rsidTr="00893D9A">
        <w:trPr>
          <w:trHeight w:val="645"/>
        </w:trPr>
        <w:tc>
          <w:tcPr>
            <w:tcW w:w="7020" w:type="dxa"/>
            <w:tcBorders>
              <w:top w:val="nil"/>
              <w:left w:val="single" w:sz="8" w:space="0" w:color="auto"/>
              <w:bottom w:val="single" w:sz="8" w:space="0" w:color="auto"/>
              <w:right w:val="single" w:sz="8" w:space="0" w:color="auto"/>
            </w:tcBorders>
            <w:shd w:val="clear" w:color="auto" w:fill="auto"/>
            <w:vAlign w:val="center"/>
            <w:hideMark/>
          </w:tcPr>
          <w:p w14:paraId="76B2A8AC" w14:textId="77777777" w:rsidR="00893D9A" w:rsidRPr="00893D9A" w:rsidRDefault="00893D9A" w:rsidP="00893D9A">
            <w:pPr>
              <w:suppressAutoHyphens w:val="0"/>
              <w:spacing w:after="0" w:line="240" w:lineRule="auto"/>
              <w:jc w:val="left"/>
              <w:rPr>
                <w:rFonts w:ascii="Times New Roman" w:eastAsia="Times New Roman" w:hAnsi="Times New Roman" w:cs="Times New Roman"/>
                <w:color w:val="000000"/>
                <w:sz w:val="24"/>
                <w:szCs w:val="24"/>
                <w:lang w:val="es-DO"/>
              </w:rPr>
            </w:pPr>
            <w:r w:rsidRPr="00893D9A">
              <w:rPr>
                <w:rFonts w:ascii="Times New Roman" w:eastAsia="Times New Roman" w:hAnsi="Times New Roman" w:cs="Times New Roman"/>
                <w:color w:val="000000"/>
                <w:sz w:val="24"/>
                <w:szCs w:val="24"/>
                <w:lang w:val="es-DO"/>
              </w:rPr>
              <w:t>Proporcionar transporte a los colaboradores y áreas operativas del INESPRE.</w:t>
            </w:r>
          </w:p>
        </w:tc>
        <w:tc>
          <w:tcPr>
            <w:tcW w:w="2070" w:type="dxa"/>
            <w:tcBorders>
              <w:top w:val="nil"/>
              <w:left w:val="nil"/>
              <w:bottom w:val="single" w:sz="8" w:space="0" w:color="auto"/>
              <w:right w:val="single" w:sz="8" w:space="0" w:color="auto"/>
            </w:tcBorders>
            <w:shd w:val="clear" w:color="auto" w:fill="auto"/>
            <w:noWrap/>
            <w:vAlign w:val="center"/>
            <w:hideMark/>
          </w:tcPr>
          <w:p w14:paraId="3EFDC04D" w14:textId="77777777" w:rsidR="00893D9A" w:rsidRPr="00893D9A" w:rsidRDefault="00893D9A" w:rsidP="00893D9A">
            <w:pPr>
              <w:suppressAutoHyphens w:val="0"/>
              <w:spacing w:after="0" w:line="240" w:lineRule="auto"/>
              <w:jc w:val="center"/>
              <w:rPr>
                <w:rFonts w:ascii="Times New Roman" w:eastAsia="Times New Roman" w:hAnsi="Times New Roman" w:cs="Times New Roman"/>
                <w:color w:val="000000"/>
                <w:sz w:val="24"/>
                <w:szCs w:val="24"/>
                <w:lang w:val="en-US"/>
              </w:rPr>
            </w:pPr>
            <w:r w:rsidRPr="00893D9A">
              <w:rPr>
                <w:rFonts w:ascii="Times New Roman" w:eastAsia="Times New Roman" w:hAnsi="Times New Roman" w:cs="Times New Roman"/>
                <w:color w:val="000000"/>
                <w:sz w:val="24"/>
                <w:szCs w:val="24"/>
                <w:lang w:val="en-US"/>
              </w:rPr>
              <w:t>100%</w:t>
            </w:r>
          </w:p>
        </w:tc>
      </w:tr>
      <w:tr w:rsidR="00893D9A" w:rsidRPr="00893D9A" w14:paraId="645DA5BD" w14:textId="77777777" w:rsidTr="00893D9A">
        <w:trPr>
          <w:trHeight w:val="330"/>
        </w:trPr>
        <w:tc>
          <w:tcPr>
            <w:tcW w:w="7020" w:type="dxa"/>
            <w:tcBorders>
              <w:top w:val="nil"/>
              <w:left w:val="single" w:sz="8" w:space="0" w:color="auto"/>
              <w:bottom w:val="single" w:sz="8" w:space="0" w:color="auto"/>
              <w:right w:val="single" w:sz="8" w:space="0" w:color="auto"/>
            </w:tcBorders>
            <w:shd w:val="clear" w:color="auto" w:fill="auto"/>
            <w:vAlign w:val="center"/>
            <w:hideMark/>
          </w:tcPr>
          <w:p w14:paraId="1D3739ED" w14:textId="77777777" w:rsidR="00893D9A" w:rsidRPr="00893D9A" w:rsidRDefault="00893D9A" w:rsidP="00893D9A">
            <w:pPr>
              <w:suppressAutoHyphens w:val="0"/>
              <w:spacing w:after="0" w:line="240" w:lineRule="auto"/>
              <w:jc w:val="left"/>
              <w:rPr>
                <w:rFonts w:ascii="Times New Roman" w:eastAsia="Times New Roman" w:hAnsi="Times New Roman" w:cs="Times New Roman"/>
                <w:color w:val="000000"/>
                <w:sz w:val="24"/>
                <w:szCs w:val="24"/>
                <w:lang w:val="es-DO"/>
              </w:rPr>
            </w:pPr>
            <w:r w:rsidRPr="00893D9A">
              <w:rPr>
                <w:rFonts w:ascii="Times New Roman" w:eastAsia="Times New Roman" w:hAnsi="Times New Roman" w:cs="Times New Roman"/>
                <w:color w:val="000000"/>
                <w:sz w:val="24"/>
                <w:szCs w:val="24"/>
                <w:lang w:val="es-DO"/>
              </w:rPr>
              <w:t>Garantizar la higiene en todas las áreas de la Institución.</w:t>
            </w:r>
          </w:p>
        </w:tc>
        <w:tc>
          <w:tcPr>
            <w:tcW w:w="2070" w:type="dxa"/>
            <w:tcBorders>
              <w:top w:val="nil"/>
              <w:left w:val="nil"/>
              <w:bottom w:val="single" w:sz="8" w:space="0" w:color="auto"/>
              <w:right w:val="single" w:sz="8" w:space="0" w:color="auto"/>
            </w:tcBorders>
            <w:shd w:val="clear" w:color="auto" w:fill="auto"/>
            <w:noWrap/>
            <w:vAlign w:val="center"/>
            <w:hideMark/>
          </w:tcPr>
          <w:p w14:paraId="6AB607FF" w14:textId="77777777" w:rsidR="00893D9A" w:rsidRPr="00893D9A" w:rsidRDefault="00893D9A" w:rsidP="00893D9A">
            <w:pPr>
              <w:suppressAutoHyphens w:val="0"/>
              <w:spacing w:after="0" w:line="240" w:lineRule="auto"/>
              <w:jc w:val="center"/>
              <w:rPr>
                <w:rFonts w:ascii="Times New Roman" w:eastAsia="Times New Roman" w:hAnsi="Times New Roman" w:cs="Times New Roman"/>
                <w:color w:val="000000"/>
                <w:sz w:val="24"/>
                <w:szCs w:val="24"/>
                <w:lang w:val="en-US"/>
              </w:rPr>
            </w:pPr>
            <w:r w:rsidRPr="00893D9A">
              <w:rPr>
                <w:rFonts w:ascii="Times New Roman" w:eastAsia="Times New Roman" w:hAnsi="Times New Roman" w:cs="Times New Roman"/>
                <w:color w:val="000000"/>
                <w:sz w:val="24"/>
                <w:szCs w:val="24"/>
                <w:lang w:val="en-US"/>
              </w:rPr>
              <w:t>100%</w:t>
            </w:r>
          </w:p>
        </w:tc>
      </w:tr>
      <w:tr w:rsidR="00893D9A" w:rsidRPr="00893D9A" w14:paraId="0EDD80EA" w14:textId="77777777" w:rsidTr="00893D9A">
        <w:trPr>
          <w:trHeight w:val="960"/>
        </w:trPr>
        <w:tc>
          <w:tcPr>
            <w:tcW w:w="7020" w:type="dxa"/>
            <w:tcBorders>
              <w:top w:val="nil"/>
              <w:left w:val="single" w:sz="8" w:space="0" w:color="auto"/>
              <w:bottom w:val="single" w:sz="8" w:space="0" w:color="auto"/>
              <w:right w:val="single" w:sz="8" w:space="0" w:color="auto"/>
            </w:tcBorders>
            <w:shd w:val="clear" w:color="auto" w:fill="auto"/>
            <w:vAlign w:val="center"/>
            <w:hideMark/>
          </w:tcPr>
          <w:p w14:paraId="77AC3745" w14:textId="77777777" w:rsidR="00893D9A" w:rsidRPr="00893D9A" w:rsidRDefault="00893D9A" w:rsidP="00893D9A">
            <w:pPr>
              <w:suppressAutoHyphens w:val="0"/>
              <w:spacing w:after="0" w:line="240" w:lineRule="auto"/>
              <w:jc w:val="left"/>
              <w:rPr>
                <w:rFonts w:ascii="Times New Roman" w:eastAsia="Times New Roman" w:hAnsi="Times New Roman" w:cs="Times New Roman"/>
                <w:color w:val="000000"/>
                <w:sz w:val="24"/>
                <w:szCs w:val="24"/>
                <w:lang w:val="es-DO"/>
              </w:rPr>
            </w:pPr>
            <w:r w:rsidRPr="00893D9A">
              <w:rPr>
                <w:rFonts w:ascii="Times New Roman" w:eastAsia="Times New Roman" w:hAnsi="Times New Roman" w:cs="Times New Roman"/>
                <w:color w:val="000000"/>
                <w:sz w:val="24"/>
                <w:szCs w:val="24"/>
                <w:lang w:val="es-DO"/>
              </w:rPr>
              <w:t>Mantener las instalaciones de la Institución en las condiciones apropiadas para el desarrollo de las operaciones, con los recursos disponibles</w:t>
            </w:r>
          </w:p>
        </w:tc>
        <w:tc>
          <w:tcPr>
            <w:tcW w:w="2070" w:type="dxa"/>
            <w:tcBorders>
              <w:top w:val="nil"/>
              <w:left w:val="nil"/>
              <w:bottom w:val="single" w:sz="8" w:space="0" w:color="auto"/>
              <w:right w:val="single" w:sz="8" w:space="0" w:color="auto"/>
            </w:tcBorders>
            <w:shd w:val="clear" w:color="auto" w:fill="auto"/>
            <w:noWrap/>
            <w:vAlign w:val="center"/>
            <w:hideMark/>
          </w:tcPr>
          <w:p w14:paraId="24D15CB0" w14:textId="77777777" w:rsidR="00893D9A" w:rsidRPr="00893D9A" w:rsidRDefault="00893D9A" w:rsidP="00893D9A">
            <w:pPr>
              <w:suppressAutoHyphens w:val="0"/>
              <w:spacing w:after="0" w:line="240" w:lineRule="auto"/>
              <w:jc w:val="center"/>
              <w:rPr>
                <w:rFonts w:ascii="Times New Roman" w:eastAsia="Times New Roman" w:hAnsi="Times New Roman" w:cs="Times New Roman"/>
                <w:color w:val="000000"/>
                <w:sz w:val="24"/>
                <w:szCs w:val="24"/>
                <w:lang w:val="en-US"/>
              </w:rPr>
            </w:pPr>
            <w:r w:rsidRPr="00893D9A">
              <w:rPr>
                <w:rFonts w:ascii="Times New Roman" w:eastAsia="Times New Roman" w:hAnsi="Times New Roman" w:cs="Times New Roman"/>
                <w:color w:val="000000"/>
                <w:sz w:val="24"/>
                <w:szCs w:val="24"/>
                <w:lang w:val="en-US"/>
              </w:rPr>
              <w:t>91%</w:t>
            </w:r>
          </w:p>
        </w:tc>
      </w:tr>
      <w:tr w:rsidR="00893D9A" w:rsidRPr="00893D9A" w14:paraId="6A5FCCB9" w14:textId="77777777" w:rsidTr="00893D9A">
        <w:trPr>
          <w:trHeight w:val="330"/>
        </w:trPr>
        <w:tc>
          <w:tcPr>
            <w:tcW w:w="7020" w:type="dxa"/>
            <w:tcBorders>
              <w:top w:val="nil"/>
              <w:left w:val="single" w:sz="8" w:space="0" w:color="auto"/>
              <w:bottom w:val="single" w:sz="8" w:space="0" w:color="auto"/>
              <w:right w:val="single" w:sz="8" w:space="0" w:color="auto"/>
            </w:tcBorders>
            <w:shd w:val="clear" w:color="000000" w:fill="D7E4BC"/>
            <w:noWrap/>
            <w:vAlign w:val="center"/>
            <w:hideMark/>
          </w:tcPr>
          <w:p w14:paraId="62A75497" w14:textId="77777777" w:rsidR="00893D9A" w:rsidRPr="00893D9A" w:rsidRDefault="00893D9A" w:rsidP="00893D9A">
            <w:pPr>
              <w:suppressAutoHyphens w:val="0"/>
              <w:spacing w:after="0" w:line="240" w:lineRule="auto"/>
              <w:jc w:val="left"/>
              <w:rPr>
                <w:rFonts w:ascii="Times New Roman" w:eastAsia="Times New Roman" w:hAnsi="Times New Roman" w:cs="Times New Roman"/>
                <w:b/>
                <w:bCs/>
                <w:color w:val="000000"/>
                <w:sz w:val="24"/>
                <w:szCs w:val="24"/>
                <w:lang w:val="en-US"/>
              </w:rPr>
            </w:pPr>
            <w:proofErr w:type="spellStart"/>
            <w:r w:rsidRPr="00893D9A">
              <w:rPr>
                <w:rFonts w:ascii="Times New Roman" w:eastAsia="Times New Roman" w:hAnsi="Times New Roman" w:cs="Times New Roman"/>
                <w:b/>
                <w:bCs/>
                <w:color w:val="000000"/>
                <w:sz w:val="24"/>
                <w:szCs w:val="24"/>
                <w:lang w:val="en-US"/>
              </w:rPr>
              <w:t>Porcentaje</w:t>
            </w:r>
            <w:proofErr w:type="spellEnd"/>
            <w:r w:rsidRPr="00893D9A">
              <w:rPr>
                <w:rFonts w:ascii="Times New Roman" w:eastAsia="Times New Roman" w:hAnsi="Times New Roman" w:cs="Times New Roman"/>
                <w:b/>
                <w:bCs/>
                <w:color w:val="000000"/>
                <w:sz w:val="24"/>
                <w:szCs w:val="24"/>
                <w:lang w:val="en-US"/>
              </w:rPr>
              <w:t xml:space="preserve"> total de </w:t>
            </w:r>
            <w:proofErr w:type="spellStart"/>
            <w:r w:rsidRPr="00893D9A">
              <w:rPr>
                <w:rFonts w:ascii="Times New Roman" w:eastAsia="Times New Roman" w:hAnsi="Times New Roman" w:cs="Times New Roman"/>
                <w:b/>
                <w:bCs/>
                <w:color w:val="000000"/>
                <w:sz w:val="24"/>
                <w:szCs w:val="24"/>
                <w:lang w:val="en-US"/>
              </w:rPr>
              <w:t>cumplimiento</w:t>
            </w:r>
            <w:proofErr w:type="spellEnd"/>
          </w:p>
        </w:tc>
        <w:tc>
          <w:tcPr>
            <w:tcW w:w="2070" w:type="dxa"/>
            <w:tcBorders>
              <w:top w:val="nil"/>
              <w:left w:val="nil"/>
              <w:bottom w:val="single" w:sz="8" w:space="0" w:color="auto"/>
              <w:right w:val="single" w:sz="8" w:space="0" w:color="auto"/>
            </w:tcBorders>
            <w:shd w:val="clear" w:color="000000" w:fill="D7E4BC"/>
            <w:noWrap/>
            <w:vAlign w:val="center"/>
            <w:hideMark/>
          </w:tcPr>
          <w:p w14:paraId="48651EEA" w14:textId="77777777" w:rsidR="00893D9A" w:rsidRPr="00893D9A" w:rsidRDefault="00893D9A" w:rsidP="00893D9A">
            <w:pPr>
              <w:suppressAutoHyphens w:val="0"/>
              <w:spacing w:after="0" w:line="240" w:lineRule="auto"/>
              <w:jc w:val="center"/>
              <w:rPr>
                <w:rFonts w:ascii="Times New Roman" w:eastAsia="Times New Roman" w:hAnsi="Times New Roman" w:cs="Times New Roman"/>
                <w:b/>
                <w:bCs/>
                <w:color w:val="000000"/>
                <w:sz w:val="24"/>
                <w:szCs w:val="24"/>
                <w:lang w:val="en-US"/>
              </w:rPr>
            </w:pPr>
            <w:r w:rsidRPr="00893D9A">
              <w:rPr>
                <w:rFonts w:ascii="Times New Roman" w:eastAsia="Times New Roman" w:hAnsi="Times New Roman" w:cs="Times New Roman"/>
                <w:b/>
                <w:bCs/>
                <w:color w:val="000000"/>
                <w:sz w:val="24"/>
                <w:szCs w:val="24"/>
                <w:lang w:val="en-US"/>
              </w:rPr>
              <w:t>99%</w:t>
            </w:r>
          </w:p>
        </w:tc>
      </w:tr>
      <w:tr w:rsidR="00893D9A" w:rsidRPr="00893D9A" w14:paraId="7605FC43" w14:textId="77777777" w:rsidTr="00893D9A">
        <w:trPr>
          <w:trHeight w:val="702"/>
        </w:trPr>
        <w:tc>
          <w:tcPr>
            <w:tcW w:w="9090" w:type="dxa"/>
            <w:gridSpan w:val="2"/>
            <w:tcBorders>
              <w:top w:val="single" w:sz="8" w:space="0" w:color="auto"/>
              <w:left w:val="nil"/>
              <w:bottom w:val="nil"/>
              <w:right w:val="nil"/>
            </w:tcBorders>
            <w:shd w:val="clear" w:color="auto" w:fill="auto"/>
            <w:vAlign w:val="center"/>
            <w:hideMark/>
          </w:tcPr>
          <w:p w14:paraId="783DCD9D" w14:textId="48216D87" w:rsidR="00893D9A" w:rsidRPr="00893D9A" w:rsidRDefault="00893D9A" w:rsidP="008774EA">
            <w:pPr>
              <w:suppressAutoHyphens w:val="0"/>
              <w:spacing w:after="0" w:line="240" w:lineRule="auto"/>
              <w:jc w:val="left"/>
              <w:rPr>
                <w:rFonts w:ascii="Times New Roman" w:eastAsia="Times New Roman" w:hAnsi="Times New Roman" w:cs="Times New Roman"/>
                <w:b/>
                <w:bCs/>
                <w:color w:val="000000"/>
                <w:sz w:val="20"/>
                <w:szCs w:val="20"/>
                <w:lang w:val="es-DO"/>
              </w:rPr>
            </w:pPr>
            <w:r w:rsidRPr="00893D9A">
              <w:rPr>
                <w:rFonts w:ascii="Times New Roman" w:eastAsia="Times New Roman" w:hAnsi="Times New Roman" w:cs="Times New Roman"/>
                <w:b/>
                <w:bCs/>
                <w:color w:val="000000"/>
                <w:sz w:val="20"/>
                <w:szCs w:val="20"/>
                <w:lang w:val="es-DO"/>
              </w:rPr>
              <w:t>Fuente</w:t>
            </w:r>
            <w:r w:rsidRPr="00893D9A">
              <w:rPr>
                <w:rFonts w:ascii="Times New Roman" w:eastAsia="Times New Roman" w:hAnsi="Times New Roman" w:cs="Times New Roman"/>
                <w:color w:val="000000"/>
                <w:sz w:val="20"/>
                <w:szCs w:val="20"/>
                <w:lang w:val="es-DO"/>
              </w:rPr>
              <w:t xml:space="preserve">: </w:t>
            </w:r>
            <w:r w:rsidR="008774EA">
              <w:rPr>
                <w:rFonts w:ascii="Times New Roman" w:eastAsia="Times New Roman" w:hAnsi="Times New Roman" w:cs="Times New Roman"/>
                <w:color w:val="000000"/>
                <w:sz w:val="20"/>
                <w:szCs w:val="20"/>
                <w:lang w:val="es-DO"/>
              </w:rPr>
              <w:t>E</w:t>
            </w:r>
            <w:r w:rsidRPr="00893D9A">
              <w:rPr>
                <w:rFonts w:ascii="Times New Roman" w:eastAsia="Times New Roman" w:hAnsi="Times New Roman" w:cs="Times New Roman"/>
                <w:color w:val="000000"/>
                <w:sz w:val="20"/>
                <w:szCs w:val="20"/>
                <w:lang w:val="es-DO"/>
              </w:rPr>
              <w:t>laboración propia con datos obtenidos de las ejecuciones del POA 2025 de la Dirección Administrativa Financiera.</w:t>
            </w:r>
          </w:p>
        </w:tc>
      </w:tr>
    </w:tbl>
    <w:p w14:paraId="3111AFBB" w14:textId="77777777" w:rsidR="00893D9A" w:rsidRPr="00CD52E4" w:rsidRDefault="00893D9A" w:rsidP="00CD52E4">
      <w:pPr>
        <w:rPr>
          <w:rFonts w:ascii="Times New Roman" w:hAnsi="Times New Roman" w:cs="Times New Roman"/>
          <w:sz w:val="2"/>
          <w:szCs w:val="2"/>
          <w:lang w:val="es-DO" w:eastAsia="es-ES"/>
        </w:rPr>
      </w:pPr>
    </w:p>
    <w:p w14:paraId="5A899923" w14:textId="469D15C6" w:rsidR="00FF702B" w:rsidRDefault="00B04CED" w:rsidP="00FF702B">
      <w:pPr>
        <w:pStyle w:val="Ttulo21"/>
        <w:numPr>
          <w:ilvl w:val="1"/>
          <w:numId w:val="1"/>
        </w:numPr>
        <w:spacing w:line="360" w:lineRule="auto"/>
        <w:jc w:val="left"/>
        <w:rPr>
          <w:rFonts w:eastAsia="Times New Roman" w:cs="Times New Roman"/>
          <w:color w:val="000000"/>
          <w:sz w:val="24"/>
          <w:szCs w:val="24"/>
          <w:lang w:val="es-US" w:eastAsia="es-US"/>
        </w:rPr>
      </w:pPr>
      <w:r>
        <w:rPr>
          <w:rFonts w:cs="Times New Roman"/>
          <w:sz w:val="24"/>
          <w:szCs w:val="24"/>
          <w:lang w:val="es-DO"/>
        </w:rPr>
        <w:t xml:space="preserve"> </w:t>
      </w:r>
      <w:bookmarkStart w:id="10" w:name="_Toc195536772"/>
      <w:r w:rsidR="001E0150" w:rsidRPr="001E0150">
        <w:rPr>
          <w:rFonts w:eastAsia="Times New Roman" w:cs="Times New Roman"/>
          <w:color w:val="000000"/>
          <w:sz w:val="24"/>
          <w:szCs w:val="24"/>
          <w:lang w:val="es-US" w:eastAsia="es-US"/>
        </w:rPr>
        <w:t>Dirección Ejecutiva</w:t>
      </w:r>
      <w:bookmarkEnd w:id="10"/>
    </w:p>
    <w:p w14:paraId="54F87FDD" w14:textId="6A433710" w:rsidR="00FF702B" w:rsidRPr="001477B6" w:rsidRDefault="00FF702B" w:rsidP="00B52F01">
      <w:pPr>
        <w:spacing w:line="360" w:lineRule="auto"/>
        <w:rPr>
          <w:rFonts w:ascii="Times New Roman" w:hAnsi="Times New Roman" w:cs="Times New Roman"/>
          <w:sz w:val="24"/>
          <w:szCs w:val="24"/>
          <w:lang w:eastAsia="es-ES"/>
        </w:rPr>
      </w:pPr>
      <w:r w:rsidRPr="001477B6">
        <w:rPr>
          <w:rFonts w:ascii="Times New Roman" w:hAnsi="Times New Roman" w:cs="Times New Roman"/>
          <w:sz w:val="24"/>
          <w:szCs w:val="24"/>
          <w:lang w:eastAsia="es-ES"/>
        </w:rPr>
        <w:t xml:space="preserve">Durante el período evaluado, </w:t>
      </w:r>
      <w:r w:rsidR="00782CC0">
        <w:rPr>
          <w:rFonts w:ascii="Times New Roman" w:hAnsi="Times New Roman" w:cs="Times New Roman"/>
          <w:sz w:val="24"/>
          <w:szCs w:val="24"/>
          <w:lang w:eastAsia="es-ES"/>
        </w:rPr>
        <w:t>l</w:t>
      </w:r>
      <w:r w:rsidR="001E0150" w:rsidRPr="001477B6">
        <w:rPr>
          <w:rFonts w:ascii="Times New Roman" w:hAnsi="Times New Roman" w:cs="Times New Roman"/>
          <w:sz w:val="24"/>
          <w:szCs w:val="24"/>
          <w:lang w:eastAsia="es-ES"/>
        </w:rPr>
        <w:t>a Dirección Ejecutiva</w:t>
      </w:r>
      <w:r w:rsidRPr="001477B6">
        <w:rPr>
          <w:rFonts w:ascii="Times New Roman" w:hAnsi="Times New Roman" w:cs="Times New Roman"/>
          <w:sz w:val="24"/>
          <w:szCs w:val="24"/>
          <w:lang w:eastAsia="es-ES"/>
        </w:rPr>
        <w:t xml:space="preserve"> logró alcanzar </w:t>
      </w:r>
      <w:r w:rsidR="00782CC0">
        <w:rPr>
          <w:rFonts w:ascii="Times New Roman" w:hAnsi="Times New Roman" w:cs="Times New Roman"/>
          <w:sz w:val="24"/>
          <w:szCs w:val="24"/>
          <w:lang w:eastAsia="es-ES"/>
        </w:rPr>
        <w:t>el</w:t>
      </w:r>
      <w:r w:rsidRPr="001477B6">
        <w:rPr>
          <w:rFonts w:ascii="Times New Roman" w:hAnsi="Times New Roman" w:cs="Times New Roman"/>
          <w:sz w:val="24"/>
          <w:szCs w:val="24"/>
          <w:lang w:eastAsia="es-ES"/>
        </w:rPr>
        <w:t xml:space="preserve"> cumplimiento de</w:t>
      </w:r>
      <w:r w:rsidR="00782CC0">
        <w:rPr>
          <w:rFonts w:ascii="Times New Roman" w:hAnsi="Times New Roman" w:cs="Times New Roman"/>
          <w:sz w:val="24"/>
          <w:szCs w:val="24"/>
          <w:lang w:eastAsia="es-ES"/>
        </w:rPr>
        <w:t xml:space="preserve"> un</w:t>
      </w:r>
      <w:r w:rsidR="001E0150" w:rsidRPr="001477B6">
        <w:rPr>
          <w:rFonts w:ascii="Times New Roman" w:hAnsi="Times New Roman" w:cs="Times New Roman"/>
          <w:sz w:val="24"/>
          <w:szCs w:val="24"/>
          <w:lang w:eastAsia="es-ES"/>
        </w:rPr>
        <w:t xml:space="preserve"> 94</w:t>
      </w:r>
      <w:r w:rsidRPr="001477B6">
        <w:rPr>
          <w:rFonts w:ascii="Times New Roman" w:hAnsi="Times New Roman" w:cs="Times New Roman"/>
          <w:sz w:val="24"/>
          <w:szCs w:val="24"/>
          <w:lang w:eastAsia="es-ES"/>
        </w:rPr>
        <w:t>% en la consecución de sus objetivos</w:t>
      </w:r>
      <w:r w:rsidR="00782CC0">
        <w:rPr>
          <w:rFonts w:ascii="Times New Roman" w:hAnsi="Times New Roman" w:cs="Times New Roman"/>
          <w:sz w:val="24"/>
          <w:szCs w:val="24"/>
          <w:lang w:eastAsia="es-ES"/>
        </w:rPr>
        <w:t>.</w:t>
      </w:r>
      <w:r w:rsidR="001E0150" w:rsidRPr="001477B6">
        <w:rPr>
          <w:rFonts w:ascii="Times New Roman" w:hAnsi="Times New Roman" w:cs="Times New Roman"/>
          <w:sz w:val="24"/>
          <w:szCs w:val="24"/>
          <w:lang w:eastAsia="es-ES"/>
        </w:rPr>
        <w:t xml:space="preserve"> </w:t>
      </w:r>
      <w:r w:rsidR="00782CC0">
        <w:rPr>
          <w:rFonts w:ascii="Times New Roman" w:hAnsi="Times New Roman" w:cs="Times New Roman"/>
          <w:sz w:val="24"/>
          <w:szCs w:val="24"/>
          <w:lang w:eastAsia="es-ES"/>
        </w:rPr>
        <w:t>E</w:t>
      </w:r>
      <w:r w:rsidR="001E0150" w:rsidRPr="001477B6">
        <w:rPr>
          <w:rFonts w:ascii="Times New Roman" w:hAnsi="Times New Roman" w:cs="Times New Roman"/>
          <w:sz w:val="24"/>
          <w:szCs w:val="24"/>
          <w:lang w:eastAsia="es-ES"/>
        </w:rPr>
        <w:t xml:space="preserve">s importante destacar que la meta </w:t>
      </w:r>
      <w:r w:rsidR="00782CC0">
        <w:rPr>
          <w:rFonts w:ascii="Times New Roman" w:hAnsi="Times New Roman" w:cs="Times New Roman"/>
          <w:sz w:val="24"/>
          <w:szCs w:val="24"/>
          <w:lang w:eastAsia="es-ES"/>
        </w:rPr>
        <w:t>“</w:t>
      </w:r>
      <w:r w:rsidR="001E0150" w:rsidRPr="001E0150">
        <w:rPr>
          <w:rFonts w:ascii="Times New Roman" w:hAnsi="Times New Roman" w:cs="Times New Roman"/>
          <w:sz w:val="24"/>
          <w:szCs w:val="24"/>
          <w:lang w:eastAsia="es-ES"/>
        </w:rPr>
        <w:t>Dar seguimiento al cumplimiento eficaz de los planes, proyectos, normas y procesos de nuevas regulaciones</w:t>
      </w:r>
      <w:r w:rsidR="00782CC0">
        <w:rPr>
          <w:rFonts w:ascii="Times New Roman" w:hAnsi="Times New Roman" w:cs="Times New Roman"/>
          <w:sz w:val="24"/>
          <w:szCs w:val="24"/>
          <w:lang w:eastAsia="es-ES"/>
        </w:rPr>
        <w:t>”</w:t>
      </w:r>
      <w:r w:rsidR="001E0150" w:rsidRPr="001477B6">
        <w:rPr>
          <w:rFonts w:ascii="Times New Roman" w:hAnsi="Times New Roman" w:cs="Times New Roman"/>
          <w:sz w:val="24"/>
          <w:szCs w:val="24"/>
          <w:lang w:eastAsia="es-ES"/>
        </w:rPr>
        <w:t xml:space="preserve"> tuvo un cumplimiento de</w:t>
      </w:r>
      <w:r w:rsidR="00971599" w:rsidRPr="001477B6">
        <w:rPr>
          <w:rFonts w:ascii="Times New Roman" w:hAnsi="Times New Roman" w:cs="Times New Roman"/>
          <w:sz w:val="24"/>
          <w:szCs w:val="24"/>
          <w:lang w:eastAsia="es-ES"/>
        </w:rPr>
        <w:t xml:space="preserve"> un 100%.</w:t>
      </w:r>
    </w:p>
    <w:tbl>
      <w:tblPr>
        <w:tblW w:w="9000" w:type="dxa"/>
        <w:jc w:val="center"/>
        <w:tblLook w:val="04A0" w:firstRow="1" w:lastRow="0" w:firstColumn="1" w:lastColumn="0" w:noHBand="0" w:noVBand="1"/>
      </w:tblPr>
      <w:tblGrid>
        <w:gridCol w:w="6930"/>
        <w:gridCol w:w="2070"/>
      </w:tblGrid>
      <w:tr w:rsidR="001E0150" w:rsidRPr="001E0150" w14:paraId="0EEFB585" w14:textId="77777777" w:rsidTr="00367B5C">
        <w:trPr>
          <w:trHeight w:val="402"/>
          <w:jc w:val="center"/>
        </w:trPr>
        <w:tc>
          <w:tcPr>
            <w:tcW w:w="9000" w:type="dxa"/>
            <w:gridSpan w:val="2"/>
            <w:tcBorders>
              <w:top w:val="nil"/>
              <w:left w:val="nil"/>
              <w:bottom w:val="single" w:sz="8" w:space="0" w:color="auto"/>
              <w:right w:val="nil"/>
            </w:tcBorders>
            <w:shd w:val="clear" w:color="auto" w:fill="auto"/>
            <w:vAlign w:val="center"/>
            <w:hideMark/>
          </w:tcPr>
          <w:p w14:paraId="546056D3" w14:textId="350A158B" w:rsidR="001E0150" w:rsidRPr="001E0150" w:rsidRDefault="001E0150" w:rsidP="001E0150">
            <w:pPr>
              <w:suppressAutoHyphens w:val="0"/>
              <w:spacing w:after="0" w:line="240" w:lineRule="auto"/>
              <w:jc w:val="center"/>
              <w:rPr>
                <w:rFonts w:ascii="Times New Roman" w:eastAsia="Times New Roman" w:hAnsi="Times New Roman" w:cs="Times New Roman"/>
                <w:b/>
                <w:bCs/>
                <w:color w:val="000000"/>
                <w:sz w:val="24"/>
                <w:szCs w:val="24"/>
                <w:lang w:val="es-DO"/>
              </w:rPr>
            </w:pPr>
            <w:r w:rsidRPr="001E0150">
              <w:rPr>
                <w:rFonts w:ascii="Times New Roman" w:eastAsia="Times New Roman" w:hAnsi="Times New Roman" w:cs="Times New Roman"/>
                <w:b/>
                <w:bCs/>
                <w:color w:val="000000"/>
                <w:sz w:val="24"/>
                <w:szCs w:val="24"/>
                <w:lang w:val="es-DO"/>
              </w:rPr>
              <w:t xml:space="preserve">Tabla </w:t>
            </w:r>
            <w:r w:rsidR="00893D9A">
              <w:rPr>
                <w:rFonts w:ascii="Times New Roman" w:eastAsia="Times New Roman" w:hAnsi="Times New Roman" w:cs="Times New Roman"/>
                <w:b/>
                <w:bCs/>
                <w:color w:val="000000"/>
                <w:sz w:val="24"/>
                <w:szCs w:val="24"/>
                <w:lang w:val="es-DO"/>
              </w:rPr>
              <w:t>7</w:t>
            </w:r>
            <w:r w:rsidRPr="001E0150">
              <w:rPr>
                <w:rFonts w:ascii="Times New Roman" w:eastAsia="Times New Roman" w:hAnsi="Times New Roman" w:cs="Times New Roman"/>
                <w:b/>
                <w:bCs/>
                <w:sz w:val="24"/>
                <w:szCs w:val="24"/>
                <w:lang w:val="es-DO"/>
              </w:rPr>
              <w:t>.</w:t>
            </w:r>
            <w:r w:rsidRPr="001E0150">
              <w:rPr>
                <w:rFonts w:ascii="Times New Roman" w:eastAsia="Times New Roman" w:hAnsi="Times New Roman" w:cs="Times New Roman"/>
                <w:color w:val="000000"/>
                <w:sz w:val="24"/>
                <w:szCs w:val="24"/>
                <w:lang w:val="es-DO"/>
              </w:rPr>
              <w:t xml:space="preserve"> </w:t>
            </w:r>
            <w:r w:rsidR="00782CC0">
              <w:rPr>
                <w:rFonts w:ascii="Times New Roman" w:eastAsia="Times New Roman" w:hAnsi="Times New Roman" w:cs="Times New Roman"/>
                <w:color w:val="000000"/>
                <w:sz w:val="24"/>
                <w:szCs w:val="24"/>
                <w:lang w:val="es-DO"/>
              </w:rPr>
              <w:t>República Dominicana: r</w:t>
            </w:r>
            <w:r w:rsidRPr="001E0150">
              <w:rPr>
                <w:rFonts w:ascii="Times New Roman" w:eastAsia="Times New Roman" w:hAnsi="Times New Roman" w:cs="Times New Roman"/>
                <w:color w:val="000000"/>
                <w:sz w:val="24"/>
                <w:szCs w:val="24"/>
                <w:lang w:val="es-DO"/>
              </w:rPr>
              <w:t>esultados de la Dirección Ejecutiva, según objetivo, 2025.</w:t>
            </w:r>
          </w:p>
        </w:tc>
      </w:tr>
      <w:tr w:rsidR="001E0150" w:rsidRPr="001E0150" w14:paraId="0E347B3A" w14:textId="77777777" w:rsidTr="00354870">
        <w:trPr>
          <w:trHeight w:val="69"/>
          <w:jc w:val="center"/>
        </w:trPr>
        <w:tc>
          <w:tcPr>
            <w:tcW w:w="90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1D137321" w14:textId="77777777" w:rsidR="001E0150" w:rsidRPr="001E0150" w:rsidRDefault="001E0150" w:rsidP="001E0150">
            <w:pPr>
              <w:suppressAutoHyphens w:val="0"/>
              <w:spacing w:after="0" w:line="240" w:lineRule="auto"/>
              <w:jc w:val="center"/>
              <w:rPr>
                <w:rFonts w:ascii="Times New Roman" w:eastAsia="Times New Roman" w:hAnsi="Times New Roman" w:cs="Times New Roman"/>
                <w:b/>
                <w:bCs/>
                <w:color w:val="FFFFFF"/>
                <w:sz w:val="24"/>
                <w:szCs w:val="24"/>
                <w:lang w:val="en-US"/>
              </w:rPr>
            </w:pPr>
            <w:proofErr w:type="spellStart"/>
            <w:r w:rsidRPr="001E0150">
              <w:rPr>
                <w:rFonts w:ascii="Times New Roman" w:eastAsia="Times New Roman" w:hAnsi="Times New Roman" w:cs="Times New Roman"/>
                <w:b/>
                <w:bCs/>
                <w:color w:val="FFFFFF"/>
                <w:sz w:val="24"/>
                <w:szCs w:val="24"/>
                <w:lang w:val="en-US"/>
              </w:rPr>
              <w:t>Dirección</w:t>
            </w:r>
            <w:proofErr w:type="spellEnd"/>
            <w:r w:rsidRPr="001E0150">
              <w:rPr>
                <w:rFonts w:ascii="Times New Roman" w:eastAsia="Times New Roman" w:hAnsi="Times New Roman" w:cs="Times New Roman"/>
                <w:b/>
                <w:bCs/>
                <w:color w:val="FFFFFF"/>
                <w:sz w:val="24"/>
                <w:szCs w:val="24"/>
                <w:lang w:val="en-US"/>
              </w:rPr>
              <w:t xml:space="preserve"> </w:t>
            </w:r>
            <w:proofErr w:type="spellStart"/>
            <w:r w:rsidRPr="001E0150">
              <w:rPr>
                <w:rFonts w:ascii="Times New Roman" w:eastAsia="Times New Roman" w:hAnsi="Times New Roman" w:cs="Times New Roman"/>
                <w:b/>
                <w:bCs/>
                <w:color w:val="FFFFFF"/>
                <w:sz w:val="24"/>
                <w:szCs w:val="24"/>
                <w:lang w:val="en-US"/>
              </w:rPr>
              <w:t>Ejecutiva</w:t>
            </w:r>
            <w:proofErr w:type="spellEnd"/>
          </w:p>
        </w:tc>
      </w:tr>
      <w:tr w:rsidR="001E0150" w:rsidRPr="001E0150" w14:paraId="15BF09DF" w14:textId="77777777" w:rsidTr="00354870">
        <w:trPr>
          <w:trHeight w:val="69"/>
          <w:jc w:val="center"/>
        </w:trPr>
        <w:tc>
          <w:tcPr>
            <w:tcW w:w="6930" w:type="dxa"/>
            <w:tcBorders>
              <w:top w:val="nil"/>
              <w:left w:val="single" w:sz="8" w:space="0" w:color="auto"/>
              <w:bottom w:val="single" w:sz="8" w:space="0" w:color="auto"/>
              <w:right w:val="single" w:sz="8" w:space="0" w:color="auto"/>
            </w:tcBorders>
            <w:shd w:val="clear" w:color="000000" w:fill="D7E4BC"/>
            <w:noWrap/>
            <w:vAlign w:val="center"/>
            <w:hideMark/>
          </w:tcPr>
          <w:p w14:paraId="0E68296E" w14:textId="77777777" w:rsidR="001E0150" w:rsidRPr="001E0150" w:rsidRDefault="001E0150" w:rsidP="001E0150">
            <w:pPr>
              <w:suppressAutoHyphens w:val="0"/>
              <w:spacing w:after="0" w:line="240" w:lineRule="auto"/>
              <w:jc w:val="center"/>
              <w:rPr>
                <w:rFonts w:ascii="Times New Roman" w:eastAsia="Times New Roman" w:hAnsi="Times New Roman" w:cs="Times New Roman"/>
                <w:b/>
                <w:bCs/>
                <w:color w:val="000000"/>
                <w:sz w:val="24"/>
                <w:szCs w:val="24"/>
                <w:lang w:val="en-US"/>
              </w:rPr>
            </w:pPr>
            <w:proofErr w:type="spellStart"/>
            <w:r w:rsidRPr="001E0150">
              <w:rPr>
                <w:rFonts w:ascii="Times New Roman" w:eastAsia="Times New Roman" w:hAnsi="Times New Roman" w:cs="Times New Roman"/>
                <w:b/>
                <w:bCs/>
                <w:color w:val="000000"/>
                <w:sz w:val="24"/>
                <w:szCs w:val="24"/>
                <w:lang w:val="en-US"/>
              </w:rPr>
              <w:t>Objetivo</w:t>
            </w:r>
            <w:proofErr w:type="spellEnd"/>
          </w:p>
        </w:tc>
        <w:tc>
          <w:tcPr>
            <w:tcW w:w="2070" w:type="dxa"/>
            <w:tcBorders>
              <w:top w:val="nil"/>
              <w:left w:val="nil"/>
              <w:bottom w:val="single" w:sz="8" w:space="0" w:color="auto"/>
              <w:right w:val="single" w:sz="8" w:space="0" w:color="auto"/>
            </w:tcBorders>
            <w:shd w:val="clear" w:color="000000" w:fill="D7E4BC"/>
            <w:noWrap/>
            <w:vAlign w:val="center"/>
            <w:hideMark/>
          </w:tcPr>
          <w:p w14:paraId="4D0A0DC5" w14:textId="77777777" w:rsidR="001E0150" w:rsidRPr="001E0150" w:rsidRDefault="001E0150" w:rsidP="001E0150">
            <w:pPr>
              <w:suppressAutoHyphens w:val="0"/>
              <w:spacing w:after="0" w:line="240" w:lineRule="auto"/>
              <w:jc w:val="center"/>
              <w:rPr>
                <w:rFonts w:ascii="Times New Roman" w:eastAsia="Times New Roman" w:hAnsi="Times New Roman" w:cs="Times New Roman"/>
                <w:b/>
                <w:bCs/>
                <w:color w:val="000000"/>
                <w:sz w:val="24"/>
                <w:szCs w:val="24"/>
                <w:lang w:val="en-US"/>
              </w:rPr>
            </w:pPr>
            <w:r w:rsidRPr="001E0150">
              <w:rPr>
                <w:rFonts w:ascii="Times New Roman" w:eastAsia="Times New Roman" w:hAnsi="Times New Roman" w:cs="Times New Roman"/>
                <w:b/>
                <w:bCs/>
                <w:color w:val="000000"/>
                <w:sz w:val="24"/>
                <w:szCs w:val="24"/>
                <w:lang w:val="en-US"/>
              </w:rPr>
              <w:t xml:space="preserve">% </w:t>
            </w:r>
            <w:proofErr w:type="spellStart"/>
            <w:r w:rsidRPr="001E0150">
              <w:rPr>
                <w:rFonts w:ascii="Times New Roman" w:eastAsia="Times New Roman" w:hAnsi="Times New Roman" w:cs="Times New Roman"/>
                <w:b/>
                <w:bCs/>
                <w:color w:val="000000"/>
                <w:sz w:val="24"/>
                <w:szCs w:val="24"/>
                <w:lang w:val="en-US"/>
              </w:rPr>
              <w:t>Cumplimiento</w:t>
            </w:r>
            <w:proofErr w:type="spellEnd"/>
          </w:p>
        </w:tc>
      </w:tr>
      <w:tr w:rsidR="001E0150" w:rsidRPr="001E0150" w14:paraId="0BDD2E4C" w14:textId="77777777" w:rsidTr="00354870">
        <w:trPr>
          <w:trHeight w:val="69"/>
          <w:jc w:val="center"/>
        </w:trPr>
        <w:tc>
          <w:tcPr>
            <w:tcW w:w="6930" w:type="dxa"/>
            <w:tcBorders>
              <w:top w:val="nil"/>
              <w:left w:val="single" w:sz="8" w:space="0" w:color="auto"/>
              <w:bottom w:val="single" w:sz="8" w:space="0" w:color="auto"/>
              <w:right w:val="single" w:sz="8" w:space="0" w:color="auto"/>
            </w:tcBorders>
            <w:shd w:val="clear" w:color="auto" w:fill="auto"/>
            <w:vAlign w:val="center"/>
            <w:hideMark/>
          </w:tcPr>
          <w:p w14:paraId="5CEA788A" w14:textId="77777777" w:rsidR="001E0150" w:rsidRPr="001E0150" w:rsidRDefault="001E0150" w:rsidP="001E0150">
            <w:pPr>
              <w:suppressAutoHyphens w:val="0"/>
              <w:spacing w:after="0" w:line="240" w:lineRule="auto"/>
              <w:jc w:val="left"/>
              <w:rPr>
                <w:rFonts w:ascii="Times New Roman" w:eastAsia="Times New Roman" w:hAnsi="Times New Roman" w:cs="Times New Roman"/>
                <w:color w:val="000000"/>
                <w:sz w:val="24"/>
                <w:szCs w:val="24"/>
                <w:lang w:val="es-DO"/>
              </w:rPr>
            </w:pPr>
            <w:r w:rsidRPr="001E0150">
              <w:rPr>
                <w:rFonts w:ascii="Times New Roman" w:eastAsia="Times New Roman" w:hAnsi="Times New Roman" w:cs="Times New Roman"/>
                <w:color w:val="000000"/>
                <w:sz w:val="24"/>
                <w:szCs w:val="24"/>
                <w:lang w:val="es-DO"/>
              </w:rPr>
              <w:t>Dar seguimiento al cumplimiento eficaz de los planes, proyectos, normas y procesos de nuevas regulaciones.</w:t>
            </w:r>
          </w:p>
        </w:tc>
        <w:tc>
          <w:tcPr>
            <w:tcW w:w="2070" w:type="dxa"/>
            <w:tcBorders>
              <w:top w:val="nil"/>
              <w:left w:val="nil"/>
              <w:bottom w:val="single" w:sz="8" w:space="0" w:color="auto"/>
              <w:right w:val="single" w:sz="8" w:space="0" w:color="auto"/>
            </w:tcBorders>
            <w:shd w:val="clear" w:color="auto" w:fill="auto"/>
            <w:noWrap/>
            <w:vAlign w:val="center"/>
            <w:hideMark/>
          </w:tcPr>
          <w:p w14:paraId="2A1F3FBE" w14:textId="77777777" w:rsidR="001E0150" w:rsidRPr="001E0150" w:rsidRDefault="001E0150" w:rsidP="001E0150">
            <w:pPr>
              <w:suppressAutoHyphens w:val="0"/>
              <w:spacing w:after="0" w:line="240" w:lineRule="auto"/>
              <w:jc w:val="center"/>
              <w:rPr>
                <w:rFonts w:ascii="Times New Roman" w:eastAsia="Times New Roman" w:hAnsi="Times New Roman" w:cs="Times New Roman"/>
                <w:color w:val="000000"/>
                <w:sz w:val="24"/>
                <w:szCs w:val="24"/>
                <w:lang w:val="en-US"/>
              </w:rPr>
            </w:pPr>
            <w:r w:rsidRPr="001E0150">
              <w:rPr>
                <w:rFonts w:ascii="Times New Roman" w:eastAsia="Times New Roman" w:hAnsi="Times New Roman" w:cs="Times New Roman"/>
                <w:color w:val="000000"/>
                <w:sz w:val="24"/>
                <w:szCs w:val="24"/>
                <w:lang w:val="en-US"/>
              </w:rPr>
              <w:t>100%</w:t>
            </w:r>
          </w:p>
        </w:tc>
      </w:tr>
      <w:tr w:rsidR="001E0150" w:rsidRPr="001E0150" w14:paraId="579F4C70" w14:textId="77777777" w:rsidTr="00354870">
        <w:trPr>
          <w:trHeight w:val="69"/>
          <w:jc w:val="center"/>
        </w:trPr>
        <w:tc>
          <w:tcPr>
            <w:tcW w:w="6930" w:type="dxa"/>
            <w:tcBorders>
              <w:top w:val="nil"/>
              <w:left w:val="single" w:sz="8" w:space="0" w:color="auto"/>
              <w:bottom w:val="single" w:sz="8" w:space="0" w:color="auto"/>
              <w:right w:val="single" w:sz="8" w:space="0" w:color="auto"/>
            </w:tcBorders>
            <w:shd w:val="clear" w:color="auto" w:fill="auto"/>
            <w:vAlign w:val="center"/>
            <w:hideMark/>
          </w:tcPr>
          <w:p w14:paraId="3F45DE05" w14:textId="77777777" w:rsidR="001E0150" w:rsidRPr="001E0150" w:rsidRDefault="001E0150" w:rsidP="001E0150">
            <w:pPr>
              <w:suppressAutoHyphens w:val="0"/>
              <w:spacing w:after="0" w:line="240" w:lineRule="auto"/>
              <w:jc w:val="left"/>
              <w:rPr>
                <w:rFonts w:ascii="Times New Roman" w:eastAsia="Times New Roman" w:hAnsi="Times New Roman" w:cs="Times New Roman"/>
                <w:color w:val="000000"/>
                <w:sz w:val="24"/>
                <w:szCs w:val="24"/>
                <w:lang w:val="es-DO"/>
              </w:rPr>
            </w:pPr>
            <w:r w:rsidRPr="001E0150">
              <w:rPr>
                <w:rFonts w:ascii="Times New Roman" w:eastAsia="Times New Roman" w:hAnsi="Times New Roman" w:cs="Times New Roman"/>
                <w:color w:val="000000"/>
                <w:sz w:val="24"/>
                <w:szCs w:val="24"/>
                <w:lang w:val="es-DO"/>
              </w:rPr>
              <w:t>Garantizar un sector agropecuario más productivo y eficiente para asegurar el abastecimiento oportuno de los productos a la población.</w:t>
            </w:r>
          </w:p>
        </w:tc>
        <w:tc>
          <w:tcPr>
            <w:tcW w:w="2070" w:type="dxa"/>
            <w:tcBorders>
              <w:top w:val="nil"/>
              <w:left w:val="nil"/>
              <w:bottom w:val="single" w:sz="8" w:space="0" w:color="auto"/>
              <w:right w:val="single" w:sz="8" w:space="0" w:color="auto"/>
            </w:tcBorders>
            <w:shd w:val="clear" w:color="auto" w:fill="auto"/>
            <w:noWrap/>
            <w:vAlign w:val="center"/>
            <w:hideMark/>
          </w:tcPr>
          <w:p w14:paraId="7663396F" w14:textId="77777777" w:rsidR="001E0150" w:rsidRPr="001E0150" w:rsidRDefault="001E0150" w:rsidP="001E0150">
            <w:pPr>
              <w:suppressAutoHyphens w:val="0"/>
              <w:spacing w:after="0" w:line="240" w:lineRule="auto"/>
              <w:jc w:val="center"/>
              <w:rPr>
                <w:rFonts w:ascii="Times New Roman" w:eastAsia="Times New Roman" w:hAnsi="Times New Roman" w:cs="Times New Roman"/>
                <w:color w:val="000000"/>
                <w:sz w:val="24"/>
                <w:szCs w:val="24"/>
                <w:lang w:val="en-US"/>
              </w:rPr>
            </w:pPr>
            <w:r w:rsidRPr="001E0150">
              <w:rPr>
                <w:rFonts w:ascii="Times New Roman" w:eastAsia="Times New Roman" w:hAnsi="Times New Roman" w:cs="Times New Roman"/>
                <w:color w:val="000000"/>
                <w:sz w:val="24"/>
                <w:szCs w:val="24"/>
                <w:lang w:val="en-US"/>
              </w:rPr>
              <w:t>88%</w:t>
            </w:r>
          </w:p>
        </w:tc>
      </w:tr>
      <w:tr w:rsidR="001E0150" w:rsidRPr="001E0150" w14:paraId="0718751F" w14:textId="77777777" w:rsidTr="00354870">
        <w:trPr>
          <w:trHeight w:val="69"/>
          <w:jc w:val="center"/>
        </w:trPr>
        <w:tc>
          <w:tcPr>
            <w:tcW w:w="6930" w:type="dxa"/>
            <w:tcBorders>
              <w:top w:val="nil"/>
              <w:left w:val="single" w:sz="8" w:space="0" w:color="auto"/>
              <w:bottom w:val="single" w:sz="8" w:space="0" w:color="auto"/>
              <w:right w:val="single" w:sz="8" w:space="0" w:color="auto"/>
            </w:tcBorders>
            <w:shd w:val="clear" w:color="000000" w:fill="D7E4BC"/>
            <w:noWrap/>
            <w:vAlign w:val="center"/>
            <w:hideMark/>
          </w:tcPr>
          <w:p w14:paraId="15443AEF" w14:textId="77777777" w:rsidR="001E0150" w:rsidRPr="001E0150" w:rsidRDefault="001E0150" w:rsidP="001E0150">
            <w:pPr>
              <w:suppressAutoHyphens w:val="0"/>
              <w:spacing w:after="0" w:line="240" w:lineRule="auto"/>
              <w:jc w:val="left"/>
              <w:rPr>
                <w:rFonts w:ascii="Times New Roman" w:eastAsia="Times New Roman" w:hAnsi="Times New Roman" w:cs="Times New Roman"/>
                <w:b/>
                <w:bCs/>
                <w:color w:val="000000"/>
                <w:sz w:val="24"/>
                <w:szCs w:val="24"/>
                <w:lang w:val="en-US"/>
              </w:rPr>
            </w:pPr>
            <w:proofErr w:type="spellStart"/>
            <w:r w:rsidRPr="001E0150">
              <w:rPr>
                <w:rFonts w:ascii="Times New Roman" w:eastAsia="Times New Roman" w:hAnsi="Times New Roman" w:cs="Times New Roman"/>
                <w:b/>
                <w:bCs/>
                <w:color w:val="000000"/>
                <w:sz w:val="24"/>
                <w:szCs w:val="24"/>
                <w:lang w:val="en-US"/>
              </w:rPr>
              <w:t>Porcentaje</w:t>
            </w:r>
            <w:proofErr w:type="spellEnd"/>
            <w:r w:rsidRPr="001E0150">
              <w:rPr>
                <w:rFonts w:ascii="Times New Roman" w:eastAsia="Times New Roman" w:hAnsi="Times New Roman" w:cs="Times New Roman"/>
                <w:b/>
                <w:bCs/>
                <w:color w:val="000000"/>
                <w:sz w:val="24"/>
                <w:szCs w:val="24"/>
                <w:lang w:val="en-US"/>
              </w:rPr>
              <w:t xml:space="preserve"> total de </w:t>
            </w:r>
            <w:proofErr w:type="spellStart"/>
            <w:r w:rsidRPr="001E0150">
              <w:rPr>
                <w:rFonts w:ascii="Times New Roman" w:eastAsia="Times New Roman" w:hAnsi="Times New Roman" w:cs="Times New Roman"/>
                <w:b/>
                <w:bCs/>
                <w:color w:val="000000"/>
                <w:sz w:val="24"/>
                <w:szCs w:val="24"/>
                <w:lang w:val="en-US"/>
              </w:rPr>
              <w:t>cumplimiento</w:t>
            </w:r>
            <w:proofErr w:type="spellEnd"/>
          </w:p>
        </w:tc>
        <w:tc>
          <w:tcPr>
            <w:tcW w:w="2070" w:type="dxa"/>
            <w:tcBorders>
              <w:top w:val="nil"/>
              <w:left w:val="nil"/>
              <w:bottom w:val="single" w:sz="8" w:space="0" w:color="auto"/>
              <w:right w:val="single" w:sz="8" w:space="0" w:color="auto"/>
            </w:tcBorders>
            <w:shd w:val="clear" w:color="000000" w:fill="D7E4BC"/>
            <w:noWrap/>
            <w:vAlign w:val="center"/>
            <w:hideMark/>
          </w:tcPr>
          <w:p w14:paraId="759598EB" w14:textId="77777777" w:rsidR="001E0150" w:rsidRPr="001E0150" w:rsidRDefault="001E0150" w:rsidP="001E0150">
            <w:pPr>
              <w:suppressAutoHyphens w:val="0"/>
              <w:spacing w:after="0" w:line="240" w:lineRule="auto"/>
              <w:jc w:val="center"/>
              <w:rPr>
                <w:rFonts w:ascii="Times New Roman" w:eastAsia="Times New Roman" w:hAnsi="Times New Roman" w:cs="Times New Roman"/>
                <w:b/>
                <w:bCs/>
                <w:color w:val="000000"/>
                <w:sz w:val="24"/>
                <w:szCs w:val="24"/>
                <w:lang w:val="en-US"/>
              </w:rPr>
            </w:pPr>
            <w:r w:rsidRPr="001E0150">
              <w:rPr>
                <w:rFonts w:ascii="Times New Roman" w:eastAsia="Times New Roman" w:hAnsi="Times New Roman" w:cs="Times New Roman"/>
                <w:b/>
                <w:bCs/>
                <w:color w:val="000000"/>
                <w:sz w:val="24"/>
                <w:szCs w:val="24"/>
                <w:lang w:val="en-US"/>
              </w:rPr>
              <w:t>94%</w:t>
            </w:r>
          </w:p>
        </w:tc>
      </w:tr>
      <w:tr w:rsidR="001E0150" w:rsidRPr="001E0150" w14:paraId="706E2A12" w14:textId="77777777" w:rsidTr="00367B5C">
        <w:trPr>
          <w:trHeight w:val="600"/>
          <w:jc w:val="center"/>
        </w:trPr>
        <w:tc>
          <w:tcPr>
            <w:tcW w:w="9000" w:type="dxa"/>
            <w:gridSpan w:val="2"/>
            <w:tcBorders>
              <w:top w:val="single" w:sz="8" w:space="0" w:color="auto"/>
              <w:left w:val="nil"/>
              <w:bottom w:val="nil"/>
              <w:right w:val="nil"/>
            </w:tcBorders>
            <w:shd w:val="clear" w:color="auto" w:fill="auto"/>
            <w:vAlign w:val="center"/>
            <w:hideMark/>
          </w:tcPr>
          <w:p w14:paraId="5051E294" w14:textId="01EC985D" w:rsidR="001E0150" w:rsidRPr="001E0150" w:rsidRDefault="001E0150" w:rsidP="008774EA">
            <w:pPr>
              <w:suppressAutoHyphens w:val="0"/>
              <w:spacing w:after="0" w:line="240" w:lineRule="auto"/>
              <w:jc w:val="left"/>
              <w:rPr>
                <w:rFonts w:ascii="Times New Roman" w:eastAsia="Times New Roman" w:hAnsi="Times New Roman" w:cs="Times New Roman"/>
                <w:b/>
                <w:bCs/>
                <w:color w:val="000000"/>
                <w:sz w:val="20"/>
                <w:szCs w:val="20"/>
                <w:lang w:val="es-DO"/>
              </w:rPr>
            </w:pPr>
            <w:r w:rsidRPr="001E0150">
              <w:rPr>
                <w:rFonts w:ascii="Times New Roman" w:eastAsia="Times New Roman" w:hAnsi="Times New Roman" w:cs="Times New Roman"/>
                <w:b/>
                <w:bCs/>
                <w:color w:val="000000"/>
                <w:sz w:val="20"/>
                <w:szCs w:val="20"/>
                <w:lang w:val="es-DO"/>
              </w:rPr>
              <w:t>Fuente</w:t>
            </w:r>
            <w:r w:rsidRPr="001E0150">
              <w:rPr>
                <w:rFonts w:ascii="Times New Roman" w:eastAsia="Times New Roman" w:hAnsi="Times New Roman" w:cs="Times New Roman"/>
                <w:color w:val="000000"/>
                <w:sz w:val="20"/>
                <w:szCs w:val="20"/>
                <w:lang w:val="es-DO"/>
              </w:rPr>
              <w:t xml:space="preserve">: </w:t>
            </w:r>
            <w:r w:rsidR="008774EA">
              <w:rPr>
                <w:rFonts w:ascii="Times New Roman" w:eastAsia="Times New Roman" w:hAnsi="Times New Roman" w:cs="Times New Roman"/>
                <w:color w:val="000000"/>
                <w:sz w:val="20"/>
                <w:szCs w:val="20"/>
                <w:lang w:val="es-DO"/>
              </w:rPr>
              <w:t>E</w:t>
            </w:r>
            <w:r w:rsidRPr="001E0150">
              <w:rPr>
                <w:rFonts w:ascii="Times New Roman" w:eastAsia="Times New Roman" w:hAnsi="Times New Roman" w:cs="Times New Roman"/>
                <w:color w:val="000000"/>
                <w:sz w:val="20"/>
                <w:szCs w:val="20"/>
                <w:lang w:val="es-DO"/>
              </w:rPr>
              <w:t>laboración propia con datos obtenidos de las ejecuciones del POA 2025 de la Dirección Ejecutiva.</w:t>
            </w:r>
          </w:p>
        </w:tc>
      </w:tr>
    </w:tbl>
    <w:p w14:paraId="0FE243E2" w14:textId="77777777" w:rsidR="004F7D17" w:rsidRPr="00CD52E4" w:rsidRDefault="004F7D17" w:rsidP="00B04CED">
      <w:pPr>
        <w:suppressAutoHyphens w:val="0"/>
        <w:spacing w:before="100" w:after="100" w:line="360" w:lineRule="auto"/>
        <w:rPr>
          <w:rFonts w:ascii="Times New Roman" w:hAnsi="Times New Roman" w:cs="Times New Roman"/>
          <w:color w:val="000000"/>
          <w:sz w:val="2"/>
          <w:szCs w:val="2"/>
          <w:lang w:eastAsia="es-ES"/>
        </w:rPr>
      </w:pPr>
    </w:p>
    <w:p w14:paraId="6E7AE0E8" w14:textId="15B5095F" w:rsidR="00354870" w:rsidRDefault="00EB3EF8" w:rsidP="00354870">
      <w:pPr>
        <w:pStyle w:val="Prrafodelista"/>
        <w:numPr>
          <w:ilvl w:val="1"/>
          <w:numId w:val="1"/>
        </w:numPr>
        <w:rPr>
          <w:rFonts w:ascii="Times New Roman" w:eastAsiaTheme="majorEastAsia" w:hAnsi="Times New Roman" w:cs="Times New Roman"/>
          <w:b/>
          <w:bCs/>
          <w:sz w:val="24"/>
          <w:szCs w:val="24"/>
          <w:lang w:val="es-DO"/>
        </w:rPr>
      </w:pPr>
      <w:r>
        <w:rPr>
          <w:rFonts w:ascii="Times New Roman" w:eastAsiaTheme="majorEastAsia" w:hAnsi="Times New Roman" w:cs="Times New Roman"/>
          <w:b/>
          <w:bCs/>
          <w:sz w:val="24"/>
          <w:szCs w:val="24"/>
          <w:lang w:val="es-DO"/>
        </w:rPr>
        <w:t xml:space="preserve"> </w:t>
      </w:r>
      <w:r w:rsidR="00354870" w:rsidRPr="00354870">
        <w:rPr>
          <w:rFonts w:ascii="Times New Roman" w:eastAsiaTheme="majorEastAsia" w:hAnsi="Times New Roman" w:cs="Times New Roman"/>
          <w:b/>
          <w:bCs/>
          <w:sz w:val="24"/>
          <w:szCs w:val="24"/>
          <w:lang w:val="es-DO"/>
        </w:rPr>
        <w:t>Departamento de Comunicaciones</w:t>
      </w:r>
    </w:p>
    <w:p w14:paraId="23A3078B" w14:textId="3907662C" w:rsidR="00354870" w:rsidRDefault="00354870" w:rsidP="00354870">
      <w:pPr>
        <w:spacing w:line="360" w:lineRule="auto"/>
        <w:rPr>
          <w:rFonts w:ascii="Times New Roman" w:eastAsia="Times New Roman" w:hAnsi="Times New Roman" w:cs="Times New Roman"/>
          <w:color w:val="000000"/>
          <w:sz w:val="24"/>
          <w:szCs w:val="24"/>
          <w:lang w:val="es-DO" w:eastAsia="es-DO"/>
        </w:rPr>
      </w:pPr>
      <w:r w:rsidRPr="00354870">
        <w:rPr>
          <w:rFonts w:ascii="Times New Roman" w:eastAsia="Times New Roman" w:hAnsi="Times New Roman" w:cs="Times New Roman"/>
          <w:color w:val="000000"/>
          <w:sz w:val="24"/>
          <w:szCs w:val="24"/>
          <w:lang w:val="es-DO" w:eastAsia="es-DO"/>
        </w:rPr>
        <w:t>El Departamento de Comunicaciones del INESPRE concluyó el trimestre con un puntaje promedio del 90%. Este resultado refleja un desempeño favorable</w:t>
      </w:r>
      <w:r>
        <w:rPr>
          <w:rFonts w:ascii="Times New Roman" w:eastAsia="Times New Roman" w:hAnsi="Times New Roman" w:cs="Times New Roman"/>
          <w:color w:val="000000"/>
          <w:sz w:val="24"/>
          <w:szCs w:val="24"/>
          <w:lang w:val="es-DO" w:eastAsia="es-DO"/>
        </w:rPr>
        <w:t xml:space="preserve"> para el departamento gracias a la buena gestión de sus colaboradores.</w:t>
      </w:r>
    </w:p>
    <w:tbl>
      <w:tblPr>
        <w:tblW w:w="9270" w:type="dxa"/>
        <w:tblLook w:val="04A0" w:firstRow="1" w:lastRow="0" w:firstColumn="1" w:lastColumn="0" w:noHBand="0" w:noVBand="1"/>
      </w:tblPr>
      <w:tblGrid>
        <w:gridCol w:w="7200"/>
        <w:gridCol w:w="2070"/>
      </w:tblGrid>
      <w:tr w:rsidR="00354870" w:rsidRPr="00E86960" w14:paraId="5C48217D" w14:textId="77777777" w:rsidTr="006A02E1">
        <w:trPr>
          <w:trHeight w:val="600"/>
        </w:trPr>
        <w:tc>
          <w:tcPr>
            <w:tcW w:w="9270" w:type="dxa"/>
            <w:gridSpan w:val="2"/>
            <w:tcBorders>
              <w:top w:val="nil"/>
              <w:left w:val="nil"/>
              <w:bottom w:val="single" w:sz="8" w:space="0" w:color="auto"/>
              <w:right w:val="nil"/>
            </w:tcBorders>
            <w:shd w:val="clear" w:color="auto" w:fill="auto"/>
            <w:vAlign w:val="center"/>
            <w:hideMark/>
          </w:tcPr>
          <w:p w14:paraId="461CDC9C" w14:textId="4EAC6004" w:rsidR="00354870" w:rsidRPr="00E86960" w:rsidRDefault="00354870" w:rsidP="006A02E1">
            <w:pPr>
              <w:suppressAutoHyphens w:val="0"/>
              <w:spacing w:after="0" w:line="240" w:lineRule="auto"/>
              <w:jc w:val="center"/>
              <w:rPr>
                <w:rFonts w:ascii="Times New Roman" w:eastAsia="Times New Roman" w:hAnsi="Times New Roman" w:cs="Times New Roman"/>
                <w:b/>
                <w:bCs/>
                <w:color w:val="000000"/>
                <w:sz w:val="24"/>
                <w:szCs w:val="24"/>
                <w:lang w:val="es-DO"/>
              </w:rPr>
            </w:pPr>
            <w:r w:rsidRPr="00E86960">
              <w:rPr>
                <w:rFonts w:ascii="Times New Roman" w:eastAsia="Times New Roman" w:hAnsi="Times New Roman" w:cs="Times New Roman"/>
                <w:b/>
                <w:bCs/>
                <w:color w:val="000000"/>
                <w:sz w:val="24"/>
                <w:szCs w:val="24"/>
                <w:lang w:val="es-DO"/>
              </w:rPr>
              <w:t xml:space="preserve">Tabla </w:t>
            </w:r>
            <w:r>
              <w:rPr>
                <w:rFonts w:ascii="Times New Roman" w:eastAsia="Times New Roman" w:hAnsi="Times New Roman" w:cs="Times New Roman"/>
                <w:b/>
                <w:bCs/>
                <w:color w:val="000000"/>
                <w:sz w:val="24"/>
                <w:szCs w:val="24"/>
                <w:lang w:val="es-DO"/>
              </w:rPr>
              <w:t>8</w:t>
            </w:r>
            <w:r w:rsidRPr="00E86960">
              <w:rPr>
                <w:rFonts w:ascii="Times New Roman" w:eastAsia="Times New Roman" w:hAnsi="Times New Roman" w:cs="Times New Roman"/>
                <w:b/>
                <w:bCs/>
                <w:sz w:val="24"/>
                <w:szCs w:val="24"/>
                <w:lang w:val="es-DO"/>
              </w:rPr>
              <w:t>.</w:t>
            </w:r>
            <w:r w:rsidRPr="00E86960">
              <w:rPr>
                <w:rFonts w:ascii="Times New Roman" w:eastAsia="Times New Roman" w:hAnsi="Times New Roman" w:cs="Times New Roman"/>
                <w:color w:val="000000"/>
                <w:sz w:val="24"/>
                <w:szCs w:val="24"/>
                <w:lang w:val="es-DO"/>
              </w:rPr>
              <w:t xml:space="preserve"> Resultados del Departamento de Comunicaciones, según objetivo, 2025.</w:t>
            </w:r>
          </w:p>
        </w:tc>
      </w:tr>
      <w:tr w:rsidR="00354870" w:rsidRPr="00E86960" w14:paraId="7D38CA0D" w14:textId="77777777" w:rsidTr="00354870">
        <w:trPr>
          <w:trHeight w:val="69"/>
        </w:trPr>
        <w:tc>
          <w:tcPr>
            <w:tcW w:w="927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5639A9ED" w14:textId="77777777" w:rsidR="00354870" w:rsidRPr="00E86960" w:rsidRDefault="00354870" w:rsidP="006A02E1">
            <w:pPr>
              <w:suppressAutoHyphens w:val="0"/>
              <w:spacing w:after="0" w:line="240" w:lineRule="auto"/>
              <w:jc w:val="center"/>
              <w:rPr>
                <w:rFonts w:ascii="Times New Roman" w:eastAsia="Times New Roman" w:hAnsi="Times New Roman" w:cs="Times New Roman"/>
                <w:b/>
                <w:bCs/>
                <w:color w:val="FFFFFF"/>
                <w:sz w:val="24"/>
                <w:szCs w:val="24"/>
                <w:lang w:val="en-US"/>
              </w:rPr>
            </w:pPr>
            <w:r w:rsidRPr="00E86960">
              <w:rPr>
                <w:rFonts w:ascii="Times New Roman" w:eastAsia="Times New Roman" w:hAnsi="Times New Roman" w:cs="Times New Roman"/>
                <w:b/>
                <w:bCs/>
                <w:color w:val="FFFFFF"/>
                <w:sz w:val="24"/>
                <w:szCs w:val="24"/>
                <w:lang w:val="en-US"/>
              </w:rPr>
              <w:t>Departamento de Comunicaciones</w:t>
            </w:r>
          </w:p>
        </w:tc>
      </w:tr>
      <w:tr w:rsidR="00354870" w:rsidRPr="00E86960" w14:paraId="45B92D6C" w14:textId="77777777" w:rsidTr="00354870">
        <w:trPr>
          <w:trHeight w:val="69"/>
        </w:trPr>
        <w:tc>
          <w:tcPr>
            <w:tcW w:w="7200" w:type="dxa"/>
            <w:tcBorders>
              <w:top w:val="nil"/>
              <w:left w:val="single" w:sz="8" w:space="0" w:color="auto"/>
              <w:bottom w:val="single" w:sz="8" w:space="0" w:color="auto"/>
              <w:right w:val="single" w:sz="8" w:space="0" w:color="auto"/>
            </w:tcBorders>
            <w:shd w:val="clear" w:color="000000" w:fill="D7E4BC"/>
            <w:noWrap/>
            <w:vAlign w:val="center"/>
            <w:hideMark/>
          </w:tcPr>
          <w:p w14:paraId="06AC5694" w14:textId="77777777" w:rsidR="00354870" w:rsidRPr="00E86960" w:rsidRDefault="00354870" w:rsidP="006A02E1">
            <w:pPr>
              <w:suppressAutoHyphens w:val="0"/>
              <w:spacing w:after="0" w:line="240" w:lineRule="auto"/>
              <w:jc w:val="center"/>
              <w:rPr>
                <w:rFonts w:ascii="Times New Roman" w:eastAsia="Times New Roman" w:hAnsi="Times New Roman" w:cs="Times New Roman"/>
                <w:b/>
                <w:bCs/>
                <w:color w:val="000000"/>
                <w:sz w:val="24"/>
                <w:szCs w:val="24"/>
                <w:lang w:val="en-US"/>
              </w:rPr>
            </w:pPr>
            <w:proofErr w:type="spellStart"/>
            <w:r w:rsidRPr="00E86960">
              <w:rPr>
                <w:rFonts w:ascii="Times New Roman" w:eastAsia="Times New Roman" w:hAnsi="Times New Roman" w:cs="Times New Roman"/>
                <w:b/>
                <w:bCs/>
                <w:color w:val="000000"/>
                <w:sz w:val="24"/>
                <w:szCs w:val="24"/>
                <w:lang w:val="en-US"/>
              </w:rPr>
              <w:t>Objetivo</w:t>
            </w:r>
            <w:proofErr w:type="spellEnd"/>
          </w:p>
        </w:tc>
        <w:tc>
          <w:tcPr>
            <w:tcW w:w="2070" w:type="dxa"/>
            <w:tcBorders>
              <w:top w:val="nil"/>
              <w:left w:val="nil"/>
              <w:bottom w:val="single" w:sz="8" w:space="0" w:color="auto"/>
              <w:right w:val="single" w:sz="8" w:space="0" w:color="auto"/>
            </w:tcBorders>
            <w:shd w:val="clear" w:color="000000" w:fill="D7E4BC"/>
            <w:noWrap/>
            <w:vAlign w:val="center"/>
            <w:hideMark/>
          </w:tcPr>
          <w:p w14:paraId="1C821700" w14:textId="77777777" w:rsidR="00354870" w:rsidRPr="00E86960" w:rsidRDefault="00354870" w:rsidP="006A02E1">
            <w:pPr>
              <w:suppressAutoHyphens w:val="0"/>
              <w:spacing w:after="0" w:line="240" w:lineRule="auto"/>
              <w:jc w:val="center"/>
              <w:rPr>
                <w:rFonts w:ascii="Times New Roman" w:eastAsia="Times New Roman" w:hAnsi="Times New Roman" w:cs="Times New Roman"/>
                <w:b/>
                <w:bCs/>
                <w:color w:val="000000"/>
                <w:sz w:val="24"/>
                <w:szCs w:val="24"/>
                <w:lang w:val="en-US"/>
              </w:rPr>
            </w:pPr>
            <w:r w:rsidRPr="00E86960">
              <w:rPr>
                <w:rFonts w:ascii="Times New Roman" w:eastAsia="Times New Roman" w:hAnsi="Times New Roman" w:cs="Times New Roman"/>
                <w:b/>
                <w:bCs/>
                <w:color w:val="000000"/>
                <w:sz w:val="24"/>
                <w:szCs w:val="24"/>
                <w:lang w:val="en-US"/>
              </w:rPr>
              <w:t xml:space="preserve">% </w:t>
            </w:r>
            <w:proofErr w:type="spellStart"/>
            <w:r w:rsidRPr="00E86960">
              <w:rPr>
                <w:rFonts w:ascii="Times New Roman" w:eastAsia="Times New Roman" w:hAnsi="Times New Roman" w:cs="Times New Roman"/>
                <w:b/>
                <w:bCs/>
                <w:color w:val="000000"/>
                <w:sz w:val="24"/>
                <w:szCs w:val="24"/>
                <w:lang w:val="en-US"/>
              </w:rPr>
              <w:t>Cumplimiento</w:t>
            </w:r>
            <w:proofErr w:type="spellEnd"/>
          </w:p>
        </w:tc>
      </w:tr>
      <w:tr w:rsidR="00354870" w:rsidRPr="00E86960" w14:paraId="3EC537E0" w14:textId="77777777" w:rsidTr="00354870">
        <w:trPr>
          <w:trHeight w:val="69"/>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6C105A94" w14:textId="77777777" w:rsidR="00354870" w:rsidRPr="00E86960" w:rsidRDefault="00354870" w:rsidP="006A02E1">
            <w:pPr>
              <w:suppressAutoHyphens w:val="0"/>
              <w:spacing w:after="0" w:line="240" w:lineRule="auto"/>
              <w:jc w:val="left"/>
              <w:rPr>
                <w:rFonts w:ascii="Times New Roman" w:eastAsia="Times New Roman" w:hAnsi="Times New Roman" w:cs="Times New Roman"/>
                <w:color w:val="000000"/>
                <w:sz w:val="24"/>
                <w:szCs w:val="24"/>
                <w:lang w:val="es-DO"/>
              </w:rPr>
            </w:pPr>
            <w:r w:rsidRPr="00E86960">
              <w:rPr>
                <w:rFonts w:ascii="Times New Roman" w:eastAsia="Times New Roman" w:hAnsi="Times New Roman" w:cs="Times New Roman"/>
                <w:color w:val="000000"/>
                <w:sz w:val="24"/>
                <w:szCs w:val="24"/>
                <w:lang w:val="es-DO"/>
              </w:rPr>
              <w:t>Recopilar y analizar información, elaborar contenido de calidad y difundir en medios internos y externos.</w:t>
            </w:r>
          </w:p>
        </w:tc>
        <w:tc>
          <w:tcPr>
            <w:tcW w:w="2070" w:type="dxa"/>
            <w:tcBorders>
              <w:top w:val="nil"/>
              <w:left w:val="nil"/>
              <w:bottom w:val="single" w:sz="8" w:space="0" w:color="auto"/>
              <w:right w:val="single" w:sz="8" w:space="0" w:color="auto"/>
            </w:tcBorders>
            <w:shd w:val="clear" w:color="auto" w:fill="auto"/>
            <w:noWrap/>
            <w:vAlign w:val="center"/>
            <w:hideMark/>
          </w:tcPr>
          <w:p w14:paraId="4A6FD182" w14:textId="77777777" w:rsidR="00354870" w:rsidRPr="00E86960" w:rsidRDefault="00354870" w:rsidP="006A02E1">
            <w:pPr>
              <w:suppressAutoHyphens w:val="0"/>
              <w:spacing w:after="0" w:line="240" w:lineRule="auto"/>
              <w:jc w:val="center"/>
              <w:rPr>
                <w:rFonts w:ascii="Times New Roman" w:eastAsia="Times New Roman" w:hAnsi="Times New Roman" w:cs="Times New Roman"/>
                <w:color w:val="000000"/>
                <w:sz w:val="24"/>
                <w:szCs w:val="24"/>
                <w:lang w:val="en-US"/>
              </w:rPr>
            </w:pPr>
            <w:r w:rsidRPr="00E86960">
              <w:rPr>
                <w:rFonts w:ascii="Times New Roman" w:eastAsia="Times New Roman" w:hAnsi="Times New Roman" w:cs="Times New Roman"/>
                <w:color w:val="000000"/>
                <w:sz w:val="24"/>
                <w:szCs w:val="24"/>
                <w:lang w:val="en-US"/>
              </w:rPr>
              <w:t>100%</w:t>
            </w:r>
          </w:p>
        </w:tc>
      </w:tr>
      <w:tr w:rsidR="00354870" w:rsidRPr="00E86960" w14:paraId="2B1D325C" w14:textId="77777777" w:rsidTr="00354870">
        <w:trPr>
          <w:trHeight w:val="69"/>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2EFD6970" w14:textId="77777777" w:rsidR="00354870" w:rsidRPr="00E86960" w:rsidRDefault="00354870" w:rsidP="006A02E1">
            <w:pPr>
              <w:suppressAutoHyphens w:val="0"/>
              <w:spacing w:after="0" w:line="240" w:lineRule="auto"/>
              <w:jc w:val="left"/>
              <w:rPr>
                <w:rFonts w:ascii="Times New Roman" w:eastAsia="Times New Roman" w:hAnsi="Times New Roman" w:cs="Times New Roman"/>
                <w:color w:val="000000"/>
                <w:sz w:val="24"/>
                <w:szCs w:val="24"/>
                <w:lang w:val="es-DO"/>
              </w:rPr>
            </w:pPr>
            <w:r w:rsidRPr="00E86960">
              <w:rPr>
                <w:rFonts w:ascii="Times New Roman" w:eastAsia="Times New Roman" w:hAnsi="Times New Roman" w:cs="Times New Roman"/>
                <w:color w:val="000000"/>
                <w:sz w:val="24"/>
                <w:szCs w:val="24"/>
                <w:lang w:val="es-DO"/>
              </w:rPr>
              <w:t>Difundir informaciones institucionales y mantener un buen posicionamiento de la imagen de la Institución.</w:t>
            </w:r>
          </w:p>
        </w:tc>
        <w:tc>
          <w:tcPr>
            <w:tcW w:w="2070" w:type="dxa"/>
            <w:tcBorders>
              <w:top w:val="nil"/>
              <w:left w:val="nil"/>
              <w:bottom w:val="single" w:sz="8" w:space="0" w:color="auto"/>
              <w:right w:val="single" w:sz="8" w:space="0" w:color="auto"/>
            </w:tcBorders>
            <w:shd w:val="clear" w:color="auto" w:fill="auto"/>
            <w:noWrap/>
            <w:vAlign w:val="center"/>
            <w:hideMark/>
          </w:tcPr>
          <w:p w14:paraId="4AC2B817" w14:textId="77777777" w:rsidR="00354870" w:rsidRPr="00E86960" w:rsidRDefault="00354870" w:rsidP="006A02E1">
            <w:pPr>
              <w:suppressAutoHyphens w:val="0"/>
              <w:spacing w:after="0" w:line="240" w:lineRule="auto"/>
              <w:jc w:val="center"/>
              <w:rPr>
                <w:rFonts w:ascii="Times New Roman" w:eastAsia="Times New Roman" w:hAnsi="Times New Roman" w:cs="Times New Roman"/>
                <w:color w:val="000000"/>
                <w:sz w:val="24"/>
                <w:szCs w:val="24"/>
                <w:lang w:val="en-US"/>
              </w:rPr>
            </w:pPr>
            <w:r w:rsidRPr="00E86960">
              <w:rPr>
                <w:rFonts w:ascii="Times New Roman" w:eastAsia="Times New Roman" w:hAnsi="Times New Roman" w:cs="Times New Roman"/>
                <w:color w:val="000000"/>
                <w:sz w:val="24"/>
                <w:szCs w:val="24"/>
                <w:lang w:val="en-US"/>
              </w:rPr>
              <w:t>76%</w:t>
            </w:r>
          </w:p>
        </w:tc>
      </w:tr>
      <w:tr w:rsidR="00354870" w:rsidRPr="00E86960" w14:paraId="0E9336E7" w14:textId="77777777" w:rsidTr="00354870">
        <w:trPr>
          <w:trHeight w:val="69"/>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1A21AB65" w14:textId="77777777" w:rsidR="00354870" w:rsidRPr="00E86960" w:rsidRDefault="00354870" w:rsidP="006A02E1">
            <w:pPr>
              <w:suppressAutoHyphens w:val="0"/>
              <w:spacing w:after="0" w:line="240" w:lineRule="auto"/>
              <w:jc w:val="left"/>
              <w:rPr>
                <w:rFonts w:ascii="Times New Roman" w:eastAsia="Times New Roman" w:hAnsi="Times New Roman" w:cs="Times New Roman"/>
                <w:color w:val="000000"/>
                <w:sz w:val="24"/>
                <w:szCs w:val="24"/>
                <w:lang w:val="es-DO"/>
              </w:rPr>
            </w:pPr>
            <w:r w:rsidRPr="00E86960">
              <w:rPr>
                <w:rFonts w:ascii="Times New Roman" w:eastAsia="Times New Roman" w:hAnsi="Times New Roman" w:cs="Times New Roman"/>
                <w:color w:val="000000"/>
                <w:sz w:val="24"/>
                <w:szCs w:val="24"/>
                <w:lang w:val="es-DO"/>
              </w:rPr>
              <w:t>Difundir informaciones institucionales a nuestro público interno y externo.</w:t>
            </w:r>
          </w:p>
        </w:tc>
        <w:tc>
          <w:tcPr>
            <w:tcW w:w="2070" w:type="dxa"/>
            <w:tcBorders>
              <w:top w:val="nil"/>
              <w:left w:val="nil"/>
              <w:bottom w:val="single" w:sz="8" w:space="0" w:color="auto"/>
              <w:right w:val="single" w:sz="8" w:space="0" w:color="auto"/>
            </w:tcBorders>
            <w:shd w:val="clear" w:color="auto" w:fill="auto"/>
            <w:noWrap/>
            <w:vAlign w:val="center"/>
            <w:hideMark/>
          </w:tcPr>
          <w:p w14:paraId="18B90F78" w14:textId="77777777" w:rsidR="00354870" w:rsidRPr="00E86960" w:rsidRDefault="00354870" w:rsidP="006A02E1">
            <w:pPr>
              <w:suppressAutoHyphens w:val="0"/>
              <w:spacing w:after="0" w:line="240" w:lineRule="auto"/>
              <w:jc w:val="center"/>
              <w:rPr>
                <w:rFonts w:ascii="Times New Roman" w:eastAsia="Times New Roman" w:hAnsi="Times New Roman" w:cs="Times New Roman"/>
                <w:color w:val="000000"/>
                <w:sz w:val="24"/>
                <w:szCs w:val="24"/>
                <w:lang w:val="en-US"/>
              </w:rPr>
            </w:pPr>
            <w:r w:rsidRPr="00E86960">
              <w:rPr>
                <w:rFonts w:ascii="Times New Roman" w:eastAsia="Times New Roman" w:hAnsi="Times New Roman" w:cs="Times New Roman"/>
                <w:color w:val="000000"/>
                <w:sz w:val="24"/>
                <w:szCs w:val="24"/>
                <w:lang w:val="en-US"/>
              </w:rPr>
              <w:t>100%</w:t>
            </w:r>
          </w:p>
        </w:tc>
      </w:tr>
      <w:tr w:rsidR="00354870" w:rsidRPr="00E86960" w14:paraId="13600E53" w14:textId="77777777" w:rsidTr="00354870">
        <w:trPr>
          <w:trHeight w:val="133"/>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40ADFA42" w14:textId="77777777" w:rsidR="00354870" w:rsidRPr="00E86960" w:rsidRDefault="00354870" w:rsidP="006A02E1">
            <w:pPr>
              <w:suppressAutoHyphens w:val="0"/>
              <w:spacing w:after="0" w:line="240" w:lineRule="auto"/>
              <w:jc w:val="left"/>
              <w:rPr>
                <w:rFonts w:ascii="Times New Roman" w:eastAsia="Times New Roman" w:hAnsi="Times New Roman" w:cs="Times New Roman"/>
                <w:color w:val="000000"/>
                <w:sz w:val="24"/>
                <w:szCs w:val="24"/>
                <w:lang w:val="es-DO"/>
              </w:rPr>
            </w:pPr>
            <w:r w:rsidRPr="00E86960">
              <w:rPr>
                <w:rFonts w:ascii="Times New Roman" w:eastAsia="Times New Roman" w:hAnsi="Times New Roman" w:cs="Times New Roman"/>
                <w:color w:val="000000"/>
                <w:sz w:val="24"/>
                <w:szCs w:val="24"/>
                <w:lang w:val="es-DO"/>
              </w:rPr>
              <w:t>Informar a nuestros directores y encargados de las noticias del sector Agropecuario Nacional y otras de interés.</w:t>
            </w:r>
          </w:p>
        </w:tc>
        <w:tc>
          <w:tcPr>
            <w:tcW w:w="2070" w:type="dxa"/>
            <w:tcBorders>
              <w:top w:val="nil"/>
              <w:left w:val="nil"/>
              <w:bottom w:val="single" w:sz="8" w:space="0" w:color="auto"/>
              <w:right w:val="single" w:sz="8" w:space="0" w:color="auto"/>
            </w:tcBorders>
            <w:shd w:val="clear" w:color="auto" w:fill="auto"/>
            <w:noWrap/>
            <w:vAlign w:val="center"/>
            <w:hideMark/>
          </w:tcPr>
          <w:p w14:paraId="6D66949C" w14:textId="77777777" w:rsidR="00354870" w:rsidRPr="00E86960" w:rsidRDefault="00354870" w:rsidP="006A02E1">
            <w:pPr>
              <w:suppressAutoHyphens w:val="0"/>
              <w:spacing w:after="0" w:line="240" w:lineRule="auto"/>
              <w:jc w:val="center"/>
              <w:rPr>
                <w:rFonts w:ascii="Times New Roman" w:eastAsia="Times New Roman" w:hAnsi="Times New Roman" w:cs="Times New Roman"/>
                <w:color w:val="000000"/>
                <w:sz w:val="24"/>
                <w:szCs w:val="24"/>
                <w:lang w:val="en-US"/>
              </w:rPr>
            </w:pPr>
            <w:r w:rsidRPr="00E86960">
              <w:rPr>
                <w:rFonts w:ascii="Times New Roman" w:eastAsia="Times New Roman" w:hAnsi="Times New Roman" w:cs="Times New Roman"/>
                <w:color w:val="000000"/>
                <w:sz w:val="24"/>
                <w:szCs w:val="24"/>
                <w:lang w:val="en-US"/>
              </w:rPr>
              <w:t>100%</w:t>
            </w:r>
          </w:p>
        </w:tc>
      </w:tr>
      <w:tr w:rsidR="00354870" w:rsidRPr="00E86960" w14:paraId="344F7ABA" w14:textId="77777777" w:rsidTr="006A02E1">
        <w:trPr>
          <w:trHeight w:val="645"/>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67123E1F" w14:textId="77777777" w:rsidR="00354870" w:rsidRPr="00E86960" w:rsidRDefault="00354870" w:rsidP="006A02E1">
            <w:pPr>
              <w:suppressAutoHyphens w:val="0"/>
              <w:spacing w:after="0" w:line="240" w:lineRule="auto"/>
              <w:jc w:val="left"/>
              <w:rPr>
                <w:rFonts w:ascii="Times New Roman" w:eastAsia="Times New Roman" w:hAnsi="Times New Roman" w:cs="Times New Roman"/>
                <w:color w:val="000000"/>
                <w:sz w:val="24"/>
                <w:szCs w:val="24"/>
                <w:lang w:val="es-DO"/>
              </w:rPr>
            </w:pPr>
            <w:r w:rsidRPr="00E86960">
              <w:rPr>
                <w:rFonts w:ascii="Times New Roman" w:eastAsia="Times New Roman" w:hAnsi="Times New Roman" w:cs="Times New Roman"/>
                <w:color w:val="000000"/>
                <w:sz w:val="24"/>
                <w:szCs w:val="24"/>
                <w:lang w:val="es-DO"/>
              </w:rPr>
              <w:t>Promocionar los programas institucionales, puntos de ventas, productos disponibles, precios y ofertas.</w:t>
            </w:r>
          </w:p>
        </w:tc>
        <w:tc>
          <w:tcPr>
            <w:tcW w:w="2070" w:type="dxa"/>
            <w:tcBorders>
              <w:top w:val="nil"/>
              <w:left w:val="nil"/>
              <w:bottom w:val="single" w:sz="8" w:space="0" w:color="auto"/>
              <w:right w:val="single" w:sz="8" w:space="0" w:color="auto"/>
            </w:tcBorders>
            <w:shd w:val="clear" w:color="auto" w:fill="auto"/>
            <w:noWrap/>
            <w:vAlign w:val="center"/>
            <w:hideMark/>
          </w:tcPr>
          <w:p w14:paraId="41E61F67" w14:textId="77777777" w:rsidR="00354870" w:rsidRPr="00E86960" w:rsidRDefault="00354870" w:rsidP="006A02E1">
            <w:pPr>
              <w:suppressAutoHyphens w:val="0"/>
              <w:spacing w:after="0" w:line="240" w:lineRule="auto"/>
              <w:jc w:val="center"/>
              <w:rPr>
                <w:rFonts w:ascii="Times New Roman" w:eastAsia="Times New Roman" w:hAnsi="Times New Roman" w:cs="Times New Roman"/>
                <w:color w:val="000000"/>
                <w:sz w:val="24"/>
                <w:szCs w:val="24"/>
                <w:lang w:val="en-US"/>
              </w:rPr>
            </w:pPr>
            <w:r w:rsidRPr="00E86960">
              <w:rPr>
                <w:rFonts w:ascii="Times New Roman" w:eastAsia="Times New Roman" w:hAnsi="Times New Roman" w:cs="Times New Roman"/>
                <w:color w:val="000000"/>
                <w:sz w:val="24"/>
                <w:szCs w:val="24"/>
                <w:lang w:val="en-US"/>
              </w:rPr>
              <w:t>53%</w:t>
            </w:r>
          </w:p>
        </w:tc>
      </w:tr>
      <w:tr w:rsidR="00354870" w:rsidRPr="00E86960" w14:paraId="2FF33971" w14:textId="77777777" w:rsidTr="00354870">
        <w:trPr>
          <w:trHeight w:val="69"/>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6823EFE9" w14:textId="77777777" w:rsidR="00354870" w:rsidRPr="00E86960" w:rsidRDefault="00354870" w:rsidP="006A02E1">
            <w:pPr>
              <w:suppressAutoHyphens w:val="0"/>
              <w:spacing w:after="0" w:line="240" w:lineRule="auto"/>
              <w:jc w:val="left"/>
              <w:rPr>
                <w:rFonts w:ascii="Times New Roman" w:eastAsia="Times New Roman" w:hAnsi="Times New Roman" w:cs="Times New Roman"/>
                <w:color w:val="000000"/>
                <w:sz w:val="24"/>
                <w:szCs w:val="24"/>
                <w:lang w:val="es-DO"/>
              </w:rPr>
            </w:pPr>
            <w:r w:rsidRPr="00E86960">
              <w:rPr>
                <w:rFonts w:ascii="Times New Roman" w:eastAsia="Times New Roman" w:hAnsi="Times New Roman" w:cs="Times New Roman"/>
                <w:color w:val="000000"/>
                <w:sz w:val="24"/>
                <w:szCs w:val="24"/>
                <w:lang w:val="es-DO"/>
              </w:rPr>
              <w:t>Medir los resultados obtenidos a través de la difusión de la información.</w:t>
            </w:r>
          </w:p>
        </w:tc>
        <w:tc>
          <w:tcPr>
            <w:tcW w:w="2070" w:type="dxa"/>
            <w:tcBorders>
              <w:top w:val="nil"/>
              <w:left w:val="nil"/>
              <w:bottom w:val="single" w:sz="8" w:space="0" w:color="auto"/>
              <w:right w:val="single" w:sz="8" w:space="0" w:color="auto"/>
            </w:tcBorders>
            <w:shd w:val="clear" w:color="auto" w:fill="auto"/>
            <w:noWrap/>
            <w:vAlign w:val="center"/>
            <w:hideMark/>
          </w:tcPr>
          <w:p w14:paraId="45B79C47" w14:textId="77777777" w:rsidR="00354870" w:rsidRPr="00E86960" w:rsidRDefault="00354870" w:rsidP="006A02E1">
            <w:pPr>
              <w:suppressAutoHyphens w:val="0"/>
              <w:spacing w:after="0" w:line="240" w:lineRule="auto"/>
              <w:jc w:val="center"/>
              <w:rPr>
                <w:rFonts w:ascii="Times New Roman" w:eastAsia="Times New Roman" w:hAnsi="Times New Roman" w:cs="Times New Roman"/>
                <w:color w:val="000000"/>
                <w:sz w:val="24"/>
                <w:szCs w:val="24"/>
                <w:lang w:val="en-US"/>
              </w:rPr>
            </w:pPr>
            <w:r w:rsidRPr="00E86960">
              <w:rPr>
                <w:rFonts w:ascii="Times New Roman" w:eastAsia="Times New Roman" w:hAnsi="Times New Roman" w:cs="Times New Roman"/>
                <w:color w:val="000000"/>
                <w:sz w:val="24"/>
                <w:szCs w:val="24"/>
                <w:lang w:val="en-US"/>
              </w:rPr>
              <w:t>100%</w:t>
            </w:r>
          </w:p>
        </w:tc>
      </w:tr>
      <w:tr w:rsidR="00354870" w:rsidRPr="00E86960" w14:paraId="5EDFB68C" w14:textId="77777777" w:rsidTr="00354870">
        <w:trPr>
          <w:trHeight w:val="88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20EF823D" w14:textId="77777777" w:rsidR="00354870" w:rsidRPr="00E86960" w:rsidRDefault="00354870" w:rsidP="006A02E1">
            <w:pPr>
              <w:suppressAutoHyphens w:val="0"/>
              <w:spacing w:after="0" w:line="240" w:lineRule="auto"/>
              <w:jc w:val="left"/>
              <w:rPr>
                <w:rFonts w:ascii="Times New Roman" w:eastAsia="Times New Roman" w:hAnsi="Times New Roman" w:cs="Times New Roman"/>
                <w:color w:val="000000"/>
                <w:sz w:val="24"/>
                <w:szCs w:val="24"/>
                <w:lang w:val="es-DO"/>
              </w:rPr>
            </w:pPr>
            <w:r w:rsidRPr="00E86960">
              <w:rPr>
                <w:rFonts w:ascii="Times New Roman" w:eastAsia="Times New Roman" w:hAnsi="Times New Roman" w:cs="Times New Roman"/>
                <w:color w:val="000000"/>
                <w:sz w:val="24"/>
                <w:szCs w:val="24"/>
                <w:lang w:val="es-DO"/>
              </w:rPr>
              <w:t>Asegurar que las actividades se lleven a cabo de manera organizada, con buena presencia y garantizando un servicio eficiente, cumpliendo con todos los requisitos de las Máximas Autoridades.</w:t>
            </w:r>
          </w:p>
        </w:tc>
        <w:tc>
          <w:tcPr>
            <w:tcW w:w="2070" w:type="dxa"/>
            <w:tcBorders>
              <w:top w:val="nil"/>
              <w:left w:val="nil"/>
              <w:bottom w:val="single" w:sz="8" w:space="0" w:color="auto"/>
              <w:right w:val="single" w:sz="8" w:space="0" w:color="auto"/>
            </w:tcBorders>
            <w:shd w:val="clear" w:color="auto" w:fill="auto"/>
            <w:noWrap/>
            <w:vAlign w:val="center"/>
            <w:hideMark/>
          </w:tcPr>
          <w:p w14:paraId="1F641E00" w14:textId="77777777" w:rsidR="00354870" w:rsidRPr="00E86960" w:rsidRDefault="00354870" w:rsidP="006A02E1">
            <w:pPr>
              <w:suppressAutoHyphens w:val="0"/>
              <w:spacing w:after="0" w:line="240" w:lineRule="auto"/>
              <w:jc w:val="center"/>
              <w:rPr>
                <w:rFonts w:ascii="Times New Roman" w:eastAsia="Times New Roman" w:hAnsi="Times New Roman" w:cs="Times New Roman"/>
                <w:color w:val="000000"/>
                <w:sz w:val="24"/>
                <w:szCs w:val="24"/>
                <w:lang w:val="en-US"/>
              </w:rPr>
            </w:pPr>
            <w:r w:rsidRPr="00E86960">
              <w:rPr>
                <w:rFonts w:ascii="Times New Roman" w:eastAsia="Times New Roman" w:hAnsi="Times New Roman" w:cs="Times New Roman"/>
                <w:color w:val="000000"/>
                <w:sz w:val="24"/>
                <w:szCs w:val="24"/>
                <w:lang w:val="en-US"/>
              </w:rPr>
              <w:t>100%</w:t>
            </w:r>
          </w:p>
        </w:tc>
      </w:tr>
      <w:tr w:rsidR="00354870" w:rsidRPr="00E86960" w14:paraId="17AA19A9" w14:textId="77777777" w:rsidTr="006A02E1">
        <w:trPr>
          <w:trHeight w:val="330"/>
        </w:trPr>
        <w:tc>
          <w:tcPr>
            <w:tcW w:w="7200" w:type="dxa"/>
            <w:tcBorders>
              <w:top w:val="nil"/>
              <w:left w:val="single" w:sz="8" w:space="0" w:color="auto"/>
              <w:bottom w:val="single" w:sz="8" w:space="0" w:color="auto"/>
              <w:right w:val="single" w:sz="8" w:space="0" w:color="auto"/>
            </w:tcBorders>
            <w:shd w:val="clear" w:color="000000" w:fill="D7E4BC"/>
            <w:noWrap/>
            <w:vAlign w:val="center"/>
            <w:hideMark/>
          </w:tcPr>
          <w:p w14:paraId="476AFCD0" w14:textId="77777777" w:rsidR="00354870" w:rsidRPr="00E86960" w:rsidRDefault="00354870" w:rsidP="006A02E1">
            <w:pPr>
              <w:suppressAutoHyphens w:val="0"/>
              <w:spacing w:after="0" w:line="240" w:lineRule="auto"/>
              <w:jc w:val="left"/>
              <w:rPr>
                <w:rFonts w:ascii="Times New Roman" w:eastAsia="Times New Roman" w:hAnsi="Times New Roman" w:cs="Times New Roman"/>
                <w:b/>
                <w:bCs/>
                <w:color w:val="000000"/>
                <w:sz w:val="24"/>
                <w:szCs w:val="24"/>
                <w:lang w:val="en-US"/>
              </w:rPr>
            </w:pPr>
            <w:proofErr w:type="spellStart"/>
            <w:r w:rsidRPr="00E86960">
              <w:rPr>
                <w:rFonts w:ascii="Times New Roman" w:eastAsia="Times New Roman" w:hAnsi="Times New Roman" w:cs="Times New Roman"/>
                <w:b/>
                <w:bCs/>
                <w:color w:val="000000"/>
                <w:sz w:val="24"/>
                <w:szCs w:val="24"/>
                <w:lang w:val="en-US"/>
              </w:rPr>
              <w:t>Porcentaje</w:t>
            </w:r>
            <w:proofErr w:type="spellEnd"/>
            <w:r w:rsidRPr="00E86960">
              <w:rPr>
                <w:rFonts w:ascii="Times New Roman" w:eastAsia="Times New Roman" w:hAnsi="Times New Roman" w:cs="Times New Roman"/>
                <w:b/>
                <w:bCs/>
                <w:color w:val="000000"/>
                <w:sz w:val="24"/>
                <w:szCs w:val="24"/>
                <w:lang w:val="en-US"/>
              </w:rPr>
              <w:t xml:space="preserve"> total de </w:t>
            </w:r>
            <w:proofErr w:type="spellStart"/>
            <w:r w:rsidRPr="00E86960">
              <w:rPr>
                <w:rFonts w:ascii="Times New Roman" w:eastAsia="Times New Roman" w:hAnsi="Times New Roman" w:cs="Times New Roman"/>
                <w:b/>
                <w:bCs/>
                <w:color w:val="000000"/>
                <w:sz w:val="24"/>
                <w:szCs w:val="24"/>
                <w:lang w:val="en-US"/>
              </w:rPr>
              <w:t>cumplimiento</w:t>
            </w:r>
            <w:proofErr w:type="spellEnd"/>
          </w:p>
        </w:tc>
        <w:tc>
          <w:tcPr>
            <w:tcW w:w="2070" w:type="dxa"/>
            <w:tcBorders>
              <w:top w:val="nil"/>
              <w:left w:val="nil"/>
              <w:bottom w:val="single" w:sz="8" w:space="0" w:color="auto"/>
              <w:right w:val="single" w:sz="8" w:space="0" w:color="auto"/>
            </w:tcBorders>
            <w:shd w:val="clear" w:color="000000" w:fill="D7E4BC"/>
            <w:noWrap/>
            <w:vAlign w:val="center"/>
            <w:hideMark/>
          </w:tcPr>
          <w:p w14:paraId="6E719D3D" w14:textId="77777777" w:rsidR="00354870" w:rsidRPr="00E86960" w:rsidRDefault="00354870" w:rsidP="006A02E1">
            <w:pPr>
              <w:suppressAutoHyphens w:val="0"/>
              <w:spacing w:after="0" w:line="240" w:lineRule="auto"/>
              <w:jc w:val="center"/>
              <w:rPr>
                <w:rFonts w:ascii="Times New Roman" w:eastAsia="Times New Roman" w:hAnsi="Times New Roman" w:cs="Times New Roman"/>
                <w:b/>
                <w:bCs/>
                <w:color w:val="000000"/>
                <w:sz w:val="24"/>
                <w:szCs w:val="24"/>
                <w:lang w:val="en-US"/>
              </w:rPr>
            </w:pPr>
            <w:r w:rsidRPr="00E86960">
              <w:rPr>
                <w:rFonts w:ascii="Times New Roman" w:eastAsia="Times New Roman" w:hAnsi="Times New Roman" w:cs="Times New Roman"/>
                <w:b/>
                <w:bCs/>
                <w:color w:val="000000"/>
                <w:sz w:val="24"/>
                <w:szCs w:val="24"/>
                <w:lang w:val="en-US"/>
              </w:rPr>
              <w:t>90%</w:t>
            </w:r>
          </w:p>
        </w:tc>
      </w:tr>
      <w:tr w:rsidR="00354870" w:rsidRPr="00E86960" w14:paraId="6CFC0AA6" w14:textId="77777777" w:rsidTr="006A02E1">
        <w:trPr>
          <w:trHeight w:val="600"/>
        </w:trPr>
        <w:tc>
          <w:tcPr>
            <w:tcW w:w="9270" w:type="dxa"/>
            <w:gridSpan w:val="2"/>
            <w:tcBorders>
              <w:top w:val="single" w:sz="8" w:space="0" w:color="auto"/>
              <w:left w:val="nil"/>
              <w:bottom w:val="nil"/>
              <w:right w:val="nil"/>
            </w:tcBorders>
            <w:shd w:val="clear" w:color="auto" w:fill="auto"/>
            <w:vAlign w:val="center"/>
            <w:hideMark/>
          </w:tcPr>
          <w:p w14:paraId="73A71C78" w14:textId="7D3C7EAB" w:rsidR="00354870" w:rsidRPr="00E86960" w:rsidRDefault="00354870" w:rsidP="008774EA">
            <w:pPr>
              <w:suppressAutoHyphens w:val="0"/>
              <w:spacing w:after="0" w:line="240" w:lineRule="auto"/>
              <w:jc w:val="left"/>
              <w:rPr>
                <w:rFonts w:ascii="Times New Roman" w:eastAsia="Times New Roman" w:hAnsi="Times New Roman" w:cs="Times New Roman"/>
                <w:b/>
                <w:bCs/>
                <w:color w:val="000000"/>
                <w:sz w:val="20"/>
                <w:szCs w:val="20"/>
                <w:lang w:val="es-DO"/>
              </w:rPr>
            </w:pPr>
            <w:r w:rsidRPr="00E86960">
              <w:rPr>
                <w:rFonts w:ascii="Times New Roman" w:eastAsia="Times New Roman" w:hAnsi="Times New Roman" w:cs="Times New Roman"/>
                <w:b/>
                <w:bCs/>
                <w:color w:val="000000"/>
                <w:sz w:val="20"/>
                <w:szCs w:val="20"/>
                <w:lang w:val="es-DO"/>
              </w:rPr>
              <w:lastRenderedPageBreak/>
              <w:t>Fuente</w:t>
            </w:r>
            <w:r w:rsidRPr="00E86960">
              <w:rPr>
                <w:rFonts w:ascii="Times New Roman" w:eastAsia="Times New Roman" w:hAnsi="Times New Roman" w:cs="Times New Roman"/>
                <w:color w:val="000000"/>
                <w:sz w:val="20"/>
                <w:szCs w:val="20"/>
                <w:lang w:val="es-DO"/>
              </w:rPr>
              <w:t xml:space="preserve">: </w:t>
            </w:r>
            <w:r w:rsidR="008774EA">
              <w:rPr>
                <w:rFonts w:ascii="Times New Roman" w:eastAsia="Times New Roman" w:hAnsi="Times New Roman" w:cs="Times New Roman"/>
                <w:color w:val="000000"/>
                <w:sz w:val="20"/>
                <w:szCs w:val="20"/>
                <w:lang w:val="es-DO"/>
              </w:rPr>
              <w:t>E</w:t>
            </w:r>
            <w:r w:rsidRPr="00E86960">
              <w:rPr>
                <w:rFonts w:ascii="Times New Roman" w:eastAsia="Times New Roman" w:hAnsi="Times New Roman" w:cs="Times New Roman"/>
                <w:color w:val="000000"/>
                <w:sz w:val="20"/>
                <w:szCs w:val="20"/>
                <w:lang w:val="es-DO"/>
              </w:rPr>
              <w:t>laboración propia con datos obtenidos de las ejecuciones del POA 2025 del Departamento de Comunicaciones.</w:t>
            </w:r>
          </w:p>
        </w:tc>
      </w:tr>
    </w:tbl>
    <w:p w14:paraId="3A75EFEC" w14:textId="4F833B7E" w:rsidR="0035251F" w:rsidRDefault="00EB3EF8" w:rsidP="0035251F">
      <w:pPr>
        <w:pStyle w:val="Ttulo21"/>
        <w:numPr>
          <w:ilvl w:val="1"/>
          <w:numId w:val="1"/>
        </w:numPr>
        <w:spacing w:line="360" w:lineRule="auto"/>
        <w:jc w:val="left"/>
        <w:rPr>
          <w:rFonts w:cs="Times New Roman"/>
          <w:sz w:val="24"/>
          <w:szCs w:val="24"/>
          <w:lang w:val="es-DO"/>
        </w:rPr>
      </w:pPr>
      <w:r>
        <w:rPr>
          <w:rFonts w:cs="Times New Roman"/>
          <w:sz w:val="24"/>
          <w:szCs w:val="24"/>
          <w:lang w:val="es-DO"/>
        </w:rPr>
        <w:t xml:space="preserve"> </w:t>
      </w:r>
      <w:bookmarkStart w:id="11" w:name="_Toc195536773"/>
      <w:r w:rsidR="0035251F">
        <w:rPr>
          <w:rFonts w:cs="Times New Roman"/>
          <w:sz w:val="24"/>
          <w:szCs w:val="24"/>
          <w:lang w:val="es-DO"/>
        </w:rPr>
        <w:t>Dirección de Recursos Humanos</w:t>
      </w:r>
      <w:bookmarkEnd w:id="11"/>
    </w:p>
    <w:p w14:paraId="750E2387" w14:textId="5656DF31" w:rsidR="0035251F" w:rsidRDefault="00C1355D" w:rsidP="00354870">
      <w:pPr>
        <w:spacing w:line="360" w:lineRule="auto"/>
        <w:rPr>
          <w:rFonts w:ascii="Times New Roman" w:eastAsia="Times New Roman" w:hAnsi="Times New Roman" w:cs="Times New Roman"/>
          <w:color w:val="000000"/>
          <w:sz w:val="24"/>
          <w:szCs w:val="24"/>
          <w:lang w:val="es-DO" w:eastAsia="es-DO"/>
        </w:rPr>
      </w:pPr>
      <w:r w:rsidRPr="00C1355D">
        <w:rPr>
          <w:rFonts w:ascii="Times New Roman" w:eastAsia="Times New Roman" w:hAnsi="Times New Roman" w:cs="Times New Roman"/>
          <w:color w:val="000000"/>
          <w:sz w:val="24"/>
          <w:szCs w:val="24"/>
          <w:lang w:val="es-DO" w:eastAsia="es-DO"/>
        </w:rPr>
        <w:t>Durante el período evaluado, la Dirección de Recursos Humanos alcanzó un 8</w:t>
      </w:r>
      <w:r w:rsidR="0014446B">
        <w:rPr>
          <w:rFonts w:ascii="Times New Roman" w:eastAsia="Times New Roman" w:hAnsi="Times New Roman" w:cs="Times New Roman"/>
          <w:color w:val="000000"/>
          <w:sz w:val="24"/>
          <w:szCs w:val="24"/>
          <w:lang w:val="es-DO" w:eastAsia="es-DO"/>
        </w:rPr>
        <w:t>6</w:t>
      </w:r>
      <w:r w:rsidRPr="00C1355D">
        <w:rPr>
          <w:rFonts w:ascii="Times New Roman" w:eastAsia="Times New Roman" w:hAnsi="Times New Roman" w:cs="Times New Roman"/>
          <w:color w:val="000000"/>
          <w:sz w:val="24"/>
          <w:szCs w:val="24"/>
          <w:lang w:val="es-DO" w:eastAsia="es-DO"/>
        </w:rPr>
        <w:t>% de cumplimiento en sus objetivos. Se destacan con un 100% de ejecución las metas relacionadas con normativas laborales, pagos de nómina, captación de personal</w:t>
      </w:r>
      <w:r w:rsidR="0014446B">
        <w:rPr>
          <w:rFonts w:ascii="Times New Roman" w:eastAsia="Times New Roman" w:hAnsi="Times New Roman" w:cs="Times New Roman"/>
          <w:color w:val="000000"/>
          <w:sz w:val="24"/>
          <w:szCs w:val="24"/>
          <w:lang w:val="es-DO" w:eastAsia="es-DO"/>
        </w:rPr>
        <w:t xml:space="preserve">, </w:t>
      </w:r>
      <w:r w:rsidRPr="00C1355D">
        <w:rPr>
          <w:rFonts w:ascii="Times New Roman" w:eastAsia="Times New Roman" w:hAnsi="Times New Roman" w:cs="Times New Roman"/>
          <w:color w:val="000000"/>
          <w:sz w:val="24"/>
          <w:szCs w:val="24"/>
          <w:lang w:val="es-DO" w:eastAsia="es-DO"/>
        </w:rPr>
        <w:t>capacitaciones</w:t>
      </w:r>
      <w:r w:rsidR="0014446B">
        <w:rPr>
          <w:rFonts w:ascii="Times New Roman" w:eastAsia="Times New Roman" w:hAnsi="Times New Roman" w:cs="Times New Roman"/>
          <w:color w:val="000000"/>
          <w:sz w:val="24"/>
          <w:szCs w:val="24"/>
          <w:lang w:val="es-DO" w:eastAsia="es-DO"/>
        </w:rPr>
        <w:t xml:space="preserve"> y digitación/actualización de expedientes</w:t>
      </w:r>
      <w:r w:rsidRPr="00C1355D">
        <w:rPr>
          <w:rFonts w:ascii="Times New Roman" w:eastAsia="Times New Roman" w:hAnsi="Times New Roman" w:cs="Times New Roman"/>
          <w:color w:val="000000"/>
          <w:sz w:val="24"/>
          <w:szCs w:val="24"/>
          <w:lang w:val="es-DO" w:eastAsia="es-DO"/>
        </w:rPr>
        <w:t>. L</w:t>
      </w:r>
      <w:r w:rsidR="0014446B">
        <w:rPr>
          <w:rFonts w:ascii="Times New Roman" w:eastAsia="Times New Roman" w:hAnsi="Times New Roman" w:cs="Times New Roman"/>
          <w:color w:val="000000"/>
          <w:sz w:val="24"/>
          <w:szCs w:val="24"/>
          <w:lang w:val="es-DO" w:eastAsia="es-DO"/>
        </w:rPr>
        <w:t>a</w:t>
      </w:r>
      <w:r w:rsidRPr="00C1355D">
        <w:rPr>
          <w:rFonts w:ascii="Times New Roman" w:eastAsia="Times New Roman" w:hAnsi="Times New Roman" w:cs="Times New Roman"/>
          <w:color w:val="000000"/>
          <w:sz w:val="24"/>
          <w:szCs w:val="24"/>
          <w:lang w:val="es-DO" w:eastAsia="es-DO"/>
        </w:rPr>
        <w:t xml:space="preserve"> meta sobre evaluación del desempeño </w:t>
      </w:r>
      <w:r w:rsidR="0014446B">
        <w:rPr>
          <w:rFonts w:ascii="Times New Roman" w:eastAsia="Times New Roman" w:hAnsi="Times New Roman" w:cs="Times New Roman"/>
          <w:color w:val="000000"/>
          <w:sz w:val="24"/>
          <w:szCs w:val="24"/>
          <w:lang w:val="es-DO" w:eastAsia="es-DO"/>
        </w:rPr>
        <w:t>no ha presentado avances</w:t>
      </w:r>
      <w:r>
        <w:rPr>
          <w:rFonts w:ascii="Times New Roman" w:eastAsia="Times New Roman" w:hAnsi="Times New Roman" w:cs="Times New Roman"/>
          <w:color w:val="000000"/>
          <w:sz w:val="24"/>
          <w:szCs w:val="24"/>
          <w:lang w:val="es-DO" w:eastAsia="es-DO"/>
        </w:rPr>
        <w:t>.</w:t>
      </w:r>
    </w:p>
    <w:tbl>
      <w:tblPr>
        <w:tblW w:w="7780" w:type="dxa"/>
        <w:jc w:val="center"/>
        <w:tblCellMar>
          <w:left w:w="70" w:type="dxa"/>
          <w:right w:w="70" w:type="dxa"/>
        </w:tblCellMar>
        <w:tblLook w:val="04A0" w:firstRow="1" w:lastRow="0" w:firstColumn="1" w:lastColumn="0" w:noHBand="0" w:noVBand="1"/>
      </w:tblPr>
      <w:tblGrid>
        <w:gridCol w:w="5840"/>
        <w:gridCol w:w="1940"/>
      </w:tblGrid>
      <w:tr w:rsidR="0035251F" w:rsidRPr="0035251F" w14:paraId="64E5E62C" w14:textId="77777777" w:rsidTr="00B52F01">
        <w:trPr>
          <w:trHeight w:val="702"/>
          <w:jc w:val="center"/>
        </w:trPr>
        <w:tc>
          <w:tcPr>
            <w:tcW w:w="7780" w:type="dxa"/>
            <w:gridSpan w:val="2"/>
            <w:tcBorders>
              <w:top w:val="nil"/>
              <w:left w:val="nil"/>
              <w:bottom w:val="single" w:sz="8" w:space="0" w:color="auto"/>
              <w:right w:val="nil"/>
            </w:tcBorders>
            <w:shd w:val="clear" w:color="auto" w:fill="auto"/>
            <w:vAlign w:val="center"/>
            <w:hideMark/>
          </w:tcPr>
          <w:p w14:paraId="2E469599" w14:textId="06BAA32C" w:rsidR="0035251F" w:rsidRPr="0035251F" w:rsidRDefault="0035251F" w:rsidP="0035251F">
            <w:pPr>
              <w:suppressAutoHyphens w:val="0"/>
              <w:spacing w:after="0" w:line="240" w:lineRule="auto"/>
              <w:jc w:val="center"/>
              <w:rPr>
                <w:rFonts w:ascii="Times New Roman" w:eastAsia="Times New Roman" w:hAnsi="Times New Roman" w:cs="Times New Roman"/>
                <w:b/>
                <w:bCs/>
                <w:color w:val="000000"/>
                <w:sz w:val="24"/>
                <w:szCs w:val="24"/>
                <w:lang w:val="es-US" w:eastAsia="es-US"/>
              </w:rPr>
            </w:pPr>
            <w:r w:rsidRPr="0035251F">
              <w:rPr>
                <w:rFonts w:ascii="Times New Roman" w:eastAsia="Times New Roman" w:hAnsi="Times New Roman" w:cs="Times New Roman"/>
                <w:b/>
                <w:bCs/>
                <w:color w:val="000000"/>
                <w:sz w:val="24"/>
                <w:szCs w:val="24"/>
                <w:lang w:val="es-US" w:eastAsia="es-US"/>
              </w:rPr>
              <w:t xml:space="preserve">Tabla </w:t>
            </w:r>
            <w:r>
              <w:rPr>
                <w:rFonts w:ascii="Times New Roman" w:eastAsia="Times New Roman" w:hAnsi="Times New Roman" w:cs="Times New Roman"/>
                <w:b/>
                <w:bCs/>
                <w:color w:val="000000"/>
                <w:sz w:val="24"/>
                <w:szCs w:val="24"/>
                <w:lang w:val="es-US" w:eastAsia="es-US"/>
              </w:rPr>
              <w:t>9</w:t>
            </w:r>
            <w:r w:rsidRPr="0035251F">
              <w:rPr>
                <w:rFonts w:ascii="Times New Roman" w:eastAsia="Times New Roman" w:hAnsi="Times New Roman" w:cs="Times New Roman"/>
                <w:b/>
                <w:bCs/>
                <w:sz w:val="24"/>
                <w:szCs w:val="24"/>
                <w:lang w:val="es-US" w:eastAsia="es-US"/>
              </w:rPr>
              <w:t>.</w:t>
            </w:r>
            <w:r w:rsidRPr="0035251F">
              <w:rPr>
                <w:rFonts w:ascii="Times New Roman" w:eastAsia="Times New Roman" w:hAnsi="Times New Roman" w:cs="Times New Roman"/>
                <w:color w:val="000000"/>
                <w:sz w:val="24"/>
                <w:szCs w:val="24"/>
                <w:lang w:val="es-US" w:eastAsia="es-US"/>
              </w:rPr>
              <w:t xml:space="preserve"> Resultados de la Dirección de Recursos Humanos, según objetivo, 2025.</w:t>
            </w:r>
          </w:p>
        </w:tc>
      </w:tr>
      <w:tr w:rsidR="0035251F" w:rsidRPr="0035251F" w14:paraId="66B5D53F" w14:textId="77777777" w:rsidTr="00B52F01">
        <w:trPr>
          <w:trHeight w:val="330"/>
          <w:jc w:val="center"/>
        </w:trPr>
        <w:tc>
          <w:tcPr>
            <w:tcW w:w="778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62BC23CA" w14:textId="77777777" w:rsidR="0035251F" w:rsidRPr="0035251F" w:rsidRDefault="0035251F" w:rsidP="0035251F">
            <w:pPr>
              <w:suppressAutoHyphens w:val="0"/>
              <w:spacing w:after="0" w:line="240" w:lineRule="auto"/>
              <w:jc w:val="center"/>
              <w:rPr>
                <w:rFonts w:ascii="Times New Roman" w:eastAsia="Times New Roman" w:hAnsi="Times New Roman" w:cs="Times New Roman"/>
                <w:b/>
                <w:bCs/>
                <w:color w:val="FFFFFF"/>
                <w:sz w:val="24"/>
                <w:szCs w:val="24"/>
                <w:lang w:val="es-US" w:eastAsia="es-US"/>
              </w:rPr>
            </w:pPr>
            <w:r w:rsidRPr="0035251F">
              <w:rPr>
                <w:rFonts w:ascii="Times New Roman" w:eastAsia="Times New Roman" w:hAnsi="Times New Roman" w:cs="Times New Roman"/>
                <w:b/>
                <w:bCs/>
                <w:color w:val="FFFFFF"/>
                <w:sz w:val="24"/>
                <w:szCs w:val="24"/>
                <w:lang w:val="es-US" w:eastAsia="es-US"/>
              </w:rPr>
              <w:t>Dirección de Recursos Humanos</w:t>
            </w:r>
          </w:p>
        </w:tc>
      </w:tr>
      <w:tr w:rsidR="0035251F" w:rsidRPr="0035251F" w14:paraId="7931E013" w14:textId="77777777" w:rsidTr="00B52F01">
        <w:trPr>
          <w:trHeight w:val="330"/>
          <w:jc w:val="center"/>
        </w:trPr>
        <w:tc>
          <w:tcPr>
            <w:tcW w:w="5840" w:type="dxa"/>
            <w:tcBorders>
              <w:top w:val="nil"/>
              <w:left w:val="single" w:sz="8" w:space="0" w:color="auto"/>
              <w:bottom w:val="single" w:sz="8" w:space="0" w:color="auto"/>
              <w:right w:val="single" w:sz="8" w:space="0" w:color="auto"/>
            </w:tcBorders>
            <w:shd w:val="clear" w:color="000000" w:fill="D7E4BC"/>
            <w:noWrap/>
            <w:vAlign w:val="center"/>
            <w:hideMark/>
          </w:tcPr>
          <w:p w14:paraId="68C2BC0F" w14:textId="77777777" w:rsidR="0035251F" w:rsidRPr="0035251F" w:rsidRDefault="0035251F" w:rsidP="0035251F">
            <w:pPr>
              <w:suppressAutoHyphens w:val="0"/>
              <w:spacing w:after="0" w:line="240" w:lineRule="auto"/>
              <w:jc w:val="center"/>
              <w:rPr>
                <w:rFonts w:ascii="Times New Roman" w:eastAsia="Times New Roman" w:hAnsi="Times New Roman" w:cs="Times New Roman"/>
                <w:b/>
                <w:bCs/>
                <w:color w:val="000000"/>
                <w:sz w:val="24"/>
                <w:szCs w:val="24"/>
                <w:lang w:val="es-US" w:eastAsia="es-US"/>
              </w:rPr>
            </w:pPr>
            <w:r w:rsidRPr="0035251F">
              <w:rPr>
                <w:rFonts w:ascii="Times New Roman" w:eastAsia="Times New Roman" w:hAnsi="Times New Roman" w:cs="Times New Roman"/>
                <w:b/>
                <w:bCs/>
                <w:color w:val="000000"/>
                <w:sz w:val="24"/>
                <w:szCs w:val="24"/>
                <w:lang w:val="es-US" w:eastAsia="es-US"/>
              </w:rPr>
              <w:t>Objetivo</w:t>
            </w:r>
          </w:p>
        </w:tc>
        <w:tc>
          <w:tcPr>
            <w:tcW w:w="1940" w:type="dxa"/>
            <w:tcBorders>
              <w:top w:val="nil"/>
              <w:left w:val="nil"/>
              <w:bottom w:val="single" w:sz="8" w:space="0" w:color="auto"/>
              <w:right w:val="single" w:sz="8" w:space="0" w:color="auto"/>
            </w:tcBorders>
            <w:shd w:val="clear" w:color="000000" w:fill="D7E4BC"/>
            <w:noWrap/>
            <w:vAlign w:val="center"/>
            <w:hideMark/>
          </w:tcPr>
          <w:p w14:paraId="11B5740D" w14:textId="77777777" w:rsidR="0035251F" w:rsidRPr="0035251F" w:rsidRDefault="0035251F" w:rsidP="0035251F">
            <w:pPr>
              <w:suppressAutoHyphens w:val="0"/>
              <w:spacing w:after="0" w:line="240" w:lineRule="auto"/>
              <w:jc w:val="center"/>
              <w:rPr>
                <w:rFonts w:ascii="Times New Roman" w:eastAsia="Times New Roman" w:hAnsi="Times New Roman" w:cs="Times New Roman"/>
                <w:b/>
                <w:bCs/>
                <w:color w:val="000000"/>
                <w:sz w:val="24"/>
                <w:szCs w:val="24"/>
                <w:lang w:val="es-US" w:eastAsia="es-US"/>
              </w:rPr>
            </w:pPr>
            <w:r w:rsidRPr="0035251F">
              <w:rPr>
                <w:rFonts w:ascii="Times New Roman" w:eastAsia="Times New Roman" w:hAnsi="Times New Roman" w:cs="Times New Roman"/>
                <w:b/>
                <w:bCs/>
                <w:color w:val="000000"/>
                <w:sz w:val="24"/>
                <w:szCs w:val="24"/>
                <w:lang w:val="es-US" w:eastAsia="es-US"/>
              </w:rPr>
              <w:t>% Cumplimiento</w:t>
            </w:r>
          </w:p>
        </w:tc>
      </w:tr>
      <w:tr w:rsidR="0035251F" w:rsidRPr="0035251F" w14:paraId="6938418B" w14:textId="77777777" w:rsidTr="00B52F01">
        <w:trPr>
          <w:trHeight w:val="960"/>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14:paraId="096E3271" w14:textId="77777777" w:rsidR="0035251F" w:rsidRPr="0035251F" w:rsidRDefault="0035251F" w:rsidP="0035251F">
            <w:pPr>
              <w:suppressAutoHyphens w:val="0"/>
              <w:spacing w:after="0" w:line="240" w:lineRule="auto"/>
              <w:jc w:val="left"/>
              <w:rPr>
                <w:rFonts w:ascii="Times New Roman" w:eastAsia="Times New Roman" w:hAnsi="Times New Roman" w:cs="Times New Roman"/>
                <w:color w:val="000000"/>
                <w:sz w:val="24"/>
                <w:szCs w:val="24"/>
                <w:lang w:val="es-US" w:eastAsia="es-US"/>
              </w:rPr>
            </w:pPr>
            <w:r w:rsidRPr="0035251F">
              <w:rPr>
                <w:rFonts w:ascii="Times New Roman" w:eastAsia="Times New Roman" w:hAnsi="Times New Roman" w:cs="Times New Roman"/>
                <w:color w:val="000000"/>
                <w:sz w:val="24"/>
                <w:szCs w:val="24"/>
                <w:lang w:val="es-US" w:eastAsia="es-US"/>
              </w:rPr>
              <w:t>Velar por el cumplimiento de las normativas vigentes relacionadas con la seguridad y salud ocupacional de los servidores público en el 2025.</w:t>
            </w:r>
          </w:p>
        </w:tc>
        <w:tc>
          <w:tcPr>
            <w:tcW w:w="1940" w:type="dxa"/>
            <w:tcBorders>
              <w:top w:val="nil"/>
              <w:left w:val="nil"/>
              <w:bottom w:val="single" w:sz="8" w:space="0" w:color="auto"/>
              <w:right w:val="single" w:sz="8" w:space="0" w:color="auto"/>
            </w:tcBorders>
            <w:shd w:val="clear" w:color="auto" w:fill="auto"/>
            <w:noWrap/>
            <w:vAlign w:val="center"/>
            <w:hideMark/>
          </w:tcPr>
          <w:p w14:paraId="6391BE23" w14:textId="1D108BD9" w:rsidR="0035251F" w:rsidRPr="0035251F" w:rsidRDefault="0014446B" w:rsidP="0035251F">
            <w:pPr>
              <w:suppressAutoHyphens w:val="0"/>
              <w:spacing w:after="0" w:line="240" w:lineRule="auto"/>
              <w:jc w:val="center"/>
              <w:rPr>
                <w:rFonts w:ascii="Times New Roman" w:eastAsia="Times New Roman" w:hAnsi="Times New Roman" w:cs="Times New Roman"/>
                <w:color w:val="000000"/>
                <w:sz w:val="24"/>
                <w:szCs w:val="24"/>
                <w:lang w:val="es-US" w:eastAsia="es-US"/>
              </w:rPr>
            </w:pPr>
            <w:r>
              <w:rPr>
                <w:rFonts w:ascii="Times New Roman" w:eastAsia="Times New Roman" w:hAnsi="Times New Roman" w:cs="Times New Roman"/>
                <w:color w:val="000000"/>
                <w:sz w:val="24"/>
                <w:szCs w:val="24"/>
                <w:lang w:val="es-US" w:eastAsia="es-US"/>
              </w:rPr>
              <w:t>89</w:t>
            </w:r>
            <w:r w:rsidR="0035251F" w:rsidRPr="0035251F">
              <w:rPr>
                <w:rFonts w:ascii="Times New Roman" w:eastAsia="Times New Roman" w:hAnsi="Times New Roman" w:cs="Times New Roman"/>
                <w:color w:val="000000"/>
                <w:sz w:val="24"/>
                <w:szCs w:val="24"/>
                <w:lang w:val="es-US" w:eastAsia="es-US"/>
              </w:rPr>
              <w:t>%</w:t>
            </w:r>
          </w:p>
        </w:tc>
      </w:tr>
      <w:tr w:rsidR="0035251F" w:rsidRPr="0035251F" w14:paraId="17651311" w14:textId="77777777" w:rsidTr="00B52F01">
        <w:trPr>
          <w:trHeight w:val="960"/>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14:paraId="2E3762DD" w14:textId="77777777" w:rsidR="0035251F" w:rsidRPr="0035251F" w:rsidRDefault="0035251F" w:rsidP="0035251F">
            <w:pPr>
              <w:suppressAutoHyphens w:val="0"/>
              <w:spacing w:after="0" w:line="240" w:lineRule="auto"/>
              <w:jc w:val="left"/>
              <w:rPr>
                <w:rFonts w:ascii="Times New Roman" w:eastAsia="Times New Roman" w:hAnsi="Times New Roman" w:cs="Times New Roman"/>
                <w:color w:val="000000"/>
                <w:sz w:val="24"/>
                <w:szCs w:val="24"/>
                <w:lang w:val="es-US" w:eastAsia="es-US"/>
              </w:rPr>
            </w:pPr>
            <w:r w:rsidRPr="0035251F">
              <w:rPr>
                <w:rFonts w:ascii="Times New Roman" w:eastAsia="Times New Roman" w:hAnsi="Times New Roman" w:cs="Times New Roman"/>
                <w:color w:val="000000"/>
                <w:sz w:val="24"/>
                <w:szCs w:val="24"/>
                <w:lang w:val="es-US" w:eastAsia="es-US"/>
              </w:rPr>
              <w:t>Cumplir con la aplicación de las disposiciones de los organismos rectores en materia de Relaciones Laborales y Sociales.</w:t>
            </w:r>
          </w:p>
        </w:tc>
        <w:tc>
          <w:tcPr>
            <w:tcW w:w="1940" w:type="dxa"/>
            <w:tcBorders>
              <w:top w:val="nil"/>
              <w:left w:val="nil"/>
              <w:bottom w:val="single" w:sz="8" w:space="0" w:color="auto"/>
              <w:right w:val="single" w:sz="8" w:space="0" w:color="auto"/>
            </w:tcBorders>
            <w:shd w:val="clear" w:color="auto" w:fill="auto"/>
            <w:noWrap/>
            <w:vAlign w:val="center"/>
            <w:hideMark/>
          </w:tcPr>
          <w:p w14:paraId="1DD88B4F" w14:textId="77777777" w:rsidR="0035251F" w:rsidRPr="0035251F" w:rsidRDefault="0035251F" w:rsidP="0035251F">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35251F">
              <w:rPr>
                <w:rFonts w:ascii="Times New Roman" w:eastAsia="Times New Roman" w:hAnsi="Times New Roman" w:cs="Times New Roman"/>
                <w:color w:val="000000"/>
                <w:sz w:val="24"/>
                <w:szCs w:val="24"/>
                <w:lang w:val="es-US" w:eastAsia="es-US"/>
              </w:rPr>
              <w:t>100%</w:t>
            </w:r>
          </w:p>
        </w:tc>
      </w:tr>
      <w:tr w:rsidR="0035251F" w:rsidRPr="0035251F" w14:paraId="19C1EC3F" w14:textId="77777777" w:rsidTr="00B52F01">
        <w:trPr>
          <w:trHeight w:val="330"/>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14:paraId="1B9943F3" w14:textId="77777777" w:rsidR="0035251F" w:rsidRPr="0035251F" w:rsidRDefault="0035251F" w:rsidP="0035251F">
            <w:pPr>
              <w:suppressAutoHyphens w:val="0"/>
              <w:spacing w:after="0" w:line="240" w:lineRule="auto"/>
              <w:jc w:val="left"/>
              <w:rPr>
                <w:rFonts w:ascii="Times New Roman" w:eastAsia="Times New Roman" w:hAnsi="Times New Roman" w:cs="Times New Roman"/>
                <w:color w:val="000000"/>
                <w:sz w:val="24"/>
                <w:szCs w:val="24"/>
                <w:lang w:val="es-US" w:eastAsia="es-US"/>
              </w:rPr>
            </w:pPr>
            <w:r w:rsidRPr="0035251F">
              <w:rPr>
                <w:rFonts w:ascii="Times New Roman" w:eastAsia="Times New Roman" w:hAnsi="Times New Roman" w:cs="Times New Roman"/>
                <w:color w:val="000000"/>
                <w:sz w:val="24"/>
                <w:szCs w:val="24"/>
                <w:lang w:val="es-US" w:eastAsia="es-US"/>
              </w:rPr>
              <w:t>Digitalizar los expedientes del archivo inactivo en el 2025.</w:t>
            </w:r>
          </w:p>
        </w:tc>
        <w:tc>
          <w:tcPr>
            <w:tcW w:w="1940" w:type="dxa"/>
            <w:tcBorders>
              <w:top w:val="nil"/>
              <w:left w:val="nil"/>
              <w:bottom w:val="single" w:sz="8" w:space="0" w:color="auto"/>
              <w:right w:val="single" w:sz="8" w:space="0" w:color="auto"/>
            </w:tcBorders>
            <w:shd w:val="clear" w:color="auto" w:fill="auto"/>
            <w:noWrap/>
            <w:vAlign w:val="center"/>
            <w:hideMark/>
          </w:tcPr>
          <w:p w14:paraId="61D093C6" w14:textId="5334C764" w:rsidR="0035251F" w:rsidRPr="0035251F" w:rsidRDefault="0014446B" w:rsidP="0035251F">
            <w:pPr>
              <w:suppressAutoHyphens w:val="0"/>
              <w:spacing w:after="0" w:line="240" w:lineRule="auto"/>
              <w:jc w:val="center"/>
              <w:rPr>
                <w:rFonts w:ascii="Times New Roman" w:eastAsia="Times New Roman" w:hAnsi="Times New Roman" w:cs="Times New Roman"/>
                <w:color w:val="000000"/>
                <w:sz w:val="24"/>
                <w:szCs w:val="24"/>
                <w:lang w:val="es-US" w:eastAsia="es-US"/>
              </w:rPr>
            </w:pPr>
            <w:r>
              <w:rPr>
                <w:rFonts w:ascii="Times New Roman" w:eastAsia="Times New Roman" w:hAnsi="Times New Roman" w:cs="Times New Roman"/>
                <w:color w:val="000000"/>
                <w:sz w:val="24"/>
                <w:szCs w:val="24"/>
                <w:lang w:val="es-US" w:eastAsia="es-US"/>
              </w:rPr>
              <w:t>10</w:t>
            </w:r>
            <w:r w:rsidR="0035251F" w:rsidRPr="0035251F">
              <w:rPr>
                <w:rFonts w:ascii="Times New Roman" w:eastAsia="Times New Roman" w:hAnsi="Times New Roman" w:cs="Times New Roman"/>
                <w:color w:val="000000"/>
                <w:sz w:val="24"/>
                <w:szCs w:val="24"/>
                <w:lang w:val="es-US" w:eastAsia="es-US"/>
              </w:rPr>
              <w:t>0%</w:t>
            </w:r>
          </w:p>
        </w:tc>
      </w:tr>
      <w:tr w:rsidR="0035251F" w:rsidRPr="0035251F" w14:paraId="23399208" w14:textId="77777777" w:rsidTr="00B52F01">
        <w:trPr>
          <w:trHeight w:val="330"/>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14:paraId="3F90F425" w14:textId="77777777" w:rsidR="0035251F" w:rsidRPr="0035251F" w:rsidRDefault="0035251F" w:rsidP="0035251F">
            <w:pPr>
              <w:suppressAutoHyphens w:val="0"/>
              <w:spacing w:after="0" w:line="240" w:lineRule="auto"/>
              <w:jc w:val="left"/>
              <w:rPr>
                <w:rFonts w:ascii="Times New Roman" w:eastAsia="Times New Roman" w:hAnsi="Times New Roman" w:cs="Times New Roman"/>
                <w:color w:val="000000"/>
                <w:sz w:val="24"/>
                <w:szCs w:val="24"/>
                <w:lang w:val="es-US" w:eastAsia="es-US"/>
              </w:rPr>
            </w:pPr>
            <w:r w:rsidRPr="0035251F">
              <w:rPr>
                <w:rFonts w:ascii="Times New Roman" w:eastAsia="Times New Roman" w:hAnsi="Times New Roman" w:cs="Times New Roman"/>
                <w:color w:val="000000"/>
                <w:sz w:val="24"/>
                <w:szCs w:val="24"/>
                <w:lang w:val="es-US" w:eastAsia="es-US"/>
              </w:rPr>
              <w:t>Actualizar los expedientes del archivo activo en el 2025.</w:t>
            </w:r>
          </w:p>
        </w:tc>
        <w:tc>
          <w:tcPr>
            <w:tcW w:w="1940" w:type="dxa"/>
            <w:tcBorders>
              <w:top w:val="nil"/>
              <w:left w:val="nil"/>
              <w:bottom w:val="single" w:sz="8" w:space="0" w:color="auto"/>
              <w:right w:val="single" w:sz="8" w:space="0" w:color="auto"/>
            </w:tcBorders>
            <w:shd w:val="clear" w:color="auto" w:fill="auto"/>
            <w:noWrap/>
            <w:vAlign w:val="center"/>
            <w:hideMark/>
          </w:tcPr>
          <w:p w14:paraId="36F2FF51" w14:textId="762F9322" w:rsidR="0035251F" w:rsidRPr="0035251F" w:rsidRDefault="0014446B" w:rsidP="0035251F">
            <w:pPr>
              <w:suppressAutoHyphens w:val="0"/>
              <w:spacing w:after="0" w:line="240" w:lineRule="auto"/>
              <w:jc w:val="center"/>
              <w:rPr>
                <w:rFonts w:ascii="Times New Roman" w:eastAsia="Times New Roman" w:hAnsi="Times New Roman" w:cs="Times New Roman"/>
                <w:color w:val="000000"/>
                <w:sz w:val="24"/>
                <w:szCs w:val="24"/>
                <w:lang w:val="es-US" w:eastAsia="es-US"/>
              </w:rPr>
            </w:pPr>
            <w:r>
              <w:rPr>
                <w:rFonts w:ascii="Times New Roman" w:eastAsia="Times New Roman" w:hAnsi="Times New Roman" w:cs="Times New Roman"/>
                <w:color w:val="000000"/>
                <w:sz w:val="24"/>
                <w:szCs w:val="24"/>
                <w:lang w:val="es-US" w:eastAsia="es-US"/>
              </w:rPr>
              <w:t>10</w:t>
            </w:r>
            <w:r w:rsidR="0035251F" w:rsidRPr="0035251F">
              <w:rPr>
                <w:rFonts w:ascii="Times New Roman" w:eastAsia="Times New Roman" w:hAnsi="Times New Roman" w:cs="Times New Roman"/>
                <w:color w:val="000000"/>
                <w:sz w:val="24"/>
                <w:szCs w:val="24"/>
                <w:lang w:val="es-US" w:eastAsia="es-US"/>
              </w:rPr>
              <w:t>0%</w:t>
            </w:r>
          </w:p>
        </w:tc>
      </w:tr>
      <w:tr w:rsidR="0035251F" w:rsidRPr="0035251F" w14:paraId="60EAF67A" w14:textId="77777777" w:rsidTr="00B52F01">
        <w:trPr>
          <w:trHeight w:val="960"/>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14:paraId="72A3FAF2" w14:textId="77777777" w:rsidR="0035251F" w:rsidRPr="0035251F" w:rsidRDefault="0035251F" w:rsidP="0035251F">
            <w:pPr>
              <w:suppressAutoHyphens w:val="0"/>
              <w:spacing w:after="0" w:line="240" w:lineRule="auto"/>
              <w:jc w:val="left"/>
              <w:rPr>
                <w:rFonts w:ascii="Times New Roman" w:eastAsia="Times New Roman" w:hAnsi="Times New Roman" w:cs="Times New Roman"/>
                <w:color w:val="000000"/>
                <w:sz w:val="24"/>
                <w:szCs w:val="24"/>
                <w:lang w:val="es-US" w:eastAsia="es-US"/>
              </w:rPr>
            </w:pPr>
            <w:r w:rsidRPr="0035251F">
              <w:rPr>
                <w:rFonts w:ascii="Times New Roman" w:eastAsia="Times New Roman" w:hAnsi="Times New Roman" w:cs="Times New Roman"/>
                <w:color w:val="000000"/>
                <w:sz w:val="24"/>
                <w:szCs w:val="24"/>
                <w:lang w:val="es-US" w:eastAsia="es-US"/>
              </w:rPr>
              <w:t>Tramitar los pagos de la nómina tanto a empleados como a beneficiarios de descuentos por el Sistema para la Gestión Financiera del Estado (SIGEF).</w:t>
            </w:r>
          </w:p>
        </w:tc>
        <w:tc>
          <w:tcPr>
            <w:tcW w:w="1940" w:type="dxa"/>
            <w:tcBorders>
              <w:top w:val="nil"/>
              <w:left w:val="nil"/>
              <w:bottom w:val="single" w:sz="8" w:space="0" w:color="auto"/>
              <w:right w:val="single" w:sz="8" w:space="0" w:color="auto"/>
            </w:tcBorders>
            <w:shd w:val="clear" w:color="auto" w:fill="auto"/>
            <w:noWrap/>
            <w:vAlign w:val="center"/>
            <w:hideMark/>
          </w:tcPr>
          <w:p w14:paraId="17DEFF0B" w14:textId="77777777" w:rsidR="0035251F" w:rsidRPr="0035251F" w:rsidRDefault="0035251F" w:rsidP="0035251F">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35251F">
              <w:rPr>
                <w:rFonts w:ascii="Times New Roman" w:eastAsia="Times New Roman" w:hAnsi="Times New Roman" w:cs="Times New Roman"/>
                <w:color w:val="000000"/>
                <w:sz w:val="24"/>
                <w:szCs w:val="24"/>
                <w:lang w:val="es-US" w:eastAsia="es-US"/>
              </w:rPr>
              <w:t>100%</w:t>
            </w:r>
          </w:p>
        </w:tc>
      </w:tr>
      <w:tr w:rsidR="0035251F" w:rsidRPr="0035251F" w14:paraId="0BE4A1BF" w14:textId="77777777" w:rsidTr="00B52F01">
        <w:trPr>
          <w:trHeight w:val="960"/>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14:paraId="30FE89FA" w14:textId="77777777" w:rsidR="0035251F" w:rsidRPr="0035251F" w:rsidRDefault="0035251F" w:rsidP="0035251F">
            <w:pPr>
              <w:suppressAutoHyphens w:val="0"/>
              <w:spacing w:after="0" w:line="240" w:lineRule="auto"/>
              <w:jc w:val="left"/>
              <w:rPr>
                <w:rFonts w:ascii="Times New Roman" w:eastAsia="Times New Roman" w:hAnsi="Times New Roman" w:cs="Times New Roman"/>
                <w:color w:val="000000"/>
                <w:sz w:val="24"/>
                <w:szCs w:val="24"/>
                <w:lang w:val="es-US" w:eastAsia="es-US"/>
              </w:rPr>
            </w:pPr>
            <w:r w:rsidRPr="0035251F">
              <w:rPr>
                <w:rFonts w:ascii="Times New Roman" w:eastAsia="Times New Roman" w:hAnsi="Times New Roman" w:cs="Times New Roman"/>
                <w:color w:val="000000"/>
                <w:sz w:val="24"/>
                <w:szCs w:val="24"/>
                <w:lang w:val="es-US" w:eastAsia="es-US"/>
              </w:rPr>
              <w:t>Captar servidores que reúnan las características y requisitos necesarios en el cumplimiento de la planificación de personal 2025.</w:t>
            </w:r>
          </w:p>
        </w:tc>
        <w:tc>
          <w:tcPr>
            <w:tcW w:w="1940" w:type="dxa"/>
            <w:tcBorders>
              <w:top w:val="nil"/>
              <w:left w:val="nil"/>
              <w:bottom w:val="single" w:sz="8" w:space="0" w:color="auto"/>
              <w:right w:val="single" w:sz="8" w:space="0" w:color="auto"/>
            </w:tcBorders>
            <w:shd w:val="clear" w:color="auto" w:fill="auto"/>
            <w:noWrap/>
            <w:vAlign w:val="center"/>
            <w:hideMark/>
          </w:tcPr>
          <w:p w14:paraId="300005A0" w14:textId="77777777" w:rsidR="0035251F" w:rsidRPr="0035251F" w:rsidRDefault="0035251F" w:rsidP="0035251F">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35251F">
              <w:rPr>
                <w:rFonts w:ascii="Times New Roman" w:eastAsia="Times New Roman" w:hAnsi="Times New Roman" w:cs="Times New Roman"/>
                <w:color w:val="000000"/>
                <w:sz w:val="24"/>
                <w:szCs w:val="24"/>
                <w:lang w:val="es-US" w:eastAsia="es-US"/>
              </w:rPr>
              <w:t>100%</w:t>
            </w:r>
          </w:p>
        </w:tc>
      </w:tr>
      <w:tr w:rsidR="0035251F" w:rsidRPr="0035251F" w14:paraId="3048F3B5" w14:textId="77777777" w:rsidTr="00B52F01">
        <w:trPr>
          <w:trHeight w:val="1275"/>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14:paraId="5D1DCEF6" w14:textId="77777777" w:rsidR="0035251F" w:rsidRPr="0035251F" w:rsidRDefault="0035251F" w:rsidP="0035251F">
            <w:pPr>
              <w:suppressAutoHyphens w:val="0"/>
              <w:spacing w:after="0" w:line="240" w:lineRule="auto"/>
              <w:jc w:val="left"/>
              <w:rPr>
                <w:rFonts w:ascii="Times New Roman" w:eastAsia="Times New Roman" w:hAnsi="Times New Roman" w:cs="Times New Roman"/>
                <w:color w:val="000000"/>
                <w:sz w:val="24"/>
                <w:szCs w:val="24"/>
                <w:lang w:val="es-US" w:eastAsia="es-US"/>
              </w:rPr>
            </w:pPr>
            <w:r w:rsidRPr="0035251F">
              <w:rPr>
                <w:rFonts w:ascii="Times New Roman" w:eastAsia="Times New Roman" w:hAnsi="Times New Roman" w:cs="Times New Roman"/>
                <w:color w:val="000000"/>
                <w:sz w:val="24"/>
                <w:szCs w:val="24"/>
                <w:lang w:val="es-US" w:eastAsia="es-US"/>
              </w:rPr>
              <w:t>Gestionar los acuerdos y evaluación del desempeño acorde a las metas establecidas en cumplimiento de las normativas vigentes del año 2025 para mejorar resultados esperados de los colaboradores.</w:t>
            </w:r>
          </w:p>
        </w:tc>
        <w:tc>
          <w:tcPr>
            <w:tcW w:w="1940" w:type="dxa"/>
            <w:tcBorders>
              <w:top w:val="nil"/>
              <w:left w:val="nil"/>
              <w:bottom w:val="single" w:sz="8" w:space="0" w:color="auto"/>
              <w:right w:val="single" w:sz="8" w:space="0" w:color="auto"/>
            </w:tcBorders>
            <w:shd w:val="clear" w:color="auto" w:fill="auto"/>
            <w:noWrap/>
            <w:vAlign w:val="center"/>
            <w:hideMark/>
          </w:tcPr>
          <w:p w14:paraId="5B99A482" w14:textId="77777777" w:rsidR="0035251F" w:rsidRPr="0035251F" w:rsidRDefault="0035251F" w:rsidP="0035251F">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35251F">
              <w:rPr>
                <w:rFonts w:ascii="Times New Roman" w:eastAsia="Times New Roman" w:hAnsi="Times New Roman" w:cs="Times New Roman"/>
                <w:color w:val="000000"/>
                <w:sz w:val="24"/>
                <w:szCs w:val="24"/>
                <w:lang w:val="es-US" w:eastAsia="es-US"/>
              </w:rPr>
              <w:t>0%</w:t>
            </w:r>
          </w:p>
        </w:tc>
      </w:tr>
      <w:tr w:rsidR="0035251F" w:rsidRPr="0035251F" w14:paraId="77068DCC" w14:textId="77777777" w:rsidTr="00B52F01">
        <w:trPr>
          <w:trHeight w:val="960"/>
          <w:jc w:val="center"/>
        </w:trPr>
        <w:tc>
          <w:tcPr>
            <w:tcW w:w="5840" w:type="dxa"/>
            <w:tcBorders>
              <w:top w:val="nil"/>
              <w:left w:val="single" w:sz="8" w:space="0" w:color="auto"/>
              <w:bottom w:val="single" w:sz="8" w:space="0" w:color="auto"/>
              <w:right w:val="single" w:sz="8" w:space="0" w:color="auto"/>
            </w:tcBorders>
            <w:shd w:val="clear" w:color="auto" w:fill="auto"/>
            <w:vAlign w:val="center"/>
            <w:hideMark/>
          </w:tcPr>
          <w:p w14:paraId="79BA307B" w14:textId="77777777" w:rsidR="0035251F" w:rsidRPr="0035251F" w:rsidRDefault="0035251F" w:rsidP="0035251F">
            <w:pPr>
              <w:suppressAutoHyphens w:val="0"/>
              <w:spacing w:after="0" w:line="240" w:lineRule="auto"/>
              <w:jc w:val="left"/>
              <w:rPr>
                <w:rFonts w:ascii="Times New Roman" w:eastAsia="Times New Roman" w:hAnsi="Times New Roman" w:cs="Times New Roman"/>
                <w:color w:val="000000"/>
                <w:sz w:val="24"/>
                <w:szCs w:val="24"/>
                <w:lang w:val="es-US" w:eastAsia="es-US"/>
              </w:rPr>
            </w:pPr>
            <w:r w:rsidRPr="0035251F">
              <w:rPr>
                <w:rFonts w:ascii="Times New Roman" w:eastAsia="Times New Roman" w:hAnsi="Times New Roman" w:cs="Times New Roman"/>
                <w:color w:val="000000"/>
                <w:sz w:val="24"/>
                <w:szCs w:val="24"/>
                <w:lang w:val="es-US" w:eastAsia="es-US"/>
              </w:rPr>
              <w:t>Mejorar las competencias de los colaboradores a través de las capacitaciones, acorde a los resultados de la detección de necesidades de formación.</w:t>
            </w:r>
          </w:p>
        </w:tc>
        <w:tc>
          <w:tcPr>
            <w:tcW w:w="1940" w:type="dxa"/>
            <w:tcBorders>
              <w:top w:val="nil"/>
              <w:left w:val="nil"/>
              <w:bottom w:val="single" w:sz="8" w:space="0" w:color="auto"/>
              <w:right w:val="single" w:sz="8" w:space="0" w:color="auto"/>
            </w:tcBorders>
            <w:shd w:val="clear" w:color="auto" w:fill="auto"/>
            <w:noWrap/>
            <w:vAlign w:val="center"/>
            <w:hideMark/>
          </w:tcPr>
          <w:p w14:paraId="76E2D4B1" w14:textId="77777777" w:rsidR="0035251F" w:rsidRPr="0035251F" w:rsidRDefault="0035251F" w:rsidP="0035251F">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35251F">
              <w:rPr>
                <w:rFonts w:ascii="Times New Roman" w:eastAsia="Times New Roman" w:hAnsi="Times New Roman" w:cs="Times New Roman"/>
                <w:color w:val="000000"/>
                <w:sz w:val="24"/>
                <w:szCs w:val="24"/>
                <w:lang w:val="es-US" w:eastAsia="es-US"/>
              </w:rPr>
              <w:t>100%</w:t>
            </w:r>
          </w:p>
        </w:tc>
      </w:tr>
      <w:tr w:rsidR="0035251F" w:rsidRPr="0035251F" w14:paraId="793CCACD" w14:textId="77777777" w:rsidTr="00B52F01">
        <w:trPr>
          <w:trHeight w:val="330"/>
          <w:jc w:val="center"/>
        </w:trPr>
        <w:tc>
          <w:tcPr>
            <w:tcW w:w="5840" w:type="dxa"/>
            <w:tcBorders>
              <w:top w:val="nil"/>
              <w:left w:val="single" w:sz="8" w:space="0" w:color="auto"/>
              <w:bottom w:val="single" w:sz="8" w:space="0" w:color="auto"/>
              <w:right w:val="single" w:sz="8" w:space="0" w:color="auto"/>
            </w:tcBorders>
            <w:shd w:val="clear" w:color="000000" w:fill="D7E4BC"/>
            <w:noWrap/>
            <w:vAlign w:val="center"/>
            <w:hideMark/>
          </w:tcPr>
          <w:p w14:paraId="517AC2EB" w14:textId="77777777" w:rsidR="0035251F" w:rsidRPr="0035251F" w:rsidRDefault="0035251F" w:rsidP="0035251F">
            <w:pPr>
              <w:suppressAutoHyphens w:val="0"/>
              <w:spacing w:after="0" w:line="240" w:lineRule="auto"/>
              <w:jc w:val="left"/>
              <w:rPr>
                <w:rFonts w:ascii="Times New Roman" w:eastAsia="Times New Roman" w:hAnsi="Times New Roman" w:cs="Times New Roman"/>
                <w:b/>
                <w:bCs/>
                <w:color w:val="000000"/>
                <w:sz w:val="24"/>
                <w:szCs w:val="24"/>
                <w:lang w:val="es-US" w:eastAsia="es-US"/>
              </w:rPr>
            </w:pPr>
            <w:r w:rsidRPr="0035251F">
              <w:rPr>
                <w:rFonts w:ascii="Times New Roman" w:eastAsia="Times New Roman" w:hAnsi="Times New Roman" w:cs="Times New Roman"/>
                <w:b/>
                <w:bCs/>
                <w:color w:val="000000"/>
                <w:sz w:val="24"/>
                <w:szCs w:val="24"/>
                <w:lang w:val="es-US" w:eastAsia="es-US"/>
              </w:rPr>
              <w:t>Porcentaje total de cumplimiento</w:t>
            </w:r>
          </w:p>
        </w:tc>
        <w:tc>
          <w:tcPr>
            <w:tcW w:w="1940" w:type="dxa"/>
            <w:tcBorders>
              <w:top w:val="nil"/>
              <w:left w:val="nil"/>
              <w:bottom w:val="single" w:sz="8" w:space="0" w:color="auto"/>
              <w:right w:val="single" w:sz="8" w:space="0" w:color="auto"/>
            </w:tcBorders>
            <w:shd w:val="clear" w:color="000000" w:fill="D7E4BC"/>
            <w:noWrap/>
            <w:vAlign w:val="center"/>
            <w:hideMark/>
          </w:tcPr>
          <w:p w14:paraId="6D949C4B" w14:textId="064A9F84" w:rsidR="0035251F" w:rsidRPr="0035251F" w:rsidRDefault="0014446B" w:rsidP="0035251F">
            <w:pPr>
              <w:suppressAutoHyphens w:val="0"/>
              <w:spacing w:after="0" w:line="240" w:lineRule="auto"/>
              <w:jc w:val="center"/>
              <w:rPr>
                <w:rFonts w:ascii="Times New Roman" w:eastAsia="Times New Roman" w:hAnsi="Times New Roman" w:cs="Times New Roman"/>
                <w:b/>
                <w:bCs/>
                <w:color w:val="000000"/>
                <w:sz w:val="24"/>
                <w:szCs w:val="24"/>
                <w:lang w:val="es-US" w:eastAsia="es-US"/>
              </w:rPr>
            </w:pPr>
            <w:r>
              <w:rPr>
                <w:rFonts w:ascii="Times New Roman" w:eastAsia="Times New Roman" w:hAnsi="Times New Roman" w:cs="Times New Roman"/>
                <w:b/>
                <w:bCs/>
                <w:color w:val="000000"/>
                <w:sz w:val="24"/>
                <w:szCs w:val="24"/>
                <w:lang w:val="es-US" w:eastAsia="es-US"/>
              </w:rPr>
              <w:t>86</w:t>
            </w:r>
            <w:r w:rsidR="0035251F" w:rsidRPr="0035251F">
              <w:rPr>
                <w:rFonts w:ascii="Times New Roman" w:eastAsia="Times New Roman" w:hAnsi="Times New Roman" w:cs="Times New Roman"/>
                <w:b/>
                <w:bCs/>
                <w:color w:val="000000"/>
                <w:sz w:val="24"/>
                <w:szCs w:val="24"/>
                <w:lang w:val="es-US" w:eastAsia="es-US"/>
              </w:rPr>
              <w:t>%</w:t>
            </w:r>
          </w:p>
        </w:tc>
      </w:tr>
      <w:tr w:rsidR="0035251F" w:rsidRPr="0035251F" w14:paraId="3C5551B4" w14:textId="77777777" w:rsidTr="00B52F01">
        <w:trPr>
          <w:trHeight w:val="702"/>
          <w:jc w:val="center"/>
        </w:trPr>
        <w:tc>
          <w:tcPr>
            <w:tcW w:w="7780" w:type="dxa"/>
            <w:gridSpan w:val="2"/>
            <w:tcBorders>
              <w:top w:val="single" w:sz="8" w:space="0" w:color="auto"/>
              <w:left w:val="nil"/>
              <w:bottom w:val="nil"/>
              <w:right w:val="nil"/>
            </w:tcBorders>
            <w:shd w:val="clear" w:color="auto" w:fill="auto"/>
            <w:vAlign w:val="center"/>
            <w:hideMark/>
          </w:tcPr>
          <w:p w14:paraId="2C3D077F" w14:textId="32ED9555" w:rsidR="0035251F" w:rsidRPr="0035251F" w:rsidRDefault="0035251F" w:rsidP="008774EA">
            <w:pPr>
              <w:suppressAutoHyphens w:val="0"/>
              <w:spacing w:after="0" w:line="240" w:lineRule="auto"/>
              <w:jc w:val="left"/>
              <w:rPr>
                <w:rFonts w:ascii="Times New Roman" w:eastAsia="Times New Roman" w:hAnsi="Times New Roman" w:cs="Times New Roman"/>
                <w:b/>
                <w:bCs/>
                <w:color w:val="000000"/>
                <w:sz w:val="20"/>
                <w:szCs w:val="20"/>
                <w:lang w:val="es-US" w:eastAsia="es-US"/>
              </w:rPr>
            </w:pPr>
            <w:r w:rsidRPr="0035251F">
              <w:rPr>
                <w:rFonts w:ascii="Times New Roman" w:eastAsia="Times New Roman" w:hAnsi="Times New Roman" w:cs="Times New Roman"/>
                <w:b/>
                <w:bCs/>
                <w:color w:val="000000"/>
                <w:sz w:val="20"/>
                <w:szCs w:val="20"/>
                <w:lang w:val="es-US" w:eastAsia="es-US"/>
              </w:rPr>
              <w:t>Fuente</w:t>
            </w:r>
            <w:r w:rsidRPr="0035251F">
              <w:rPr>
                <w:rFonts w:ascii="Times New Roman" w:eastAsia="Times New Roman" w:hAnsi="Times New Roman" w:cs="Times New Roman"/>
                <w:color w:val="000000"/>
                <w:sz w:val="20"/>
                <w:szCs w:val="20"/>
                <w:lang w:val="es-US" w:eastAsia="es-US"/>
              </w:rPr>
              <w:t xml:space="preserve">: </w:t>
            </w:r>
            <w:r w:rsidR="008774EA">
              <w:rPr>
                <w:rFonts w:ascii="Times New Roman" w:eastAsia="Times New Roman" w:hAnsi="Times New Roman" w:cs="Times New Roman"/>
                <w:color w:val="000000"/>
                <w:sz w:val="20"/>
                <w:szCs w:val="20"/>
                <w:lang w:val="es-US" w:eastAsia="es-US"/>
              </w:rPr>
              <w:t>E</w:t>
            </w:r>
            <w:r w:rsidRPr="0035251F">
              <w:rPr>
                <w:rFonts w:ascii="Times New Roman" w:eastAsia="Times New Roman" w:hAnsi="Times New Roman" w:cs="Times New Roman"/>
                <w:color w:val="000000"/>
                <w:sz w:val="20"/>
                <w:szCs w:val="20"/>
                <w:lang w:val="es-US" w:eastAsia="es-US"/>
              </w:rPr>
              <w:t>laboración propia con datos obtenidos de las ejecuciones del POA 2025 de la Dirección de Recursos Humanos.</w:t>
            </w:r>
          </w:p>
        </w:tc>
      </w:tr>
    </w:tbl>
    <w:p w14:paraId="7BA38BE7" w14:textId="00D1E0E7" w:rsidR="00E67AD5" w:rsidRPr="00E67AD5" w:rsidRDefault="0035251F" w:rsidP="0035251F">
      <w:pPr>
        <w:pStyle w:val="Ttulo21"/>
        <w:numPr>
          <w:ilvl w:val="1"/>
          <w:numId w:val="1"/>
        </w:numPr>
        <w:spacing w:line="360" w:lineRule="auto"/>
        <w:jc w:val="left"/>
        <w:rPr>
          <w:rFonts w:cs="Times New Roman"/>
          <w:sz w:val="24"/>
          <w:szCs w:val="24"/>
          <w:lang w:val="es-DO"/>
        </w:rPr>
      </w:pPr>
      <w:r>
        <w:rPr>
          <w:rFonts w:cs="Times New Roman"/>
          <w:sz w:val="24"/>
          <w:szCs w:val="24"/>
          <w:lang w:val="es-DO"/>
        </w:rPr>
        <w:lastRenderedPageBreak/>
        <w:t xml:space="preserve"> </w:t>
      </w:r>
      <w:bookmarkStart w:id="12" w:name="_Toc195536774"/>
      <w:r w:rsidR="00487A78" w:rsidRPr="00487A78">
        <w:rPr>
          <w:rFonts w:cs="Times New Roman"/>
          <w:sz w:val="24"/>
          <w:szCs w:val="24"/>
          <w:lang w:val="es-DO"/>
        </w:rPr>
        <w:t>Departamento de Seguridad Militar</w:t>
      </w:r>
      <w:bookmarkEnd w:id="12"/>
    </w:p>
    <w:p w14:paraId="4C3B08AA" w14:textId="68AAE619" w:rsidR="00E67AD5" w:rsidRDefault="00540A41" w:rsidP="00E67AD5">
      <w:pPr>
        <w:spacing w:line="360" w:lineRule="auto"/>
        <w:rPr>
          <w:rFonts w:ascii="Times New Roman" w:eastAsia="Times New Roman" w:hAnsi="Times New Roman" w:cs="Times New Roman"/>
          <w:color w:val="000000"/>
          <w:sz w:val="24"/>
          <w:szCs w:val="24"/>
          <w:lang w:val="es-DO" w:eastAsia="es-DO"/>
        </w:rPr>
      </w:pPr>
      <w:r w:rsidRPr="00540A41">
        <w:rPr>
          <w:rFonts w:ascii="Times New Roman" w:eastAsia="Times New Roman" w:hAnsi="Times New Roman" w:cs="Times New Roman"/>
          <w:color w:val="000000"/>
          <w:sz w:val="24"/>
          <w:szCs w:val="24"/>
          <w:lang w:val="es-DO" w:eastAsia="es-DO"/>
        </w:rPr>
        <w:t xml:space="preserve">El </w:t>
      </w:r>
      <w:r w:rsidR="00487A78" w:rsidRPr="00487A78">
        <w:rPr>
          <w:rFonts w:ascii="Times New Roman" w:eastAsia="Times New Roman" w:hAnsi="Times New Roman" w:cs="Times New Roman"/>
          <w:color w:val="000000"/>
          <w:sz w:val="24"/>
          <w:szCs w:val="24"/>
          <w:lang w:val="es-DO" w:eastAsia="es-DO"/>
        </w:rPr>
        <w:t>Departamento de Seguridad Militar</w:t>
      </w:r>
      <w:r w:rsidR="00487A78" w:rsidRPr="00540A41">
        <w:rPr>
          <w:rFonts w:ascii="Times New Roman" w:eastAsia="Times New Roman" w:hAnsi="Times New Roman" w:cs="Times New Roman"/>
          <w:color w:val="000000"/>
          <w:sz w:val="24"/>
          <w:szCs w:val="24"/>
          <w:lang w:val="es-DO" w:eastAsia="es-DO"/>
        </w:rPr>
        <w:t xml:space="preserve"> </w:t>
      </w:r>
      <w:r w:rsidRPr="00540A41">
        <w:rPr>
          <w:rFonts w:ascii="Times New Roman" w:eastAsia="Times New Roman" w:hAnsi="Times New Roman" w:cs="Times New Roman"/>
          <w:color w:val="000000"/>
          <w:sz w:val="24"/>
          <w:szCs w:val="24"/>
          <w:lang w:val="es-DO" w:eastAsia="es-DO"/>
        </w:rPr>
        <w:t xml:space="preserve">del INESPRE ha concluido el trimestre con un cumplimiento destacado del </w:t>
      </w:r>
      <w:r w:rsidR="00893D9A">
        <w:rPr>
          <w:rFonts w:ascii="Times New Roman" w:eastAsia="Times New Roman" w:hAnsi="Times New Roman" w:cs="Times New Roman"/>
          <w:color w:val="000000"/>
          <w:sz w:val="24"/>
          <w:szCs w:val="24"/>
          <w:lang w:val="es-DO" w:eastAsia="es-DO"/>
        </w:rPr>
        <w:t>82</w:t>
      </w:r>
      <w:r w:rsidRPr="00540A41">
        <w:rPr>
          <w:rFonts w:ascii="Times New Roman" w:eastAsia="Times New Roman" w:hAnsi="Times New Roman" w:cs="Times New Roman"/>
          <w:color w:val="000000"/>
          <w:sz w:val="24"/>
          <w:szCs w:val="24"/>
          <w:lang w:val="es-DO" w:eastAsia="es-DO"/>
        </w:rPr>
        <w:t xml:space="preserve">% en todas las actividades planificadas. Este resultado subraya el compromiso y la eficiencia demostrada por </w:t>
      </w:r>
      <w:r w:rsidR="00893D9A">
        <w:rPr>
          <w:rFonts w:ascii="Times New Roman" w:eastAsia="Times New Roman" w:hAnsi="Times New Roman" w:cs="Times New Roman"/>
          <w:color w:val="000000"/>
          <w:sz w:val="24"/>
          <w:szCs w:val="24"/>
          <w:lang w:val="es-DO" w:eastAsia="es-DO"/>
        </w:rPr>
        <w:t>el</w:t>
      </w:r>
      <w:r w:rsidRPr="00540A41">
        <w:rPr>
          <w:rFonts w:ascii="Times New Roman" w:eastAsia="Times New Roman" w:hAnsi="Times New Roman" w:cs="Times New Roman"/>
          <w:color w:val="000000"/>
          <w:sz w:val="24"/>
          <w:szCs w:val="24"/>
          <w:lang w:val="es-DO" w:eastAsia="es-DO"/>
        </w:rPr>
        <w:t xml:space="preserve"> equipo</w:t>
      </w:r>
      <w:r>
        <w:rPr>
          <w:rFonts w:ascii="Times New Roman" w:eastAsia="Times New Roman" w:hAnsi="Times New Roman" w:cs="Times New Roman"/>
          <w:color w:val="000000"/>
          <w:sz w:val="24"/>
          <w:szCs w:val="24"/>
          <w:lang w:val="es-DO" w:eastAsia="es-DO"/>
        </w:rPr>
        <w:t>.</w:t>
      </w:r>
    </w:p>
    <w:tbl>
      <w:tblPr>
        <w:tblW w:w="9000" w:type="dxa"/>
        <w:tblLook w:val="04A0" w:firstRow="1" w:lastRow="0" w:firstColumn="1" w:lastColumn="0" w:noHBand="0" w:noVBand="1"/>
      </w:tblPr>
      <w:tblGrid>
        <w:gridCol w:w="6930"/>
        <w:gridCol w:w="2070"/>
      </w:tblGrid>
      <w:tr w:rsidR="00893D9A" w:rsidRPr="00893D9A" w14:paraId="17A8EDA9" w14:textId="77777777" w:rsidTr="00893D9A">
        <w:trPr>
          <w:trHeight w:val="600"/>
        </w:trPr>
        <w:tc>
          <w:tcPr>
            <w:tcW w:w="9000" w:type="dxa"/>
            <w:gridSpan w:val="2"/>
            <w:tcBorders>
              <w:top w:val="nil"/>
              <w:left w:val="nil"/>
              <w:bottom w:val="single" w:sz="8" w:space="0" w:color="auto"/>
              <w:right w:val="nil"/>
            </w:tcBorders>
            <w:shd w:val="clear" w:color="auto" w:fill="auto"/>
            <w:vAlign w:val="center"/>
            <w:hideMark/>
          </w:tcPr>
          <w:p w14:paraId="05D6AC9E" w14:textId="6F03D366" w:rsidR="00893D9A" w:rsidRPr="00893D9A" w:rsidRDefault="00893D9A" w:rsidP="00893D9A">
            <w:pPr>
              <w:suppressAutoHyphens w:val="0"/>
              <w:spacing w:after="0" w:line="240" w:lineRule="auto"/>
              <w:jc w:val="center"/>
              <w:rPr>
                <w:rFonts w:ascii="Times New Roman" w:eastAsia="Times New Roman" w:hAnsi="Times New Roman" w:cs="Times New Roman"/>
                <w:b/>
                <w:bCs/>
                <w:color w:val="000000"/>
                <w:sz w:val="24"/>
                <w:szCs w:val="24"/>
                <w:lang w:val="es-DO"/>
              </w:rPr>
            </w:pPr>
            <w:r w:rsidRPr="00893D9A">
              <w:rPr>
                <w:rFonts w:ascii="Times New Roman" w:eastAsia="Times New Roman" w:hAnsi="Times New Roman" w:cs="Times New Roman"/>
                <w:b/>
                <w:bCs/>
                <w:color w:val="000000"/>
                <w:sz w:val="24"/>
                <w:szCs w:val="24"/>
                <w:lang w:val="es-DO"/>
              </w:rPr>
              <w:t xml:space="preserve">Tabla </w:t>
            </w:r>
            <w:r w:rsidR="0035251F">
              <w:rPr>
                <w:rFonts w:ascii="Times New Roman" w:eastAsia="Times New Roman" w:hAnsi="Times New Roman" w:cs="Times New Roman"/>
                <w:b/>
                <w:bCs/>
                <w:color w:val="000000"/>
                <w:sz w:val="24"/>
                <w:szCs w:val="24"/>
                <w:lang w:val="es-DO"/>
              </w:rPr>
              <w:t>10</w:t>
            </w:r>
            <w:r w:rsidRPr="00893D9A">
              <w:rPr>
                <w:rFonts w:ascii="Times New Roman" w:eastAsia="Times New Roman" w:hAnsi="Times New Roman" w:cs="Times New Roman"/>
                <w:b/>
                <w:bCs/>
                <w:sz w:val="24"/>
                <w:szCs w:val="24"/>
                <w:lang w:val="es-DO"/>
              </w:rPr>
              <w:t>.</w:t>
            </w:r>
            <w:r w:rsidRPr="00893D9A">
              <w:rPr>
                <w:rFonts w:ascii="Times New Roman" w:eastAsia="Times New Roman" w:hAnsi="Times New Roman" w:cs="Times New Roman"/>
                <w:color w:val="000000"/>
                <w:sz w:val="24"/>
                <w:szCs w:val="24"/>
                <w:lang w:val="es-DO"/>
              </w:rPr>
              <w:t xml:space="preserve"> Resultados del Departamento de Seguridad Militar, según objetivo, 2025.</w:t>
            </w:r>
          </w:p>
        </w:tc>
      </w:tr>
      <w:tr w:rsidR="00893D9A" w:rsidRPr="00893D9A" w14:paraId="3D380042" w14:textId="77777777" w:rsidTr="00893D9A">
        <w:trPr>
          <w:trHeight w:val="330"/>
        </w:trPr>
        <w:tc>
          <w:tcPr>
            <w:tcW w:w="90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46B23214" w14:textId="77777777" w:rsidR="00893D9A" w:rsidRPr="00893D9A" w:rsidRDefault="00893D9A" w:rsidP="00893D9A">
            <w:pPr>
              <w:suppressAutoHyphens w:val="0"/>
              <w:spacing w:after="0" w:line="240" w:lineRule="auto"/>
              <w:jc w:val="center"/>
              <w:rPr>
                <w:rFonts w:ascii="Times New Roman" w:eastAsia="Times New Roman" w:hAnsi="Times New Roman" w:cs="Times New Roman"/>
                <w:b/>
                <w:bCs/>
                <w:color w:val="FFFFFF"/>
                <w:sz w:val="24"/>
                <w:szCs w:val="24"/>
                <w:lang w:val="en-US"/>
              </w:rPr>
            </w:pPr>
            <w:r w:rsidRPr="00893D9A">
              <w:rPr>
                <w:rFonts w:ascii="Times New Roman" w:eastAsia="Times New Roman" w:hAnsi="Times New Roman" w:cs="Times New Roman"/>
                <w:b/>
                <w:bCs/>
                <w:color w:val="FFFFFF"/>
                <w:sz w:val="24"/>
                <w:szCs w:val="24"/>
                <w:lang w:val="en-US"/>
              </w:rPr>
              <w:t xml:space="preserve">Departamento de </w:t>
            </w:r>
            <w:proofErr w:type="spellStart"/>
            <w:r w:rsidRPr="00893D9A">
              <w:rPr>
                <w:rFonts w:ascii="Times New Roman" w:eastAsia="Times New Roman" w:hAnsi="Times New Roman" w:cs="Times New Roman"/>
                <w:b/>
                <w:bCs/>
                <w:color w:val="FFFFFF"/>
                <w:sz w:val="24"/>
                <w:szCs w:val="24"/>
                <w:lang w:val="en-US"/>
              </w:rPr>
              <w:t>Seguridad</w:t>
            </w:r>
            <w:proofErr w:type="spellEnd"/>
            <w:r w:rsidRPr="00893D9A">
              <w:rPr>
                <w:rFonts w:ascii="Times New Roman" w:eastAsia="Times New Roman" w:hAnsi="Times New Roman" w:cs="Times New Roman"/>
                <w:b/>
                <w:bCs/>
                <w:color w:val="FFFFFF"/>
                <w:sz w:val="24"/>
                <w:szCs w:val="24"/>
                <w:lang w:val="en-US"/>
              </w:rPr>
              <w:t xml:space="preserve"> Militar</w:t>
            </w:r>
          </w:p>
        </w:tc>
      </w:tr>
      <w:tr w:rsidR="00893D9A" w:rsidRPr="00893D9A" w14:paraId="209F7B6D" w14:textId="77777777" w:rsidTr="00354870">
        <w:trPr>
          <w:trHeight w:val="330"/>
        </w:trPr>
        <w:tc>
          <w:tcPr>
            <w:tcW w:w="6930" w:type="dxa"/>
            <w:tcBorders>
              <w:top w:val="nil"/>
              <w:left w:val="single" w:sz="8" w:space="0" w:color="auto"/>
              <w:bottom w:val="single" w:sz="8" w:space="0" w:color="auto"/>
              <w:right w:val="single" w:sz="8" w:space="0" w:color="auto"/>
            </w:tcBorders>
            <w:shd w:val="clear" w:color="000000" w:fill="D7E4BC"/>
            <w:noWrap/>
            <w:vAlign w:val="center"/>
            <w:hideMark/>
          </w:tcPr>
          <w:p w14:paraId="286EB966" w14:textId="77777777" w:rsidR="00893D9A" w:rsidRPr="00893D9A" w:rsidRDefault="00893D9A" w:rsidP="00893D9A">
            <w:pPr>
              <w:suppressAutoHyphens w:val="0"/>
              <w:spacing w:after="0" w:line="240" w:lineRule="auto"/>
              <w:jc w:val="center"/>
              <w:rPr>
                <w:rFonts w:ascii="Times New Roman" w:eastAsia="Times New Roman" w:hAnsi="Times New Roman" w:cs="Times New Roman"/>
                <w:b/>
                <w:bCs/>
                <w:color w:val="000000"/>
                <w:sz w:val="24"/>
                <w:szCs w:val="24"/>
                <w:lang w:val="en-US"/>
              </w:rPr>
            </w:pPr>
            <w:proofErr w:type="spellStart"/>
            <w:r w:rsidRPr="00893D9A">
              <w:rPr>
                <w:rFonts w:ascii="Times New Roman" w:eastAsia="Times New Roman" w:hAnsi="Times New Roman" w:cs="Times New Roman"/>
                <w:b/>
                <w:bCs/>
                <w:color w:val="000000"/>
                <w:sz w:val="24"/>
                <w:szCs w:val="24"/>
                <w:lang w:val="en-US"/>
              </w:rPr>
              <w:t>Objetivo</w:t>
            </w:r>
            <w:proofErr w:type="spellEnd"/>
          </w:p>
        </w:tc>
        <w:tc>
          <w:tcPr>
            <w:tcW w:w="2070" w:type="dxa"/>
            <w:tcBorders>
              <w:top w:val="nil"/>
              <w:left w:val="nil"/>
              <w:bottom w:val="single" w:sz="8" w:space="0" w:color="auto"/>
              <w:right w:val="single" w:sz="8" w:space="0" w:color="auto"/>
            </w:tcBorders>
            <w:shd w:val="clear" w:color="000000" w:fill="D7E4BC"/>
            <w:noWrap/>
            <w:vAlign w:val="center"/>
            <w:hideMark/>
          </w:tcPr>
          <w:p w14:paraId="3ACB343A" w14:textId="77777777" w:rsidR="00893D9A" w:rsidRPr="00893D9A" w:rsidRDefault="00893D9A" w:rsidP="00893D9A">
            <w:pPr>
              <w:suppressAutoHyphens w:val="0"/>
              <w:spacing w:after="0" w:line="240" w:lineRule="auto"/>
              <w:jc w:val="center"/>
              <w:rPr>
                <w:rFonts w:ascii="Times New Roman" w:eastAsia="Times New Roman" w:hAnsi="Times New Roman" w:cs="Times New Roman"/>
                <w:b/>
                <w:bCs/>
                <w:color w:val="000000"/>
                <w:sz w:val="24"/>
                <w:szCs w:val="24"/>
                <w:lang w:val="en-US"/>
              </w:rPr>
            </w:pPr>
            <w:r w:rsidRPr="00893D9A">
              <w:rPr>
                <w:rFonts w:ascii="Times New Roman" w:eastAsia="Times New Roman" w:hAnsi="Times New Roman" w:cs="Times New Roman"/>
                <w:b/>
                <w:bCs/>
                <w:color w:val="000000"/>
                <w:sz w:val="24"/>
                <w:szCs w:val="24"/>
                <w:lang w:val="en-US"/>
              </w:rPr>
              <w:t xml:space="preserve">% </w:t>
            </w:r>
            <w:proofErr w:type="spellStart"/>
            <w:r w:rsidRPr="00893D9A">
              <w:rPr>
                <w:rFonts w:ascii="Times New Roman" w:eastAsia="Times New Roman" w:hAnsi="Times New Roman" w:cs="Times New Roman"/>
                <w:b/>
                <w:bCs/>
                <w:color w:val="000000"/>
                <w:sz w:val="24"/>
                <w:szCs w:val="24"/>
                <w:lang w:val="en-US"/>
              </w:rPr>
              <w:t>Cumplimiento</w:t>
            </w:r>
            <w:proofErr w:type="spellEnd"/>
          </w:p>
        </w:tc>
      </w:tr>
      <w:tr w:rsidR="00893D9A" w:rsidRPr="00893D9A" w14:paraId="04C3C004" w14:textId="77777777" w:rsidTr="00354870">
        <w:trPr>
          <w:trHeight w:val="960"/>
        </w:trPr>
        <w:tc>
          <w:tcPr>
            <w:tcW w:w="6930" w:type="dxa"/>
            <w:tcBorders>
              <w:top w:val="nil"/>
              <w:left w:val="single" w:sz="8" w:space="0" w:color="auto"/>
              <w:bottom w:val="single" w:sz="8" w:space="0" w:color="auto"/>
              <w:right w:val="single" w:sz="8" w:space="0" w:color="auto"/>
            </w:tcBorders>
            <w:shd w:val="clear" w:color="auto" w:fill="auto"/>
            <w:vAlign w:val="center"/>
            <w:hideMark/>
          </w:tcPr>
          <w:p w14:paraId="214EBCB9" w14:textId="77777777" w:rsidR="00893D9A" w:rsidRPr="00893D9A" w:rsidRDefault="00893D9A" w:rsidP="00893D9A">
            <w:pPr>
              <w:suppressAutoHyphens w:val="0"/>
              <w:spacing w:after="0" w:line="240" w:lineRule="auto"/>
              <w:jc w:val="left"/>
              <w:rPr>
                <w:rFonts w:ascii="Times New Roman" w:eastAsia="Times New Roman" w:hAnsi="Times New Roman" w:cs="Times New Roman"/>
                <w:color w:val="000000"/>
                <w:sz w:val="24"/>
                <w:szCs w:val="24"/>
                <w:lang w:val="es-DO"/>
              </w:rPr>
            </w:pPr>
            <w:r w:rsidRPr="00893D9A">
              <w:rPr>
                <w:rFonts w:ascii="Times New Roman" w:eastAsia="Times New Roman" w:hAnsi="Times New Roman" w:cs="Times New Roman"/>
                <w:color w:val="000000"/>
                <w:sz w:val="24"/>
                <w:szCs w:val="24"/>
                <w:lang w:val="es-DO"/>
              </w:rPr>
              <w:t>Seguir prestando eficientemente la labor de seguridad a las distintas actividades y programas institucionales, así como las diferentes regionales a nivel nacional.</w:t>
            </w:r>
          </w:p>
        </w:tc>
        <w:tc>
          <w:tcPr>
            <w:tcW w:w="2070" w:type="dxa"/>
            <w:tcBorders>
              <w:top w:val="nil"/>
              <w:left w:val="nil"/>
              <w:bottom w:val="single" w:sz="8" w:space="0" w:color="auto"/>
              <w:right w:val="single" w:sz="8" w:space="0" w:color="auto"/>
            </w:tcBorders>
            <w:shd w:val="clear" w:color="auto" w:fill="auto"/>
            <w:noWrap/>
            <w:vAlign w:val="center"/>
            <w:hideMark/>
          </w:tcPr>
          <w:p w14:paraId="64AABA8E" w14:textId="77777777" w:rsidR="00893D9A" w:rsidRPr="00893D9A" w:rsidRDefault="00893D9A" w:rsidP="00893D9A">
            <w:pPr>
              <w:suppressAutoHyphens w:val="0"/>
              <w:spacing w:after="0" w:line="240" w:lineRule="auto"/>
              <w:jc w:val="center"/>
              <w:rPr>
                <w:rFonts w:ascii="Times New Roman" w:eastAsia="Times New Roman" w:hAnsi="Times New Roman" w:cs="Times New Roman"/>
                <w:color w:val="000000"/>
                <w:sz w:val="24"/>
                <w:szCs w:val="24"/>
                <w:lang w:val="en-US"/>
              </w:rPr>
            </w:pPr>
            <w:r w:rsidRPr="00893D9A">
              <w:rPr>
                <w:rFonts w:ascii="Times New Roman" w:eastAsia="Times New Roman" w:hAnsi="Times New Roman" w:cs="Times New Roman"/>
                <w:color w:val="000000"/>
                <w:sz w:val="24"/>
                <w:szCs w:val="24"/>
                <w:lang w:val="en-US"/>
              </w:rPr>
              <w:t>82%</w:t>
            </w:r>
          </w:p>
        </w:tc>
      </w:tr>
      <w:tr w:rsidR="00893D9A" w:rsidRPr="00893D9A" w14:paraId="7B1886CA" w14:textId="77777777" w:rsidTr="00354870">
        <w:trPr>
          <w:trHeight w:val="330"/>
        </w:trPr>
        <w:tc>
          <w:tcPr>
            <w:tcW w:w="6930" w:type="dxa"/>
            <w:tcBorders>
              <w:top w:val="nil"/>
              <w:left w:val="single" w:sz="8" w:space="0" w:color="auto"/>
              <w:bottom w:val="single" w:sz="8" w:space="0" w:color="auto"/>
              <w:right w:val="single" w:sz="8" w:space="0" w:color="auto"/>
            </w:tcBorders>
            <w:shd w:val="clear" w:color="000000" w:fill="D7E4BC"/>
            <w:noWrap/>
            <w:vAlign w:val="center"/>
            <w:hideMark/>
          </w:tcPr>
          <w:p w14:paraId="64AA188A" w14:textId="77777777" w:rsidR="00893D9A" w:rsidRPr="00893D9A" w:rsidRDefault="00893D9A" w:rsidP="00893D9A">
            <w:pPr>
              <w:suppressAutoHyphens w:val="0"/>
              <w:spacing w:after="0" w:line="240" w:lineRule="auto"/>
              <w:jc w:val="left"/>
              <w:rPr>
                <w:rFonts w:ascii="Times New Roman" w:eastAsia="Times New Roman" w:hAnsi="Times New Roman" w:cs="Times New Roman"/>
                <w:b/>
                <w:bCs/>
                <w:color w:val="000000"/>
                <w:sz w:val="24"/>
                <w:szCs w:val="24"/>
                <w:lang w:val="en-US"/>
              </w:rPr>
            </w:pPr>
            <w:proofErr w:type="spellStart"/>
            <w:r w:rsidRPr="00893D9A">
              <w:rPr>
                <w:rFonts w:ascii="Times New Roman" w:eastAsia="Times New Roman" w:hAnsi="Times New Roman" w:cs="Times New Roman"/>
                <w:b/>
                <w:bCs/>
                <w:color w:val="000000"/>
                <w:sz w:val="24"/>
                <w:szCs w:val="24"/>
                <w:lang w:val="en-US"/>
              </w:rPr>
              <w:t>Porcentaje</w:t>
            </w:r>
            <w:proofErr w:type="spellEnd"/>
            <w:r w:rsidRPr="00893D9A">
              <w:rPr>
                <w:rFonts w:ascii="Times New Roman" w:eastAsia="Times New Roman" w:hAnsi="Times New Roman" w:cs="Times New Roman"/>
                <w:b/>
                <w:bCs/>
                <w:color w:val="000000"/>
                <w:sz w:val="24"/>
                <w:szCs w:val="24"/>
                <w:lang w:val="en-US"/>
              </w:rPr>
              <w:t xml:space="preserve"> total de </w:t>
            </w:r>
            <w:proofErr w:type="spellStart"/>
            <w:r w:rsidRPr="00893D9A">
              <w:rPr>
                <w:rFonts w:ascii="Times New Roman" w:eastAsia="Times New Roman" w:hAnsi="Times New Roman" w:cs="Times New Roman"/>
                <w:b/>
                <w:bCs/>
                <w:color w:val="000000"/>
                <w:sz w:val="24"/>
                <w:szCs w:val="24"/>
                <w:lang w:val="en-US"/>
              </w:rPr>
              <w:t>cumplimiento</w:t>
            </w:r>
            <w:proofErr w:type="spellEnd"/>
          </w:p>
        </w:tc>
        <w:tc>
          <w:tcPr>
            <w:tcW w:w="2070" w:type="dxa"/>
            <w:tcBorders>
              <w:top w:val="nil"/>
              <w:left w:val="nil"/>
              <w:bottom w:val="single" w:sz="8" w:space="0" w:color="auto"/>
              <w:right w:val="single" w:sz="8" w:space="0" w:color="auto"/>
            </w:tcBorders>
            <w:shd w:val="clear" w:color="000000" w:fill="D7E4BC"/>
            <w:noWrap/>
            <w:vAlign w:val="center"/>
            <w:hideMark/>
          </w:tcPr>
          <w:p w14:paraId="6C7C6416" w14:textId="77777777" w:rsidR="00893D9A" w:rsidRPr="00893D9A" w:rsidRDefault="00893D9A" w:rsidP="00893D9A">
            <w:pPr>
              <w:suppressAutoHyphens w:val="0"/>
              <w:spacing w:after="0" w:line="240" w:lineRule="auto"/>
              <w:jc w:val="center"/>
              <w:rPr>
                <w:rFonts w:ascii="Times New Roman" w:eastAsia="Times New Roman" w:hAnsi="Times New Roman" w:cs="Times New Roman"/>
                <w:b/>
                <w:bCs/>
                <w:color w:val="000000"/>
                <w:sz w:val="24"/>
                <w:szCs w:val="24"/>
                <w:lang w:val="en-US"/>
              </w:rPr>
            </w:pPr>
            <w:r w:rsidRPr="00893D9A">
              <w:rPr>
                <w:rFonts w:ascii="Times New Roman" w:eastAsia="Times New Roman" w:hAnsi="Times New Roman" w:cs="Times New Roman"/>
                <w:b/>
                <w:bCs/>
                <w:color w:val="000000"/>
                <w:sz w:val="24"/>
                <w:szCs w:val="24"/>
                <w:lang w:val="en-US"/>
              </w:rPr>
              <w:t>82%</w:t>
            </w:r>
          </w:p>
        </w:tc>
      </w:tr>
      <w:tr w:rsidR="00893D9A" w:rsidRPr="00893D9A" w14:paraId="227F0546" w14:textId="77777777" w:rsidTr="00893D9A">
        <w:trPr>
          <w:trHeight w:val="600"/>
        </w:trPr>
        <w:tc>
          <w:tcPr>
            <w:tcW w:w="9000" w:type="dxa"/>
            <w:gridSpan w:val="2"/>
            <w:tcBorders>
              <w:top w:val="single" w:sz="8" w:space="0" w:color="auto"/>
              <w:left w:val="nil"/>
              <w:bottom w:val="nil"/>
              <w:right w:val="nil"/>
            </w:tcBorders>
            <w:shd w:val="clear" w:color="auto" w:fill="auto"/>
            <w:vAlign w:val="center"/>
            <w:hideMark/>
          </w:tcPr>
          <w:p w14:paraId="76F7FBAD" w14:textId="4C6E5498" w:rsidR="00893D9A" w:rsidRPr="00893D9A" w:rsidRDefault="00893D9A" w:rsidP="008774EA">
            <w:pPr>
              <w:suppressAutoHyphens w:val="0"/>
              <w:spacing w:after="0" w:line="240" w:lineRule="auto"/>
              <w:jc w:val="left"/>
              <w:rPr>
                <w:rFonts w:ascii="Times New Roman" w:eastAsia="Times New Roman" w:hAnsi="Times New Roman" w:cs="Times New Roman"/>
                <w:b/>
                <w:bCs/>
                <w:color w:val="000000"/>
                <w:sz w:val="20"/>
                <w:szCs w:val="20"/>
                <w:lang w:val="es-DO"/>
              </w:rPr>
            </w:pPr>
            <w:r w:rsidRPr="00893D9A">
              <w:rPr>
                <w:rFonts w:ascii="Times New Roman" w:eastAsia="Times New Roman" w:hAnsi="Times New Roman" w:cs="Times New Roman"/>
                <w:b/>
                <w:bCs/>
                <w:color w:val="000000"/>
                <w:sz w:val="20"/>
                <w:szCs w:val="20"/>
                <w:lang w:val="es-DO"/>
              </w:rPr>
              <w:t>Fuente</w:t>
            </w:r>
            <w:r w:rsidRPr="00893D9A">
              <w:rPr>
                <w:rFonts w:ascii="Times New Roman" w:eastAsia="Times New Roman" w:hAnsi="Times New Roman" w:cs="Times New Roman"/>
                <w:color w:val="000000"/>
                <w:sz w:val="20"/>
                <w:szCs w:val="20"/>
                <w:lang w:val="es-DO"/>
              </w:rPr>
              <w:t xml:space="preserve">: </w:t>
            </w:r>
            <w:r w:rsidR="008774EA">
              <w:rPr>
                <w:rFonts w:ascii="Times New Roman" w:eastAsia="Times New Roman" w:hAnsi="Times New Roman" w:cs="Times New Roman"/>
                <w:color w:val="000000"/>
                <w:sz w:val="20"/>
                <w:szCs w:val="20"/>
                <w:lang w:val="es-DO"/>
              </w:rPr>
              <w:t>E</w:t>
            </w:r>
            <w:r w:rsidRPr="00893D9A">
              <w:rPr>
                <w:rFonts w:ascii="Times New Roman" w:eastAsia="Times New Roman" w:hAnsi="Times New Roman" w:cs="Times New Roman"/>
                <w:color w:val="000000"/>
                <w:sz w:val="20"/>
                <w:szCs w:val="20"/>
                <w:lang w:val="es-DO"/>
              </w:rPr>
              <w:t>laboración propia con datos obtenidos de las ejecuciones del POA 2025 del Departamento de Seguridad Militar.</w:t>
            </w:r>
          </w:p>
        </w:tc>
      </w:tr>
    </w:tbl>
    <w:p w14:paraId="54F67FC6" w14:textId="77777777" w:rsidR="00540A41" w:rsidRPr="00CD52E4" w:rsidRDefault="00540A41" w:rsidP="00E67AD5">
      <w:pPr>
        <w:spacing w:line="360" w:lineRule="auto"/>
        <w:rPr>
          <w:rFonts w:ascii="Times New Roman" w:eastAsia="Times New Roman" w:hAnsi="Times New Roman" w:cs="Times New Roman"/>
          <w:color w:val="000000"/>
          <w:sz w:val="2"/>
          <w:szCs w:val="2"/>
          <w:lang w:val="es-DO" w:eastAsia="es-DO"/>
        </w:rPr>
      </w:pPr>
    </w:p>
    <w:p w14:paraId="67DB06B0" w14:textId="65276838" w:rsidR="005A3752" w:rsidRDefault="00CD52E4" w:rsidP="00CD52E4">
      <w:pPr>
        <w:pStyle w:val="Ttulo21"/>
        <w:spacing w:line="360" w:lineRule="auto"/>
        <w:ind w:firstLine="720"/>
        <w:jc w:val="left"/>
        <w:rPr>
          <w:rFonts w:cs="Times New Roman"/>
          <w:sz w:val="24"/>
          <w:szCs w:val="24"/>
          <w:lang w:val="es-DO"/>
        </w:rPr>
      </w:pPr>
      <w:bookmarkStart w:id="13" w:name="_Toc195536775"/>
      <w:r>
        <w:rPr>
          <w:rFonts w:cs="Times New Roman"/>
          <w:sz w:val="24"/>
          <w:szCs w:val="24"/>
          <w:lang w:val="es-DO"/>
        </w:rPr>
        <w:t xml:space="preserve">3.10 </w:t>
      </w:r>
      <w:r w:rsidR="005A3752" w:rsidRPr="005A3752">
        <w:rPr>
          <w:rFonts w:cs="Times New Roman"/>
          <w:sz w:val="24"/>
          <w:szCs w:val="24"/>
          <w:lang w:val="es-DO"/>
        </w:rPr>
        <w:t>Departamento de Tecnologías de la Información y Comunicación</w:t>
      </w:r>
      <w:bookmarkEnd w:id="13"/>
    </w:p>
    <w:p w14:paraId="6BE7023E" w14:textId="4FAF493C" w:rsidR="00354870" w:rsidRPr="00886FA2" w:rsidRDefault="005A3752" w:rsidP="005A3752">
      <w:pPr>
        <w:spacing w:before="240" w:line="360" w:lineRule="auto"/>
        <w:rPr>
          <w:rFonts w:ascii="Times New Roman" w:eastAsia="Times New Roman" w:hAnsi="Times New Roman" w:cs="Times New Roman"/>
          <w:color w:val="000000"/>
          <w:sz w:val="24"/>
          <w:szCs w:val="24"/>
          <w:lang w:val="es-DO"/>
        </w:rPr>
      </w:pPr>
      <w:r w:rsidRPr="005A3752">
        <w:rPr>
          <w:rFonts w:ascii="Times New Roman" w:eastAsia="Times New Roman" w:hAnsi="Times New Roman" w:cs="Times New Roman"/>
          <w:color w:val="000000"/>
          <w:sz w:val="24"/>
          <w:szCs w:val="24"/>
          <w:lang w:val="es-US" w:eastAsia="es-US"/>
        </w:rPr>
        <w:t xml:space="preserve">El </w:t>
      </w:r>
      <w:r w:rsidRPr="005A3752">
        <w:rPr>
          <w:rFonts w:ascii="Times New Roman" w:eastAsia="Times New Roman" w:hAnsi="Times New Roman" w:cs="Times New Roman"/>
          <w:color w:val="000000"/>
          <w:sz w:val="24"/>
          <w:szCs w:val="24"/>
          <w:lang w:val="es-DO"/>
        </w:rPr>
        <w:t>Departamento de Tecnologías de la Información y Comunicación</w:t>
      </w:r>
      <w:r w:rsidRPr="005A3752">
        <w:rPr>
          <w:rFonts w:ascii="Times New Roman" w:eastAsia="Times New Roman" w:hAnsi="Times New Roman" w:cs="Times New Roman"/>
          <w:color w:val="000000"/>
          <w:sz w:val="24"/>
          <w:szCs w:val="24"/>
          <w:lang w:val="es-US" w:eastAsia="es-US"/>
        </w:rPr>
        <w:t xml:space="preserve"> ha finalizado el </w:t>
      </w:r>
      <w:r w:rsidR="00286729">
        <w:rPr>
          <w:rFonts w:ascii="Times New Roman" w:eastAsia="Times New Roman" w:hAnsi="Times New Roman" w:cs="Times New Roman"/>
          <w:color w:val="000000"/>
          <w:sz w:val="24"/>
          <w:szCs w:val="24"/>
          <w:lang w:val="es-US" w:eastAsia="es-US"/>
        </w:rPr>
        <w:t xml:space="preserve">primer </w:t>
      </w:r>
      <w:r w:rsidRPr="005A3752">
        <w:rPr>
          <w:rFonts w:ascii="Times New Roman" w:eastAsia="Times New Roman" w:hAnsi="Times New Roman" w:cs="Times New Roman"/>
          <w:color w:val="000000"/>
          <w:sz w:val="24"/>
          <w:szCs w:val="24"/>
          <w:lang w:val="es-US" w:eastAsia="es-US"/>
        </w:rPr>
        <w:t xml:space="preserve">trimestre </w:t>
      </w:r>
      <w:r w:rsidR="00286729">
        <w:rPr>
          <w:rFonts w:ascii="Times New Roman" w:eastAsia="Times New Roman" w:hAnsi="Times New Roman" w:cs="Times New Roman"/>
          <w:color w:val="000000"/>
          <w:sz w:val="24"/>
          <w:szCs w:val="24"/>
          <w:lang w:val="es-US" w:eastAsia="es-US"/>
        </w:rPr>
        <w:t>del año 2025</w:t>
      </w:r>
      <w:r w:rsidR="00372E31">
        <w:rPr>
          <w:rFonts w:ascii="Times New Roman" w:eastAsia="Times New Roman" w:hAnsi="Times New Roman" w:cs="Times New Roman"/>
          <w:color w:val="000000"/>
          <w:sz w:val="24"/>
          <w:szCs w:val="24"/>
          <w:lang w:val="es-US" w:eastAsia="es-US"/>
        </w:rPr>
        <w:t xml:space="preserve"> </w:t>
      </w:r>
      <w:r w:rsidRPr="005A3752">
        <w:rPr>
          <w:rFonts w:ascii="Times New Roman" w:eastAsia="Times New Roman" w:hAnsi="Times New Roman" w:cs="Times New Roman"/>
          <w:color w:val="000000"/>
          <w:sz w:val="24"/>
          <w:szCs w:val="24"/>
          <w:lang w:val="es-US" w:eastAsia="es-US"/>
        </w:rPr>
        <w:t xml:space="preserve">con un cumplimiento del </w:t>
      </w:r>
      <w:r>
        <w:rPr>
          <w:rFonts w:ascii="Times New Roman" w:eastAsia="Times New Roman" w:hAnsi="Times New Roman" w:cs="Times New Roman"/>
          <w:color w:val="000000"/>
          <w:sz w:val="24"/>
          <w:szCs w:val="24"/>
          <w:lang w:val="es-US" w:eastAsia="es-US"/>
        </w:rPr>
        <w:t>54</w:t>
      </w:r>
      <w:r w:rsidRPr="005A3752">
        <w:rPr>
          <w:rFonts w:ascii="Times New Roman" w:eastAsia="Times New Roman" w:hAnsi="Times New Roman" w:cs="Times New Roman"/>
          <w:color w:val="000000"/>
          <w:sz w:val="24"/>
          <w:szCs w:val="24"/>
          <w:lang w:val="es-US" w:eastAsia="es-US"/>
        </w:rPr>
        <w:t>%</w:t>
      </w:r>
      <w:r w:rsidR="00286729">
        <w:rPr>
          <w:rFonts w:ascii="Times New Roman" w:eastAsia="Times New Roman" w:hAnsi="Times New Roman" w:cs="Times New Roman"/>
          <w:color w:val="000000"/>
          <w:sz w:val="24"/>
          <w:szCs w:val="24"/>
          <w:lang w:val="es-US" w:eastAsia="es-US"/>
        </w:rPr>
        <w:t>.</w:t>
      </w:r>
      <w:r w:rsidRPr="005A3752">
        <w:rPr>
          <w:rFonts w:ascii="Times New Roman" w:eastAsia="Times New Roman" w:hAnsi="Times New Roman" w:cs="Times New Roman"/>
          <w:color w:val="000000"/>
          <w:sz w:val="24"/>
          <w:szCs w:val="24"/>
          <w:lang w:val="es-US" w:eastAsia="es-US"/>
        </w:rPr>
        <w:t xml:space="preserve"> </w:t>
      </w:r>
      <w:r w:rsidR="00886FA2" w:rsidRPr="00886FA2">
        <w:rPr>
          <w:rFonts w:ascii="Times New Roman" w:eastAsia="Times New Roman" w:hAnsi="Times New Roman" w:cs="Times New Roman"/>
          <w:color w:val="000000"/>
          <w:sz w:val="24"/>
          <w:szCs w:val="24"/>
          <w:lang w:val="es-DO"/>
        </w:rPr>
        <w:t>Durante este período, el avance de algunas metas se vio influenciado por ajustes en las prioridades institucionales, los cuales implicaron una redistribución de las partidas de inversión y adquisiciones contempladas en el PACC. Estos ajustes impactaron parcialmente el desarrollo de ciertas actividades previstas para el trimestre.</w:t>
      </w:r>
    </w:p>
    <w:tbl>
      <w:tblPr>
        <w:tblW w:w="9270" w:type="dxa"/>
        <w:tblLook w:val="04A0" w:firstRow="1" w:lastRow="0" w:firstColumn="1" w:lastColumn="0" w:noHBand="0" w:noVBand="1"/>
      </w:tblPr>
      <w:tblGrid>
        <w:gridCol w:w="7200"/>
        <w:gridCol w:w="2070"/>
      </w:tblGrid>
      <w:tr w:rsidR="005A3752" w:rsidRPr="005A3752" w14:paraId="059EB4D9" w14:textId="77777777" w:rsidTr="005A3752">
        <w:trPr>
          <w:trHeight w:val="702"/>
        </w:trPr>
        <w:tc>
          <w:tcPr>
            <w:tcW w:w="9270" w:type="dxa"/>
            <w:gridSpan w:val="2"/>
            <w:tcBorders>
              <w:top w:val="nil"/>
              <w:left w:val="nil"/>
              <w:bottom w:val="single" w:sz="8" w:space="0" w:color="auto"/>
              <w:right w:val="nil"/>
            </w:tcBorders>
            <w:shd w:val="clear" w:color="auto" w:fill="auto"/>
            <w:vAlign w:val="center"/>
            <w:hideMark/>
          </w:tcPr>
          <w:p w14:paraId="6A3B7259" w14:textId="35EBDEDA" w:rsidR="005A3752" w:rsidRPr="005A3752" w:rsidRDefault="005A3752" w:rsidP="005A3752">
            <w:pPr>
              <w:suppressAutoHyphens w:val="0"/>
              <w:spacing w:after="0" w:line="240" w:lineRule="auto"/>
              <w:jc w:val="center"/>
              <w:rPr>
                <w:rFonts w:ascii="Times New Roman" w:eastAsia="Times New Roman" w:hAnsi="Times New Roman" w:cs="Times New Roman"/>
                <w:b/>
                <w:bCs/>
                <w:color w:val="000000"/>
                <w:sz w:val="24"/>
                <w:szCs w:val="24"/>
                <w:lang w:val="es-DO"/>
              </w:rPr>
            </w:pPr>
            <w:r w:rsidRPr="005A3752">
              <w:rPr>
                <w:rFonts w:ascii="Times New Roman" w:eastAsia="Times New Roman" w:hAnsi="Times New Roman" w:cs="Times New Roman"/>
                <w:b/>
                <w:bCs/>
                <w:color w:val="000000"/>
                <w:sz w:val="24"/>
                <w:szCs w:val="24"/>
                <w:lang w:val="es-DO"/>
              </w:rPr>
              <w:t xml:space="preserve">Tabla </w:t>
            </w:r>
            <w:r w:rsidR="00782CC0">
              <w:rPr>
                <w:rFonts w:ascii="Times New Roman" w:eastAsia="Times New Roman" w:hAnsi="Times New Roman" w:cs="Times New Roman"/>
                <w:b/>
                <w:bCs/>
                <w:color w:val="000000"/>
                <w:sz w:val="24"/>
                <w:szCs w:val="24"/>
                <w:lang w:val="es-DO"/>
              </w:rPr>
              <w:t>1</w:t>
            </w:r>
            <w:r w:rsidR="0035251F">
              <w:rPr>
                <w:rFonts w:ascii="Times New Roman" w:eastAsia="Times New Roman" w:hAnsi="Times New Roman" w:cs="Times New Roman"/>
                <w:b/>
                <w:bCs/>
                <w:color w:val="000000"/>
                <w:sz w:val="24"/>
                <w:szCs w:val="24"/>
                <w:lang w:val="es-DO"/>
              </w:rPr>
              <w:t>1</w:t>
            </w:r>
            <w:r w:rsidRPr="005A3752">
              <w:rPr>
                <w:rFonts w:ascii="Times New Roman" w:eastAsia="Times New Roman" w:hAnsi="Times New Roman" w:cs="Times New Roman"/>
                <w:b/>
                <w:bCs/>
                <w:sz w:val="24"/>
                <w:szCs w:val="24"/>
                <w:lang w:val="es-DO"/>
              </w:rPr>
              <w:t>.</w:t>
            </w:r>
            <w:r w:rsidRPr="005A3752">
              <w:rPr>
                <w:rFonts w:ascii="Times New Roman" w:eastAsia="Times New Roman" w:hAnsi="Times New Roman" w:cs="Times New Roman"/>
                <w:color w:val="000000"/>
                <w:sz w:val="24"/>
                <w:szCs w:val="24"/>
                <w:lang w:val="es-DO"/>
              </w:rPr>
              <w:t xml:space="preserve"> </w:t>
            </w:r>
            <w:r w:rsidR="00782CC0">
              <w:rPr>
                <w:rFonts w:ascii="Times New Roman" w:eastAsia="Times New Roman" w:hAnsi="Times New Roman" w:cs="Times New Roman"/>
                <w:color w:val="000000"/>
                <w:sz w:val="24"/>
                <w:szCs w:val="24"/>
                <w:lang w:val="es-DO"/>
              </w:rPr>
              <w:t>República Dominicana: r</w:t>
            </w:r>
            <w:r w:rsidRPr="005A3752">
              <w:rPr>
                <w:rFonts w:ascii="Times New Roman" w:eastAsia="Times New Roman" w:hAnsi="Times New Roman" w:cs="Times New Roman"/>
                <w:color w:val="000000"/>
                <w:sz w:val="24"/>
                <w:szCs w:val="24"/>
                <w:lang w:val="es-DO"/>
              </w:rPr>
              <w:t>esultados del Departamento de Tecnologías de la Información y Comunicación, según objetivo, 2025.</w:t>
            </w:r>
          </w:p>
        </w:tc>
      </w:tr>
      <w:tr w:rsidR="005A3752" w:rsidRPr="005A3752" w14:paraId="13ED5680" w14:textId="77777777" w:rsidTr="00E433DF">
        <w:trPr>
          <w:trHeight w:val="187"/>
        </w:trPr>
        <w:tc>
          <w:tcPr>
            <w:tcW w:w="927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348CAD9E" w14:textId="77777777" w:rsidR="005A3752" w:rsidRPr="005A3752" w:rsidRDefault="005A3752" w:rsidP="005A3752">
            <w:pPr>
              <w:suppressAutoHyphens w:val="0"/>
              <w:spacing w:after="0" w:line="240" w:lineRule="auto"/>
              <w:jc w:val="center"/>
              <w:rPr>
                <w:rFonts w:ascii="Times New Roman" w:eastAsia="Times New Roman" w:hAnsi="Times New Roman" w:cs="Times New Roman"/>
                <w:b/>
                <w:bCs/>
                <w:color w:val="FFFFFF"/>
                <w:sz w:val="24"/>
                <w:szCs w:val="24"/>
                <w:lang w:val="es-DO"/>
              </w:rPr>
            </w:pPr>
            <w:r w:rsidRPr="005A3752">
              <w:rPr>
                <w:rFonts w:ascii="Times New Roman" w:eastAsia="Times New Roman" w:hAnsi="Times New Roman" w:cs="Times New Roman"/>
                <w:b/>
                <w:bCs/>
                <w:color w:val="FFFFFF"/>
                <w:sz w:val="24"/>
                <w:szCs w:val="24"/>
                <w:lang w:val="es-DO"/>
              </w:rPr>
              <w:t>Departamento de Tecnologías de la Información y Comunicación</w:t>
            </w:r>
          </w:p>
        </w:tc>
      </w:tr>
      <w:tr w:rsidR="005A3752" w:rsidRPr="005A3752" w14:paraId="2E860A6F" w14:textId="77777777" w:rsidTr="00E433DF">
        <w:trPr>
          <w:trHeight w:val="69"/>
        </w:trPr>
        <w:tc>
          <w:tcPr>
            <w:tcW w:w="7200" w:type="dxa"/>
            <w:tcBorders>
              <w:top w:val="nil"/>
              <w:left w:val="single" w:sz="8" w:space="0" w:color="auto"/>
              <w:bottom w:val="single" w:sz="8" w:space="0" w:color="auto"/>
              <w:right w:val="single" w:sz="8" w:space="0" w:color="auto"/>
            </w:tcBorders>
            <w:shd w:val="clear" w:color="000000" w:fill="D7E4BC"/>
            <w:noWrap/>
            <w:vAlign w:val="center"/>
            <w:hideMark/>
          </w:tcPr>
          <w:p w14:paraId="131C26A6" w14:textId="77777777" w:rsidR="005A3752" w:rsidRPr="005A3752" w:rsidRDefault="005A3752" w:rsidP="005A3752">
            <w:pPr>
              <w:suppressAutoHyphens w:val="0"/>
              <w:spacing w:after="0" w:line="240" w:lineRule="auto"/>
              <w:jc w:val="center"/>
              <w:rPr>
                <w:rFonts w:ascii="Times New Roman" w:eastAsia="Times New Roman" w:hAnsi="Times New Roman" w:cs="Times New Roman"/>
                <w:b/>
                <w:bCs/>
                <w:color w:val="000000"/>
                <w:sz w:val="24"/>
                <w:szCs w:val="24"/>
                <w:lang w:val="en-US"/>
              </w:rPr>
            </w:pPr>
            <w:proofErr w:type="spellStart"/>
            <w:r w:rsidRPr="005A3752">
              <w:rPr>
                <w:rFonts w:ascii="Times New Roman" w:eastAsia="Times New Roman" w:hAnsi="Times New Roman" w:cs="Times New Roman"/>
                <w:b/>
                <w:bCs/>
                <w:color w:val="000000"/>
                <w:sz w:val="24"/>
                <w:szCs w:val="24"/>
                <w:lang w:val="en-US"/>
              </w:rPr>
              <w:t>Objetivo</w:t>
            </w:r>
            <w:proofErr w:type="spellEnd"/>
          </w:p>
        </w:tc>
        <w:tc>
          <w:tcPr>
            <w:tcW w:w="2070" w:type="dxa"/>
            <w:tcBorders>
              <w:top w:val="nil"/>
              <w:left w:val="nil"/>
              <w:bottom w:val="single" w:sz="8" w:space="0" w:color="auto"/>
              <w:right w:val="single" w:sz="8" w:space="0" w:color="auto"/>
            </w:tcBorders>
            <w:shd w:val="clear" w:color="000000" w:fill="D7E4BC"/>
            <w:noWrap/>
            <w:vAlign w:val="center"/>
            <w:hideMark/>
          </w:tcPr>
          <w:p w14:paraId="3A035FFC" w14:textId="77777777" w:rsidR="005A3752" w:rsidRPr="005A3752" w:rsidRDefault="005A3752" w:rsidP="005A3752">
            <w:pPr>
              <w:suppressAutoHyphens w:val="0"/>
              <w:spacing w:after="0" w:line="240" w:lineRule="auto"/>
              <w:jc w:val="center"/>
              <w:rPr>
                <w:rFonts w:ascii="Times New Roman" w:eastAsia="Times New Roman" w:hAnsi="Times New Roman" w:cs="Times New Roman"/>
                <w:b/>
                <w:bCs/>
                <w:color w:val="000000"/>
                <w:sz w:val="24"/>
                <w:szCs w:val="24"/>
                <w:lang w:val="en-US"/>
              </w:rPr>
            </w:pPr>
            <w:r w:rsidRPr="005A3752">
              <w:rPr>
                <w:rFonts w:ascii="Times New Roman" w:eastAsia="Times New Roman" w:hAnsi="Times New Roman" w:cs="Times New Roman"/>
                <w:b/>
                <w:bCs/>
                <w:color w:val="000000"/>
                <w:sz w:val="24"/>
                <w:szCs w:val="24"/>
                <w:lang w:val="en-US"/>
              </w:rPr>
              <w:t xml:space="preserve">% </w:t>
            </w:r>
            <w:proofErr w:type="spellStart"/>
            <w:r w:rsidRPr="005A3752">
              <w:rPr>
                <w:rFonts w:ascii="Times New Roman" w:eastAsia="Times New Roman" w:hAnsi="Times New Roman" w:cs="Times New Roman"/>
                <w:b/>
                <w:bCs/>
                <w:color w:val="000000"/>
                <w:sz w:val="24"/>
                <w:szCs w:val="24"/>
                <w:lang w:val="en-US"/>
              </w:rPr>
              <w:t>Cumplimiento</w:t>
            </w:r>
            <w:proofErr w:type="spellEnd"/>
          </w:p>
        </w:tc>
      </w:tr>
      <w:tr w:rsidR="005A3752" w:rsidRPr="005A3752" w14:paraId="175A6A20" w14:textId="77777777" w:rsidTr="00AC6CEB">
        <w:trPr>
          <w:trHeight w:val="466"/>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674B0D87" w14:textId="77777777" w:rsidR="005A3752" w:rsidRPr="005A3752" w:rsidRDefault="005A3752" w:rsidP="005A3752">
            <w:pPr>
              <w:suppressAutoHyphens w:val="0"/>
              <w:spacing w:after="0" w:line="240" w:lineRule="auto"/>
              <w:jc w:val="left"/>
              <w:rPr>
                <w:rFonts w:ascii="Times New Roman" w:eastAsia="Times New Roman" w:hAnsi="Times New Roman" w:cs="Times New Roman"/>
                <w:color w:val="000000"/>
                <w:sz w:val="24"/>
                <w:szCs w:val="24"/>
                <w:lang w:val="es-DO"/>
              </w:rPr>
            </w:pPr>
            <w:r w:rsidRPr="005A3752">
              <w:rPr>
                <w:rFonts w:ascii="Times New Roman" w:eastAsia="Times New Roman" w:hAnsi="Times New Roman" w:cs="Times New Roman"/>
                <w:color w:val="000000"/>
                <w:sz w:val="24"/>
                <w:szCs w:val="24"/>
                <w:lang w:val="es-DO"/>
              </w:rPr>
              <w:t>Proveer soluciones integrales para la gestión de sus operaciones con eficiencia y transparencia.</w:t>
            </w:r>
          </w:p>
        </w:tc>
        <w:tc>
          <w:tcPr>
            <w:tcW w:w="2070" w:type="dxa"/>
            <w:tcBorders>
              <w:top w:val="nil"/>
              <w:left w:val="nil"/>
              <w:bottom w:val="single" w:sz="8" w:space="0" w:color="auto"/>
              <w:right w:val="single" w:sz="8" w:space="0" w:color="auto"/>
            </w:tcBorders>
            <w:shd w:val="clear" w:color="auto" w:fill="auto"/>
            <w:noWrap/>
            <w:vAlign w:val="center"/>
            <w:hideMark/>
          </w:tcPr>
          <w:p w14:paraId="4552DFA4" w14:textId="77777777" w:rsidR="005A3752" w:rsidRPr="005A3752" w:rsidRDefault="005A3752" w:rsidP="005A3752">
            <w:pPr>
              <w:suppressAutoHyphens w:val="0"/>
              <w:spacing w:after="0" w:line="240" w:lineRule="auto"/>
              <w:jc w:val="center"/>
              <w:rPr>
                <w:rFonts w:ascii="Times New Roman" w:eastAsia="Times New Roman" w:hAnsi="Times New Roman" w:cs="Times New Roman"/>
                <w:color w:val="000000"/>
                <w:sz w:val="24"/>
                <w:szCs w:val="24"/>
                <w:lang w:val="en-US"/>
              </w:rPr>
            </w:pPr>
            <w:r w:rsidRPr="005A3752">
              <w:rPr>
                <w:rFonts w:ascii="Times New Roman" w:eastAsia="Times New Roman" w:hAnsi="Times New Roman" w:cs="Times New Roman"/>
                <w:color w:val="000000"/>
                <w:sz w:val="24"/>
                <w:szCs w:val="24"/>
                <w:lang w:val="en-US"/>
              </w:rPr>
              <w:t>67%</w:t>
            </w:r>
          </w:p>
        </w:tc>
      </w:tr>
      <w:tr w:rsidR="005A3752" w:rsidRPr="005A3752" w14:paraId="09EBB4AA" w14:textId="77777777" w:rsidTr="005A3752">
        <w:trPr>
          <w:trHeight w:val="33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02A61569" w14:textId="77777777" w:rsidR="005A3752" w:rsidRPr="005A3752" w:rsidRDefault="005A3752" w:rsidP="005A3752">
            <w:pPr>
              <w:suppressAutoHyphens w:val="0"/>
              <w:spacing w:after="0" w:line="240" w:lineRule="auto"/>
              <w:jc w:val="left"/>
              <w:rPr>
                <w:rFonts w:ascii="Times New Roman" w:eastAsia="Times New Roman" w:hAnsi="Times New Roman" w:cs="Times New Roman"/>
                <w:color w:val="000000"/>
                <w:sz w:val="24"/>
                <w:szCs w:val="24"/>
                <w:lang w:val="es-DO"/>
              </w:rPr>
            </w:pPr>
            <w:r w:rsidRPr="005A3752">
              <w:rPr>
                <w:rFonts w:ascii="Times New Roman" w:eastAsia="Times New Roman" w:hAnsi="Times New Roman" w:cs="Times New Roman"/>
                <w:color w:val="000000"/>
                <w:sz w:val="24"/>
                <w:szCs w:val="24"/>
                <w:lang w:val="es-DO"/>
              </w:rPr>
              <w:t>Seguir con la Mejora Continua Servicios TIC</w:t>
            </w:r>
          </w:p>
        </w:tc>
        <w:tc>
          <w:tcPr>
            <w:tcW w:w="2070" w:type="dxa"/>
            <w:tcBorders>
              <w:top w:val="nil"/>
              <w:left w:val="nil"/>
              <w:bottom w:val="single" w:sz="8" w:space="0" w:color="auto"/>
              <w:right w:val="single" w:sz="8" w:space="0" w:color="auto"/>
            </w:tcBorders>
            <w:shd w:val="clear" w:color="auto" w:fill="auto"/>
            <w:noWrap/>
            <w:vAlign w:val="center"/>
            <w:hideMark/>
          </w:tcPr>
          <w:p w14:paraId="38901112" w14:textId="77777777" w:rsidR="005A3752" w:rsidRPr="005A3752" w:rsidRDefault="005A3752" w:rsidP="005A3752">
            <w:pPr>
              <w:suppressAutoHyphens w:val="0"/>
              <w:spacing w:after="0" w:line="240" w:lineRule="auto"/>
              <w:jc w:val="center"/>
              <w:rPr>
                <w:rFonts w:ascii="Times New Roman" w:eastAsia="Times New Roman" w:hAnsi="Times New Roman" w:cs="Times New Roman"/>
                <w:color w:val="000000"/>
                <w:sz w:val="24"/>
                <w:szCs w:val="24"/>
                <w:lang w:val="en-US"/>
              </w:rPr>
            </w:pPr>
            <w:r w:rsidRPr="005A3752">
              <w:rPr>
                <w:rFonts w:ascii="Times New Roman" w:eastAsia="Times New Roman" w:hAnsi="Times New Roman" w:cs="Times New Roman"/>
                <w:color w:val="000000"/>
                <w:sz w:val="24"/>
                <w:szCs w:val="24"/>
                <w:lang w:val="en-US"/>
              </w:rPr>
              <w:t>50%</w:t>
            </w:r>
          </w:p>
        </w:tc>
      </w:tr>
      <w:tr w:rsidR="005A3752" w:rsidRPr="005A3752" w14:paraId="7637E227" w14:textId="77777777" w:rsidTr="005A3752">
        <w:trPr>
          <w:trHeight w:val="330"/>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327E8F10" w14:textId="77777777" w:rsidR="005A3752" w:rsidRPr="005A3752" w:rsidRDefault="005A3752" w:rsidP="005A3752">
            <w:pPr>
              <w:suppressAutoHyphens w:val="0"/>
              <w:spacing w:after="0" w:line="240" w:lineRule="auto"/>
              <w:jc w:val="left"/>
              <w:rPr>
                <w:rFonts w:ascii="Times New Roman" w:eastAsia="Times New Roman" w:hAnsi="Times New Roman" w:cs="Times New Roman"/>
                <w:color w:val="000000"/>
                <w:sz w:val="24"/>
                <w:szCs w:val="24"/>
                <w:lang w:val="es-DO"/>
              </w:rPr>
            </w:pPr>
            <w:r w:rsidRPr="005A3752">
              <w:rPr>
                <w:rFonts w:ascii="Times New Roman" w:eastAsia="Times New Roman" w:hAnsi="Times New Roman" w:cs="Times New Roman"/>
                <w:color w:val="000000"/>
                <w:sz w:val="24"/>
                <w:szCs w:val="24"/>
                <w:lang w:val="es-DO"/>
              </w:rPr>
              <w:t>Dar Continuidad de Operaciones y Contingencia TIC</w:t>
            </w:r>
          </w:p>
        </w:tc>
        <w:tc>
          <w:tcPr>
            <w:tcW w:w="2070" w:type="dxa"/>
            <w:tcBorders>
              <w:top w:val="nil"/>
              <w:left w:val="nil"/>
              <w:bottom w:val="single" w:sz="8" w:space="0" w:color="auto"/>
              <w:right w:val="single" w:sz="8" w:space="0" w:color="auto"/>
            </w:tcBorders>
            <w:shd w:val="clear" w:color="auto" w:fill="auto"/>
            <w:noWrap/>
            <w:vAlign w:val="center"/>
            <w:hideMark/>
          </w:tcPr>
          <w:p w14:paraId="3C432038" w14:textId="77777777" w:rsidR="005A3752" w:rsidRPr="005A3752" w:rsidRDefault="005A3752" w:rsidP="005A3752">
            <w:pPr>
              <w:suppressAutoHyphens w:val="0"/>
              <w:spacing w:after="0" w:line="240" w:lineRule="auto"/>
              <w:jc w:val="center"/>
              <w:rPr>
                <w:rFonts w:ascii="Times New Roman" w:eastAsia="Times New Roman" w:hAnsi="Times New Roman" w:cs="Times New Roman"/>
                <w:color w:val="000000"/>
                <w:sz w:val="24"/>
                <w:szCs w:val="24"/>
                <w:lang w:val="en-US"/>
              </w:rPr>
            </w:pPr>
            <w:r w:rsidRPr="005A3752">
              <w:rPr>
                <w:rFonts w:ascii="Times New Roman" w:eastAsia="Times New Roman" w:hAnsi="Times New Roman" w:cs="Times New Roman"/>
                <w:color w:val="000000"/>
                <w:sz w:val="24"/>
                <w:szCs w:val="24"/>
                <w:lang w:val="en-US"/>
              </w:rPr>
              <w:t>0%</w:t>
            </w:r>
          </w:p>
        </w:tc>
      </w:tr>
      <w:tr w:rsidR="005A3752" w:rsidRPr="005A3752" w14:paraId="4E65C523" w14:textId="77777777" w:rsidTr="00AC6CEB">
        <w:trPr>
          <w:trHeight w:val="367"/>
        </w:trPr>
        <w:tc>
          <w:tcPr>
            <w:tcW w:w="7200" w:type="dxa"/>
            <w:tcBorders>
              <w:top w:val="nil"/>
              <w:left w:val="single" w:sz="8" w:space="0" w:color="auto"/>
              <w:bottom w:val="single" w:sz="8" w:space="0" w:color="auto"/>
              <w:right w:val="single" w:sz="8" w:space="0" w:color="auto"/>
            </w:tcBorders>
            <w:shd w:val="clear" w:color="auto" w:fill="auto"/>
            <w:vAlign w:val="center"/>
            <w:hideMark/>
          </w:tcPr>
          <w:p w14:paraId="58EBDBE4" w14:textId="77777777" w:rsidR="005A3752" w:rsidRPr="005A3752" w:rsidRDefault="005A3752" w:rsidP="005A3752">
            <w:pPr>
              <w:suppressAutoHyphens w:val="0"/>
              <w:spacing w:after="0" w:line="240" w:lineRule="auto"/>
              <w:jc w:val="left"/>
              <w:rPr>
                <w:rFonts w:ascii="Times New Roman" w:eastAsia="Times New Roman" w:hAnsi="Times New Roman" w:cs="Times New Roman"/>
                <w:color w:val="000000"/>
                <w:sz w:val="24"/>
                <w:szCs w:val="24"/>
                <w:lang w:val="es-DO"/>
              </w:rPr>
            </w:pPr>
            <w:r w:rsidRPr="005A3752">
              <w:rPr>
                <w:rFonts w:ascii="Times New Roman" w:eastAsia="Times New Roman" w:hAnsi="Times New Roman" w:cs="Times New Roman"/>
                <w:color w:val="000000"/>
                <w:sz w:val="24"/>
                <w:szCs w:val="24"/>
                <w:lang w:val="es-DO"/>
              </w:rPr>
              <w:t>Mejorar la seguridad de los equipos por medio de nuestro sistema de seguridad.</w:t>
            </w:r>
          </w:p>
        </w:tc>
        <w:tc>
          <w:tcPr>
            <w:tcW w:w="2070" w:type="dxa"/>
            <w:tcBorders>
              <w:top w:val="nil"/>
              <w:left w:val="nil"/>
              <w:bottom w:val="single" w:sz="8" w:space="0" w:color="auto"/>
              <w:right w:val="single" w:sz="8" w:space="0" w:color="auto"/>
            </w:tcBorders>
            <w:shd w:val="clear" w:color="auto" w:fill="auto"/>
            <w:noWrap/>
            <w:vAlign w:val="center"/>
            <w:hideMark/>
          </w:tcPr>
          <w:p w14:paraId="6B5F9F0E" w14:textId="77777777" w:rsidR="005A3752" w:rsidRPr="005A3752" w:rsidRDefault="005A3752" w:rsidP="005A3752">
            <w:pPr>
              <w:suppressAutoHyphens w:val="0"/>
              <w:spacing w:after="0" w:line="240" w:lineRule="auto"/>
              <w:jc w:val="center"/>
              <w:rPr>
                <w:rFonts w:ascii="Times New Roman" w:eastAsia="Times New Roman" w:hAnsi="Times New Roman" w:cs="Times New Roman"/>
                <w:color w:val="000000"/>
                <w:sz w:val="24"/>
                <w:szCs w:val="24"/>
                <w:lang w:val="en-US"/>
              </w:rPr>
            </w:pPr>
            <w:r w:rsidRPr="005A3752">
              <w:rPr>
                <w:rFonts w:ascii="Times New Roman" w:eastAsia="Times New Roman" w:hAnsi="Times New Roman" w:cs="Times New Roman"/>
                <w:color w:val="000000"/>
                <w:sz w:val="24"/>
                <w:szCs w:val="24"/>
                <w:lang w:val="en-US"/>
              </w:rPr>
              <w:t>100%</w:t>
            </w:r>
          </w:p>
        </w:tc>
      </w:tr>
      <w:tr w:rsidR="005A3752" w:rsidRPr="005A3752" w14:paraId="5CB25E2C" w14:textId="77777777" w:rsidTr="00E433DF">
        <w:trPr>
          <w:trHeight w:val="69"/>
        </w:trPr>
        <w:tc>
          <w:tcPr>
            <w:tcW w:w="7200" w:type="dxa"/>
            <w:tcBorders>
              <w:top w:val="nil"/>
              <w:left w:val="single" w:sz="8" w:space="0" w:color="auto"/>
              <w:bottom w:val="single" w:sz="8" w:space="0" w:color="auto"/>
              <w:right w:val="single" w:sz="8" w:space="0" w:color="auto"/>
            </w:tcBorders>
            <w:shd w:val="clear" w:color="000000" w:fill="D7E4BC"/>
            <w:noWrap/>
            <w:vAlign w:val="center"/>
            <w:hideMark/>
          </w:tcPr>
          <w:p w14:paraId="31489CAB" w14:textId="0B5A4962" w:rsidR="005A3752" w:rsidRPr="005A3752" w:rsidRDefault="00505581" w:rsidP="005A3752">
            <w:pPr>
              <w:suppressAutoHyphens w:val="0"/>
              <w:spacing w:after="0" w:line="240" w:lineRule="auto"/>
              <w:jc w:val="left"/>
              <w:rPr>
                <w:rFonts w:ascii="Times New Roman" w:eastAsia="Times New Roman" w:hAnsi="Times New Roman" w:cs="Times New Roman"/>
                <w:b/>
                <w:bCs/>
                <w:color w:val="000000"/>
                <w:sz w:val="24"/>
                <w:szCs w:val="24"/>
                <w:lang w:val="en-US"/>
              </w:rPr>
            </w:pPr>
            <w:proofErr w:type="spellStart"/>
            <w:r w:rsidRPr="005A3752">
              <w:rPr>
                <w:rFonts w:ascii="Times New Roman" w:eastAsia="Times New Roman" w:hAnsi="Times New Roman" w:cs="Times New Roman"/>
                <w:b/>
                <w:bCs/>
                <w:color w:val="000000"/>
                <w:sz w:val="24"/>
                <w:szCs w:val="24"/>
                <w:lang w:val="en-US"/>
              </w:rPr>
              <w:t>Percenta</w:t>
            </w:r>
            <w:r>
              <w:rPr>
                <w:rFonts w:ascii="Times New Roman" w:eastAsia="Times New Roman" w:hAnsi="Times New Roman" w:cs="Times New Roman"/>
                <w:b/>
                <w:bCs/>
                <w:color w:val="000000"/>
                <w:sz w:val="24"/>
                <w:szCs w:val="24"/>
                <w:lang w:val="en-US"/>
              </w:rPr>
              <w:t>j</w:t>
            </w:r>
            <w:r w:rsidRPr="005A3752">
              <w:rPr>
                <w:rFonts w:ascii="Times New Roman" w:eastAsia="Times New Roman" w:hAnsi="Times New Roman" w:cs="Times New Roman"/>
                <w:b/>
                <w:bCs/>
                <w:color w:val="000000"/>
                <w:sz w:val="24"/>
                <w:szCs w:val="24"/>
                <w:lang w:val="en-US"/>
              </w:rPr>
              <w:t>e</w:t>
            </w:r>
            <w:proofErr w:type="spellEnd"/>
            <w:r w:rsidR="005A3752" w:rsidRPr="005A3752">
              <w:rPr>
                <w:rFonts w:ascii="Times New Roman" w:eastAsia="Times New Roman" w:hAnsi="Times New Roman" w:cs="Times New Roman"/>
                <w:b/>
                <w:bCs/>
                <w:color w:val="000000"/>
                <w:sz w:val="24"/>
                <w:szCs w:val="24"/>
                <w:lang w:val="en-US"/>
              </w:rPr>
              <w:t xml:space="preserve"> total de </w:t>
            </w:r>
            <w:proofErr w:type="spellStart"/>
            <w:r w:rsidR="005A3752" w:rsidRPr="005A3752">
              <w:rPr>
                <w:rFonts w:ascii="Times New Roman" w:eastAsia="Times New Roman" w:hAnsi="Times New Roman" w:cs="Times New Roman"/>
                <w:b/>
                <w:bCs/>
                <w:color w:val="000000"/>
                <w:sz w:val="24"/>
                <w:szCs w:val="24"/>
                <w:lang w:val="en-US"/>
              </w:rPr>
              <w:t>cumplimiento</w:t>
            </w:r>
            <w:proofErr w:type="spellEnd"/>
          </w:p>
        </w:tc>
        <w:tc>
          <w:tcPr>
            <w:tcW w:w="2070" w:type="dxa"/>
            <w:tcBorders>
              <w:top w:val="nil"/>
              <w:left w:val="nil"/>
              <w:bottom w:val="single" w:sz="8" w:space="0" w:color="auto"/>
              <w:right w:val="single" w:sz="8" w:space="0" w:color="auto"/>
            </w:tcBorders>
            <w:shd w:val="clear" w:color="000000" w:fill="D7E4BC"/>
            <w:noWrap/>
            <w:vAlign w:val="center"/>
            <w:hideMark/>
          </w:tcPr>
          <w:p w14:paraId="49AF1480" w14:textId="77777777" w:rsidR="005A3752" w:rsidRPr="005A3752" w:rsidRDefault="005A3752" w:rsidP="005A3752">
            <w:pPr>
              <w:suppressAutoHyphens w:val="0"/>
              <w:spacing w:after="0" w:line="240" w:lineRule="auto"/>
              <w:jc w:val="center"/>
              <w:rPr>
                <w:rFonts w:ascii="Times New Roman" w:eastAsia="Times New Roman" w:hAnsi="Times New Roman" w:cs="Times New Roman"/>
                <w:b/>
                <w:bCs/>
                <w:color w:val="000000"/>
                <w:sz w:val="24"/>
                <w:szCs w:val="24"/>
                <w:lang w:val="en-US"/>
              </w:rPr>
            </w:pPr>
            <w:r w:rsidRPr="005A3752">
              <w:rPr>
                <w:rFonts w:ascii="Times New Roman" w:eastAsia="Times New Roman" w:hAnsi="Times New Roman" w:cs="Times New Roman"/>
                <w:b/>
                <w:bCs/>
                <w:color w:val="000000"/>
                <w:sz w:val="24"/>
                <w:szCs w:val="24"/>
                <w:lang w:val="en-US"/>
              </w:rPr>
              <w:t>54%</w:t>
            </w:r>
          </w:p>
        </w:tc>
      </w:tr>
      <w:tr w:rsidR="005A3752" w:rsidRPr="005A3752" w14:paraId="6D8E2A28" w14:textId="77777777" w:rsidTr="005A3752">
        <w:trPr>
          <w:trHeight w:val="600"/>
        </w:trPr>
        <w:tc>
          <w:tcPr>
            <w:tcW w:w="9270" w:type="dxa"/>
            <w:gridSpan w:val="2"/>
            <w:tcBorders>
              <w:top w:val="single" w:sz="8" w:space="0" w:color="auto"/>
              <w:left w:val="nil"/>
              <w:bottom w:val="nil"/>
              <w:right w:val="nil"/>
            </w:tcBorders>
            <w:shd w:val="clear" w:color="auto" w:fill="auto"/>
            <w:vAlign w:val="center"/>
            <w:hideMark/>
          </w:tcPr>
          <w:p w14:paraId="41D3987F" w14:textId="66678124" w:rsidR="005A3752" w:rsidRPr="005A3752" w:rsidRDefault="005A3752" w:rsidP="008774EA">
            <w:pPr>
              <w:suppressAutoHyphens w:val="0"/>
              <w:spacing w:after="0" w:line="240" w:lineRule="auto"/>
              <w:jc w:val="left"/>
              <w:rPr>
                <w:rFonts w:ascii="Times New Roman" w:eastAsia="Times New Roman" w:hAnsi="Times New Roman" w:cs="Times New Roman"/>
                <w:b/>
                <w:bCs/>
                <w:color w:val="000000"/>
                <w:sz w:val="20"/>
                <w:szCs w:val="20"/>
                <w:lang w:val="es-DO"/>
              </w:rPr>
            </w:pPr>
            <w:r w:rsidRPr="005A3752">
              <w:rPr>
                <w:rFonts w:ascii="Times New Roman" w:eastAsia="Times New Roman" w:hAnsi="Times New Roman" w:cs="Times New Roman"/>
                <w:b/>
                <w:bCs/>
                <w:color w:val="000000"/>
                <w:sz w:val="20"/>
                <w:szCs w:val="20"/>
                <w:lang w:val="es-DO"/>
              </w:rPr>
              <w:t>Fuente</w:t>
            </w:r>
            <w:r w:rsidRPr="005A3752">
              <w:rPr>
                <w:rFonts w:ascii="Times New Roman" w:eastAsia="Times New Roman" w:hAnsi="Times New Roman" w:cs="Times New Roman"/>
                <w:color w:val="000000"/>
                <w:sz w:val="20"/>
                <w:szCs w:val="20"/>
                <w:lang w:val="es-DO"/>
              </w:rPr>
              <w:t xml:space="preserve">: </w:t>
            </w:r>
            <w:r w:rsidR="008774EA">
              <w:rPr>
                <w:rFonts w:ascii="Times New Roman" w:eastAsia="Times New Roman" w:hAnsi="Times New Roman" w:cs="Times New Roman"/>
                <w:color w:val="000000"/>
                <w:sz w:val="20"/>
                <w:szCs w:val="20"/>
                <w:lang w:val="es-DO"/>
              </w:rPr>
              <w:t>E</w:t>
            </w:r>
            <w:r w:rsidRPr="005A3752">
              <w:rPr>
                <w:rFonts w:ascii="Times New Roman" w:eastAsia="Times New Roman" w:hAnsi="Times New Roman" w:cs="Times New Roman"/>
                <w:color w:val="000000"/>
                <w:sz w:val="20"/>
                <w:szCs w:val="20"/>
                <w:lang w:val="es-DO"/>
              </w:rPr>
              <w:t>laboración propia con datos obtenidos de las ejecuciones del POA 2025 del Departamento de Tecnologías de la Información y Comunicación.</w:t>
            </w:r>
          </w:p>
        </w:tc>
      </w:tr>
    </w:tbl>
    <w:p w14:paraId="2B614679" w14:textId="77777777" w:rsidR="00CD52E4" w:rsidRPr="00CD52E4" w:rsidRDefault="00CD52E4" w:rsidP="00CD52E4">
      <w:pPr>
        <w:pStyle w:val="Ttulo21"/>
        <w:spacing w:line="360" w:lineRule="auto"/>
        <w:jc w:val="left"/>
        <w:rPr>
          <w:rFonts w:cs="Times New Roman"/>
          <w:sz w:val="2"/>
          <w:szCs w:val="2"/>
          <w:lang w:val="es-DO"/>
        </w:rPr>
      </w:pPr>
    </w:p>
    <w:p w14:paraId="12178A43" w14:textId="1D88FD11" w:rsidR="00842B6C" w:rsidRPr="00842B6C" w:rsidRDefault="00CD52E4" w:rsidP="00CD52E4">
      <w:pPr>
        <w:pStyle w:val="Ttulo21"/>
        <w:spacing w:line="360" w:lineRule="auto"/>
        <w:ind w:firstLine="720"/>
        <w:jc w:val="left"/>
        <w:rPr>
          <w:rFonts w:cs="Times New Roman"/>
          <w:sz w:val="24"/>
          <w:szCs w:val="24"/>
          <w:lang w:val="es-DO"/>
        </w:rPr>
      </w:pPr>
      <w:bookmarkStart w:id="14" w:name="_Toc195536776"/>
      <w:r>
        <w:rPr>
          <w:rFonts w:cs="Times New Roman"/>
          <w:sz w:val="24"/>
          <w:szCs w:val="24"/>
          <w:lang w:val="es-DO"/>
        </w:rPr>
        <w:t xml:space="preserve">3.11 </w:t>
      </w:r>
      <w:r w:rsidR="00487A78" w:rsidRPr="00CD52E4">
        <w:rPr>
          <w:rFonts w:cs="Times New Roman"/>
          <w:sz w:val="24"/>
          <w:szCs w:val="24"/>
          <w:lang w:val="es-DO"/>
        </w:rPr>
        <w:t>Dirección de Comercialización</w:t>
      </w:r>
      <w:bookmarkEnd w:id="14"/>
    </w:p>
    <w:p w14:paraId="111466B4" w14:textId="643A56B5" w:rsidR="00540A41" w:rsidRPr="00886FA2" w:rsidRDefault="00487A78" w:rsidP="00446D60">
      <w:pPr>
        <w:suppressAutoHyphens w:val="0"/>
        <w:spacing w:before="100" w:beforeAutospacing="1" w:after="100" w:afterAutospacing="1" w:line="360" w:lineRule="auto"/>
        <w:jc w:val="left"/>
        <w:rPr>
          <w:rFonts w:ascii="Times New Roman" w:eastAsia="Times New Roman" w:hAnsi="Times New Roman" w:cs="Times New Roman"/>
          <w:color w:val="000000"/>
          <w:sz w:val="24"/>
          <w:szCs w:val="24"/>
          <w:lang w:val="es-DO"/>
        </w:rPr>
      </w:pPr>
      <w:r>
        <w:rPr>
          <w:rFonts w:ascii="Times New Roman" w:eastAsia="Times New Roman" w:hAnsi="Times New Roman" w:cs="Times New Roman"/>
          <w:color w:val="000000"/>
          <w:sz w:val="24"/>
          <w:szCs w:val="24"/>
          <w:lang w:val="es-US" w:eastAsia="es-US"/>
        </w:rPr>
        <w:t>La</w:t>
      </w:r>
      <w:r w:rsidR="00540A41" w:rsidRPr="00540A41">
        <w:rPr>
          <w:rFonts w:ascii="Times New Roman" w:eastAsia="Times New Roman" w:hAnsi="Times New Roman" w:cs="Times New Roman"/>
          <w:color w:val="000000"/>
          <w:sz w:val="24"/>
          <w:szCs w:val="24"/>
          <w:lang w:val="es-US" w:eastAsia="es-US"/>
        </w:rPr>
        <w:t xml:space="preserve"> </w:t>
      </w:r>
      <w:r w:rsidRPr="00487A78">
        <w:rPr>
          <w:rFonts w:ascii="Times New Roman" w:eastAsia="Times New Roman" w:hAnsi="Times New Roman" w:cs="Times New Roman"/>
          <w:color w:val="000000"/>
          <w:sz w:val="24"/>
          <w:szCs w:val="24"/>
          <w:lang w:val="es-US" w:eastAsia="es-US"/>
        </w:rPr>
        <w:t xml:space="preserve">Dirección de Comercialización </w:t>
      </w:r>
      <w:r w:rsidR="00540A41" w:rsidRPr="00540A41">
        <w:rPr>
          <w:rFonts w:ascii="Times New Roman" w:eastAsia="Times New Roman" w:hAnsi="Times New Roman" w:cs="Times New Roman"/>
          <w:color w:val="000000"/>
          <w:sz w:val="24"/>
          <w:szCs w:val="24"/>
          <w:lang w:val="es-US" w:eastAsia="es-US"/>
        </w:rPr>
        <w:t xml:space="preserve">ha concluido el trimestre con un cumplimiento del </w:t>
      </w:r>
      <w:r>
        <w:rPr>
          <w:rFonts w:ascii="Times New Roman" w:eastAsia="Times New Roman" w:hAnsi="Times New Roman" w:cs="Times New Roman"/>
          <w:color w:val="000000"/>
          <w:sz w:val="24"/>
          <w:szCs w:val="24"/>
          <w:lang w:val="es-US" w:eastAsia="es-US"/>
        </w:rPr>
        <w:t>32</w:t>
      </w:r>
      <w:r w:rsidR="00540A41" w:rsidRPr="00540A41">
        <w:rPr>
          <w:rFonts w:ascii="Times New Roman" w:eastAsia="Times New Roman" w:hAnsi="Times New Roman" w:cs="Times New Roman"/>
          <w:color w:val="000000"/>
          <w:sz w:val="24"/>
          <w:szCs w:val="24"/>
          <w:lang w:val="es-US" w:eastAsia="es-US"/>
        </w:rPr>
        <w:t xml:space="preserve">% </w:t>
      </w:r>
      <w:r w:rsidR="00446D60" w:rsidRPr="00446D60">
        <w:rPr>
          <w:rFonts w:ascii="Times New Roman" w:eastAsia="Times New Roman" w:hAnsi="Times New Roman" w:cs="Times New Roman"/>
          <w:color w:val="000000"/>
          <w:sz w:val="24"/>
          <w:szCs w:val="24"/>
          <w:lang w:val="es-US" w:eastAsia="es-US"/>
        </w:rPr>
        <w:t>L</w:t>
      </w:r>
      <w:r w:rsidR="00886FA2">
        <w:rPr>
          <w:rFonts w:ascii="Times New Roman" w:eastAsia="Times New Roman" w:hAnsi="Times New Roman" w:cs="Times New Roman"/>
          <w:color w:val="000000"/>
          <w:sz w:val="24"/>
          <w:szCs w:val="24"/>
          <w:lang w:val="es-US" w:eastAsia="es-US"/>
        </w:rPr>
        <w:t>a</w:t>
      </w:r>
      <w:r w:rsidR="00446D60" w:rsidRPr="00446D60">
        <w:rPr>
          <w:rFonts w:ascii="Times New Roman" w:eastAsia="Times New Roman" w:hAnsi="Times New Roman" w:cs="Times New Roman"/>
          <w:color w:val="000000"/>
          <w:sz w:val="24"/>
          <w:szCs w:val="24"/>
          <w:lang w:val="es-US" w:eastAsia="es-US"/>
        </w:rPr>
        <w:t xml:space="preserve">s metas programadas en los </w:t>
      </w:r>
      <w:r w:rsidR="00886FA2">
        <w:rPr>
          <w:rFonts w:ascii="Times New Roman" w:eastAsia="Times New Roman" w:hAnsi="Times New Roman" w:cs="Times New Roman"/>
          <w:color w:val="000000"/>
          <w:sz w:val="24"/>
          <w:szCs w:val="24"/>
          <w:lang w:val="es-US" w:eastAsia="es-US"/>
        </w:rPr>
        <w:t>objetivos</w:t>
      </w:r>
      <w:r w:rsidR="00446D60" w:rsidRPr="00446D60">
        <w:rPr>
          <w:rFonts w:ascii="Times New Roman" w:eastAsia="Times New Roman" w:hAnsi="Times New Roman" w:cs="Times New Roman"/>
          <w:color w:val="000000"/>
          <w:sz w:val="24"/>
          <w:szCs w:val="24"/>
          <w:lang w:val="es-US" w:eastAsia="es-US"/>
        </w:rPr>
        <w:t xml:space="preserve"> </w:t>
      </w:r>
      <w:r w:rsidR="00446D60">
        <w:rPr>
          <w:rFonts w:ascii="Times New Roman" w:eastAsia="Times New Roman" w:hAnsi="Times New Roman" w:cs="Times New Roman"/>
          <w:color w:val="000000"/>
          <w:sz w:val="24"/>
          <w:szCs w:val="24"/>
          <w:lang w:val="es-US" w:eastAsia="es-US"/>
        </w:rPr>
        <w:t>“</w:t>
      </w:r>
      <w:r w:rsidR="00446D60" w:rsidRPr="00487A78">
        <w:rPr>
          <w:rFonts w:ascii="Times New Roman" w:eastAsia="Times New Roman" w:hAnsi="Times New Roman" w:cs="Times New Roman"/>
          <w:color w:val="000000"/>
          <w:sz w:val="24"/>
          <w:szCs w:val="24"/>
          <w:lang w:val="es-DO"/>
        </w:rPr>
        <w:t>Ofertar a las Instituciones del Gobierno productos agropecuarios nutritivos y de alta calidad</w:t>
      </w:r>
      <w:r w:rsidR="00446D60">
        <w:rPr>
          <w:rFonts w:ascii="Times New Roman" w:eastAsia="Times New Roman" w:hAnsi="Times New Roman" w:cs="Times New Roman"/>
          <w:color w:val="000000"/>
          <w:sz w:val="24"/>
          <w:szCs w:val="24"/>
          <w:lang w:val="es-DO"/>
        </w:rPr>
        <w:t xml:space="preserve">” </w:t>
      </w:r>
      <w:r w:rsidR="00886FA2">
        <w:rPr>
          <w:rFonts w:ascii="Times New Roman" w:eastAsia="Times New Roman" w:hAnsi="Times New Roman" w:cs="Times New Roman"/>
          <w:color w:val="000000"/>
          <w:sz w:val="24"/>
          <w:szCs w:val="24"/>
          <w:lang w:val="es-DO"/>
        </w:rPr>
        <w:t>y “</w:t>
      </w:r>
      <w:r w:rsidR="00446D60" w:rsidRPr="00487A78">
        <w:rPr>
          <w:rFonts w:ascii="Times New Roman" w:eastAsia="Times New Roman" w:hAnsi="Times New Roman" w:cs="Times New Roman"/>
          <w:color w:val="000000"/>
          <w:sz w:val="24"/>
          <w:szCs w:val="24"/>
          <w:lang w:val="es-DO"/>
        </w:rPr>
        <w:t>Cumplir con las políticas de requerimientos de compras de los rubros agropecuarios para su venta y distribución en los canales de comercialización de acuerdo con lo establecido en los manuales de procedimientos</w:t>
      </w:r>
      <w:r w:rsidR="00446D60">
        <w:rPr>
          <w:rFonts w:ascii="Times New Roman" w:eastAsia="Times New Roman" w:hAnsi="Times New Roman" w:cs="Times New Roman"/>
          <w:color w:val="000000"/>
          <w:sz w:val="24"/>
          <w:szCs w:val="24"/>
          <w:lang w:val="es-DO"/>
        </w:rPr>
        <w:t>.”</w:t>
      </w:r>
      <w:r w:rsidR="00446D60" w:rsidRPr="00446D60">
        <w:rPr>
          <w:rFonts w:ascii="Times New Roman" w:eastAsia="Times New Roman" w:hAnsi="Times New Roman" w:cs="Times New Roman"/>
          <w:color w:val="000000"/>
          <w:sz w:val="24"/>
          <w:szCs w:val="24"/>
          <w:lang w:val="es-US" w:eastAsia="es-US"/>
        </w:rPr>
        <w:t xml:space="preserve"> </w:t>
      </w:r>
      <w:r w:rsidR="00886FA2">
        <w:rPr>
          <w:rFonts w:ascii="Times New Roman" w:eastAsia="Times New Roman" w:hAnsi="Times New Roman" w:cs="Times New Roman"/>
          <w:color w:val="000000"/>
          <w:sz w:val="24"/>
          <w:szCs w:val="24"/>
          <w:lang w:val="es-US" w:eastAsia="es-US"/>
        </w:rPr>
        <w:t xml:space="preserve">El incumplimiento de estas </w:t>
      </w:r>
      <w:r w:rsidR="00886FA2" w:rsidRPr="00886FA2">
        <w:rPr>
          <w:rFonts w:ascii="Times New Roman" w:eastAsia="Times New Roman" w:hAnsi="Times New Roman" w:cs="Times New Roman"/>
          <w:color w:val="000000"/>
          <w:sz w:val="24"/>
          <w:szCs w:val="24"/>
          <w:lang w:val="es-DO"/>
        </w:rPr>
        <w:t xml:space="preserve">se debió, en parte, a la baja disponibilidad de productos en los almacenes institucionales durante el período, lo que </w:t>
      </w:r>
      <w:r w:rsidR="00886FA2">
        <w:rPr>
          <w:rFonts w:ascii="Times New Roman" w:eastAsia="Times New Roman" w:hAnsi="Times New Roman" w:cs="Times New Roman"/>
          <w:color w:val="000000"/>
          <w:sz w:val="24"/>
          <w:szCs w:val="24"/>
          <w:lang w:val="es-DO"/>
        </w:rPr>
        <w:t>limitó</w:t>
      </w:r>
      <w:r w:rsidR="00886FA2" w:rsidRPr="00886FA2">
        <w:rPr>
          <w:rFonts w:ascii="Times New Roman" w:eastAsia="Times New Roman" w:hAnsi="Times New Roman" w:cs="Times New Roman"/>
          <w:color w:val="000000"/>
          <w:sz w:val="24"/>
          <w:szCs w:val="24"/>
          <w:lang w:val="es-DO"/>
        </w:rPr>
        <w:t xml:space="preserve"> el desarrollo completo de las actividades planificadas.</w:t>
      </w:r>
    </w:p>
    <w:tbl>
      <w:tblPr>
        <w:tblW w:w="9450" w:type="dxa"/>
        <w:jc w:val="center"/>
        <w:tblLook w:val="04A0" w:firstRow="1" w:lastRow="0" w:firstColumn="1" w:lastColumn="0" w:noHBand="0" w:noVBand="1"/>
      </w:tblPr>
      <w:tblGrid>
        <w:gridCol w:w="7380"/>
        <w:gridCol w:w="2070"/>
      </w:tblGrid>
      <w:tr w:rsidR="00487A78" w:rsidRPr="00487A78" w14:paraId="00ACE6D7" w14:textId="77777777" w:rsidTr="00367B5C">
        <w:trPr>
          <w:trHeight w:val="702"/>
          <w:jc w:val="center"/>
        </w:trPr>
        <w:tc>
          <w:tcPr>
            <w:tcW w:w="9450" w:type="dxa"/>
            <w:gridSpan w:val="2"/>
            <w:tcBorders>
              <w:top w:val="nil"/>
              <w:left w:val="nil"/>
              <w:bottom w:val="single" w:sz="8" w:space="0" w:color="auto"/>
              <w:right w:val="nil"/>
            </w:tcBorders>
            <w:shd w:val="clear" w:color="auto" w:fill="auto"/>
            <w:vAlign w:val="center"/>
            <w:hideMark/>
          </w:tcPr>
          <w:p w14:paraId="4B7C754D" w14:textId="49DA9D23" w:rsidR="00487A78" w:rsidRPr="00487A78" w:rsidRDefault="00487A78" w:rsidP="00487A78">
            <w:pPr>
              <w:suppressAutoHyphens w:val="0"/>
              <w:spacing w:after="0" w:line="240" w:lineRule="auto"/>
              <w:jc w:val="center"/>
              <w:rPr>
                <w:rFonts w:ascii="Times New Roman" w:eastAsia="Times New Roman" w:hAnsi="Times New Roman" w:cs="Times New Roman"/>
                <w:b/>
                <w:bCs/>
                <w:color w:val="000000"/>
                <w:sz w:val="24"/>
                <w:szCs w:val="24"/>
                <w:lang w:val="es-DO"/>
              </w:rPr>
            </w:pPr>
            <w:r w:rsidRPr="00487A78">
              <w:rPr>
                <w:rFonts w:ascii="Times New Roman" w:eastAsia="Times New Roman" w:hAnsi="Times New Roman" w:cs="Times New Roman"/>
                <w:b/>
                <w:bCs/>
                <w:color w:val="000000"/>
                <w:sz w:val="24"/>
                <w:szCs w:val="24"/>
                <w:lang w:val="es-DO"/>
              </w:rPr>
              <w:t xml:space="preserve">Tabla </w:t>
            </w:r>
            <w:r w:rsidR="00782CC0">
              <w:rPr>
                <w:rFonts w:ascii="Times New Roman" w:eastAsia="Times New Roman" w:hAnsi="Times New Roman" w:cs="Times New Roman"/>
                <w:b/>
                <w:bCs/>
                <w:color w:val="000000"/>
                <w:sz w:val="24"/>
                <w:szCs w:val="24"/>
                <w:lang w:val="es-DO"/>
              </w:rPr>
              <w:t>1</w:t>
            </w:r>
            <w:r w:rsidR="0035251F">
              <w:rPr>
                <w:rFonts w:ascii="Times New Roman" w:eastAsia="Times New Roman" w:hAnsi="Times New Roman" w:cs="Times New Roman"/>
                <w:b/>
                <w:bCs/>
                <w:color w:val="000000"/>
                <w:sz w:val="24"/>
                <w:szCs w:val="24"/>
                <w:lang w:val="es-DO"/>
              </w:rPr>
              <w:t>2</w:t>
            </w:r>
            <w:r w:rsidRPr="00487A78">
              <w:rPr>
                <w:rFonts w:ascii="Times New Roman" w:eastAsia="Times New Roman" w:hAnsi="Times New Roman" w:cs="Times New Roman"/>
                <w:b/>
                <w:bCs/>
                <w:sz w:val="24"/>
                <w:szCs w:val="24"/>
                <w:lang w:val="es-DO"/>
              </w:rPr>
              <w:t>.</w:t>
            </w:r>
            <w:r w:rsidRPr="00487A78">
              <w:rPr>
                <w:rFonts w:ascii="Times New Roman" w:eastAsia="Times New Roman" w:hAnsi="Times New Roman" w:cs="Times New Roman"/>
                <w:color w:val="000000"/>
                <w:sz w:val="24"/>
                <w:szCs w:val="24"/>
                <w:lang w:val="es-DO"/>
              </w:rPr>
              <w:t xml:space="preserve"> </w:t>
            </w:r>
            <w:r w:rsidR="00782CC0">
              <w:rPr>
                <w:rFonts w:ascii="Times New Roman" w:eastAsia="Times New Roman" w:hAnsi="Times New Roman" w:cs="Times New Roman"/>
                <w:color w:val="000000"/>
                <w:sz w:val="24"/>
                <w:szCs w:val="24"/>
                <w:lang w:val="es-DO"/>
              </w:rPr>
              <w:t>República Dominicana: r</w:t>
            </w:r>
            <w:r w:rsidRPr="00487A78">
              <w:rPr>
                <w:rFonts w:ascii="Times New Roman" w:eastAsia="Times New Roman" w:hAnsi="Times New Roman" w:cs="Times New Roman"/>
                <w:color w:val="000000"/>
                <w:sz w:val="24"/>
                <w:szCs w:val="24"/>
                <w:lang w:val="es-DO"/>
              </w:rPr>
              <w:t>esultados de la Dirección de Comercialización, según objetivo, 2025.</w:t>
            </w:r>
          </w:p>
        </w:tc>
      </w:tr>
      <w:tr w:rsidR="00487A78" w:rsidRPr="00487A78" w14:paraId="6B1EEF3C" w14:textId="77777777" w:rsidTr="00AC6CEB">
        <w:trPr>
          <w:trHeight w:val="69"/>
          <w:jc w:val="center"/>
        </w:trPr>
        <w:tc>
          <w:tcPr>
            <w:tcW w:w="945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04206DBF" w14:textId="77777777" w:rsidR="00487A78" w:rsidRPr="00487A78" w:rsidRDefault="00487A78" w:rsidP="00487A78">
            <w:pPr>
              <w:suppressAutoHyphens w:val="0"/>
              <w:spacing w:after="0" w:line="240" w:lineRule="auto"/>
              <w:jc w:val="center"/>
              <w:rPr>
                <w:rFonts w:ascii="Times New Roman" w:eastAsia="Times New Roman" w:hAnsi="Times New Roman" w:cs="Times New Roman"/>
                <w:b/>
                <w:bCs/>
                <w:color w:val="FFFFFF"/>
                <w:sz w:val="24"/>
                <w:szCs w:val="24"/>
                <w:lang w:val="en-US"/>
              </w:rPr>
            </w:pPr>
            <w:proofErr w:type="spellStart"/>
            <w:r w:rsidRPr="00487A78">
              <w:rPr>
                <w:rFonts w:ascii="Times New Roman" w:eastAsia="Times New Roman" w:hAnsi="Times New Roman" w:cs="Times New Roman"/>
                <w:b/>
                <w:bCs/>
                <w:color w:val="FFFFFF"/>
                <w:sz w:val="24"/>
                <w:szCs w:val="24"/>
                <w:lang w:val="en-US"/>
              </w:rPr>
              <w:t>Dirección</w:t>
            </w:r>
            <w:proofErr w:type="spellEnd"/>
            <w:r w:rsidRPr="00487A78">
              <w:rPr>
                <w:rFonts w:ascii="Times New Roman" w:eastAsia="Times New Roman" w:hAnsi="Times New Roman" w:cs="Times New Roman"/>
                <w:b/>
                <w:bCs/>
                <w:color w:val="FFFFFF"/>
                <w:sz w:val="24"/>
                <w:szCs w:val="24"/>
                <w:lang w:val="en-US"/>
              </w:rPr>
              <w:t xml:space="preserve"> de </w:t>
            </w:r>
            <w:proofErr w:type="spellStart"/>
            <w:r w:rsidRPr="00487A78">
              <w:rPr>
                <w:rFonts w:ascii="Times New Roman" w:eastAsia="Times New Roman" w:hAnsi="Times New Roman" w:cs="Times New Roman"/>
                <w:b/>
                <w:bCs/>
                <w:color w:val="FFFFFF"/>
                <w:sz w:val="24"/>
                <w:szCs w:val="24"/>
                <w:lang w:val="en-US"/>
              </w:rPr>
              <w:t>Comercialización</w:t>
            </w:r>
            <w:proofErr w:type="spellEnd"/>
          </w:p>
        </w:tc>
      </w:tr>
      <w:tr w:rsidR="00487A78" w:rsidRPr="00487A78" w14:paraId="05F57579" w14:textId="77777777" w:rsidTr="00AC6CEB">
        <w:trPr>
          <w:trHeight w:val="69"/>
          <w:jc w:val="center"/>
        </w:trPr>
        <w:tc>
          <w:tcPr>
            <w:tcW w:w="7380" w:type="dxa"/>
            <w:tcBorders>
              <w:top w:val="nil"/>
              <w:left w:val="single" w:sz="8" w:space="0" w:color="auto"/>
              <w:bottom w:val="single" w:sz="8" w:space="0" w:color="auto"/>
              <w:right w:val="single" w:sz="8" w:space="0" w:color="auto"/>
            </w:tcBorders>
            <w:shd w:val="clear" w:color="000000" w:fill="D7E4BC"/>
            <w:noWrap/>
            <w:vAlign w:val="center"/>
            <w:hideMark/>
          </w:tcPr>
          <w:p w14:paraId="1CCCB4A3" w14:textId="77777777" w:rsidR="00487A78" w:rsidRPr="00487A78" w:rsidRDefault="00487A78" w:rsidP="00487A78">
            <w:pPr>
              <w:suppressAutoHyphens w:val="0"/>
              <w:spacing w:after="0" w:line="240" w:lineRule="auto"/>
              <w:jc w:val="center"/>
              <w:rPr>
                <w:rFonts w:ascii="Times New Roman" w:eastAsia="Times New Roman" w:hAnsi="Times New Roman" w:cs="Times New Roman"/>
                <w:b/>
                <w:bCs/>
                <w:color w:val="000000"/>
                <w:sz w:val="24"/>
                <w:szCs w:val="24"/>
                <w:lang w:val="en-US"/>
              </w:rPr>
            </w:pPr>
            <w:proofErr w:type="spellStart"/>
            <w:r w:rsidRPr="00487A78">
              <w:rPr>
                <w:rFonts w:ascii="Times New Roman" w:eastAsia="Times New Roman" w:hAnsi="Times New Roman" w:cs="Times New Roman"/>
                <w:b/>
                <w:bCs/>
                <w:color w:val="000000"/>
                <w:sz w:val="24"/>
                <w:szCs w:val="24"/>
                <w:lang w:val="en-US"/>
              </w:rPr>
              <w:t>Objetivo</w:t>
            </w:r>
            <w:proofErr w:type="spellEnd"/>
          </w:p>
        </w:tc>
        <w:tc>
          <w:tcPr>
            <w:tcW w:w="2070" w:type="dxa"/>
            <w:tcBorders>
              <w:top w:val="nil"/>
              <w:left w:val="nil"/>
              <w:bottom w:val="single" w:sz="8" w:space="0" w:color="auto"/>
              <w:right w:val="single" w:sz="8" w:space="0" w:color="auto"/>
            </w:tcBorders>
            <w:shd w:val="clear" w:color="000000" w:fill="D7E4BC"/>
            <w:noWrap/>
            <w:vAlign w:val="center"/>
            <w:hideMark/>
          </w:tcPr>
          <w:p w14:paraId="743A91BA" w14:textId="77777777" w:rsidR="00487A78" w:rsidRPr="00487A78" w:rsidRDefault="00487A78" w:rsidP="00487A78">
            <w:pPr>
              <w:suppressAutoHyphens w:val="0"/>
              <w:spacing w:after="0" w:line="240" w:lineRule="auto"/>
              <w:jc w:val="center"/>
              <w:rPr>
                <w:rFonts w:ascii="Times New Roman" w:eastAsia="Times New Roman" w:hAnsi="Times New Roman" w:cs="Times New Roman"/>
                <w:b/>
                <w:bCs/>
                <w:color w:val="000000"/>
                <w:sz w:val="24"/>
                <w:szCs w:val="24"/>
                <w:lang w:val="en-US"/>
              </w:rPr>
            </w:pPr>
            <w:r w:rsidRPr="00487A78">
              <w:rPr>
                <w:rFonts w:ascii="Times New Roman" w:eastAsia="Times New Roman" w:hAnsi="Times New Roman" w:cs="Times New Roman"/>
                <w:b/>
                <w:bCs/>
                <w:color w:val="000000"/>
                <w:sz w:val="24"/>
                <w:szCs w:val="24"/>
                <w:lang w:val="en-US"/>
              </w:rPr>
              <w:t xml:space="preserve">% </w:t>
            </w:r>
            <w:proofErr w:type="spellStart"/>
            <w:r w:rsidRPr="00487A78">
              <w:rPr>
                <w:rFonts w:ascii="Times New Roman" w:eastAsia="Times New Roman" w:hAnsi="Times New Roman" w:cs="Times New Roman"/>
                <w:b/>
                <w:bCs/>
                <w:color w:val="000000"/>
                <w:sz w:val="24"/>
                <w:szCs w:val="24"/>
                <w:lang w:val="en-US"/>
              </w:rPr>
              <w:t>Cumplimiento</w:t>
            </w:r>
            <w:proofErr w:type="spellEnd"/>
          </w:p>
        </w:tc>
      </w:tr>
      <w:tr w:rsidR="00487A78" w:rsidRPr="00487A78" w14:paraId="17703C69" w14:textId="77777777" w:rsidTr="00AC6CEB">
        <w:trPr>
          <w:trHeight w:val="754"/>
          <w:jc w:val="center"/>
        </w:trPr>
        <w:tc>
          <w:tcPr>
            <w:tcW w:w="7380" w:type="dxa"/>
            <w:tcBorders>
              <w:top w:val="nil"/>
              <w:left w:val="single" w:sz="8" w:space="0" w:color="auto"/>
              <w:bottom w:val="single" w:sz="8" w:space="0" w:color="auto"/>
              <w:right w:val="single" w:sz="8" w:space="0" w:color="auto"/>
            </w:tcBorders>
            <w:shd w:val="clear" w:color="auto" w:fill="auto"/>
            <w:vAlign w:val="center"/>
            <w:hideMark/>
          </w:tcPr>
          <w:p w14:paraId="34A861D3" w14:textId="77777777" w:rsidR="00487A78" w:rsidRPr="00487A78" w:rsidRDefault="00487A78" w:rsidP="00487A78">
            <w:pPr>
              <w:suppressAutoHyphens w:val="0"/>
              <w:spacing w:after="0" w:line="240" w:lineRule="auto"/>
              <w:jc w:val="left"/>
              <w:rPr>
                <w:rFonts w:ascii="Times New Roman" w:eastAsia="Times New Roman" w:hAnsi="Times New Roman" w:cs="Times New Roman"/>
                <w:color w:val="000000"/>
                <w:sz w:val="24"/>
                <w:szCs w:val="24"/>
                <w:lang w:val="es-DO"/>
              </w:rPr>
            </w:pPr>
            <w:r w:rsidRPr="00487A78">
              <w:rPr>
                <w:rFonts w:ascii="Times New Roman" w:eastAsia="Times New Roman" w:hAnsi="Times New Roman" w:cs="Times New Roman"/>
                <w:color w:val="000000"/>
                <w:sz w:val="24"/>
                <w:szCs w:val="24"/>
                <w:lang w:val="es-DO"/>
              </w:rPr>
              <w:t>Cumplir con las políticas de requerimientos de compras de los rubros agropecuarios para su venta y distribución en los canales de comercialización de acuerdo con lo establecido en los manuales de procedimientos.</w:t>
            </w:r>
          </w:p>
        </w:tc>
        <w:tc>
          <w:tcPr>
            <w:tcW w:w="2070" w:type="dxa"/>
            <w:tcBorders>
              <w:top w:val="nil"/>
              <w:left w:val="nil"/>
              <w:bottom w:val="single" w:sz="8" w:space="0" w:color="auto"/>
              <w:right w:val="single" w:sz="8" w:space="0" w:color="auto"/>
            </w:tcBorders>
            <w:shd w:val="clear" w:color="auto" w:fill="auto"/>
            <w:noWrap/>
            <w:vAlign w:val="center"/>
            <w:hideMark/>
          </w:tcPr>
          <w:p w14:paraId="3ABD9E57" w14:textId="77777777" w:rsidR="00487A78" w:rsidRPr="00487A78" w:rsidRDefault="00487A78" w:rsidP="00487A78">
            <w:pPr>
              <w:suppressAutoHyphens w:val="0"/>
              <w:spacing w:after="0" w:line="240" w:lineRule="auto"/>
              <w:jc w:val="center"/>
              <w:rPr>
                <w:rFonts w:ascii="Times New Roman" w:eastAsia="Times New Roman" w:hAnsi="Times New Roman" w:cs="Times New Roman"/>
                <w:color w:val="000000"/>
                <w:sz w:val="24"/>
                <w:szCs w:val="24"/>
                <w:lang w:val="en-US"/>
              </w:rPr>
            </w:pPr>
            <w:r w:rsidRPr="00487A78">
              <w:rPr>
                <w:rFonts w:ascii="Times New Roman" w:eastAsia="Times New Roman" w:hAnsi="Times New Roman" w:cs="Times New Roman"/>
                <w:color w:val="000000"/>
                <w:sz w:val="24"/>
                <w:szCs w:val="24"/>
                <w:lang w:val="en-US"/>
              </w:rPr>
              <w:t>0%</w:t>
            </w:r>
          </w:p>
        </w:tc>
      </w:tr>
      <w:tr w:rsidR="00487A78" w:rsidRPr="00487A78" w14:paraId="27D7378C" w14:textId="77777777" w:rsidTr="00AC6CEB">
        <w:trPr>
          <w:trHeight w:val="646"/>
          <w:jc w:val="center"/>
        </w:trPr>
        <w:tc>
          <w:tcPr>
            <w:tcW w:w="7380" w:type="dxa"/>
            <w:tcBorders>
              <w:top w:val="nil"/>
              <w:left w:val="single" w:sz="8" w:space="0" w:color="auto"/>
              <w:bottom w:val="single" w:sz="8" w:space="0" w:color="auto"/>
              <w:right w:val="single" w:sz="8" w:space="0" w:color="auto"/>
            </w:tcBorders>
            <w:shd w:val="clear" w:color="auto" w:fill="auto"/>
            <w:vAlign w:val="center"/>
            <w:hideMark/>
          </w:tcPr>
          <w:p w14:paraId="47CA4297" w14:textId="77777777" w:rsidR="00487A78" w:rsidRPr="00487A78" w:rsidRDefault="00487A78" w:rsidP="00487A78">
            <w:pPr>
              <w:suppressAutoHyphens w:val="0"/>
              <w:spacing w:after="0" w:line="240" w:lineRule="auto"/>
              <w:jc w:val="left"/>
              <w:rPr>
                <w:rFonts w:ascii="Times New Roman" w:eastAsia="Times New Roman" w:hAnsi="Times New Roman" w:cs="Times New Roman"/>
                <w:color w:val="000000"/>
                <w:sz w:val="24"/>
                <w:szCs w:val="24"/>
                <w:lang w:val="es-DO"/>
              </w:rPr>
            </w:pPr>
            <w:r w:rsidRPr="00487A78">
              <w:rPr>
                <w:rFonts w:ascii="Times New Roman" w:eastAsia="Times New Roman" w:hAnsi="Times New Roman" w:cs="Times New Roman"/>
                <w:color w:val="000000"/>
                <w:sz w:val="24"/>
                <w:szCs w:val="24"/>
                <w:lang w:val="es-DO"/>
              </w:rPr>
              <w:t>Contribuir con la estabilización de los precios en los rubros agropecuarios comercializados en el mercado nacional.</w:t>
            </w:r>
          </w:p>
        </w:tc>
        <w:tc>
          <w:tcPr>
            <w:tcW w:w="2070" w:type="dxa"/>
            <w:tcBorders>
              <w:top w:val="nil"/>
              <w:left w:val="nil"/>
              <w:bottom w:val="single" w:sz="8" w:space="0" w:color="auto"/>
              <w:right w:val="single" w:sz="8" w:space="0" w:color="auto"/>
            </w:tcBorders>
            <w:shd w:val="clear" w:color="auto" w:fill="auto"/>
            <w:noWrap/>
            <w:vAlign w:val="center"/>
            <w:hideMark/>
          </w:tcPr>
          <w:p w14:paraId="35696868" w14:textId="77777777" w:rsidR="00487A78" w:rsidRPr="00487A78" w:rsidRDefault="00487A78" w:rsidP="00487A78">
            <w:pPr>
              <w:suppressAutoHyphens w:val="0"/>
              <w:spacing w:after="0" w:line="240" w:lineRule="auto"/>
              <w:jc w:val="center"/>
              <w:rPr>
                <w:rFonts w:ascii="Times New Roman" w:eastAsia="Times New Roman" w:hAnsi="Times New Roman" w:cs="Times New Roman"/>
                <w:color w:val="000000"/>
                <w:sz w:val="24"/>
                <w:szCs w:val="24"/>
                <w:lang w:val="en-US"/>
              </w:rPr>
            </w:pPr>
            <w:r w:rsidRPr="00487A78">
              <w:rPr>
                <w:rFonts w:ascii="Times New Roman" w:eastAsia="Times New Roman" w:hAnsi="Times New Roman" w:cs="Times New Roman"/>
                <w:color w:val="000000"/>
                <w:sz w:val="24"/>
                <w:szCs w:val="24"/>
                <w:lang w:val="en-US"/>
              </w:rPr>
              <w:t>100%</w:t>
            </w:r>
          </w:p>
        </w:tc>
      </w:tr>
      <w:tr w:rsidR="00487A78" w:rsidRPr="00487A78" w14:paraId="09963982" w14:textId="77777777" w:rsidTr="00BF6C85">
        <w:trPr>
          <w:trHeight w:val="412"/>
          <w:jc w:val="center"/>
        </w:trPr>
        <w:tc>
          <w:tcPr>
            <w:tcW w:w="7380" w:type="dxa"/>
            <w:tcBorders>
              <w:top w:val="nil"/>
              <w:left w:val="single" w:sz="8" w:space="0" w:color="auto"/>
              <w:bottom w:val="single" w:sz="8" w:space="0" w:color="auto"/>
              <w:right w:val="single" w:sz="8" w:space="0" w:color="auto"/>
            </w:tcBorders>
            <w:shd w:val="clear" w:color="auto" w:fill="auto"/>
            <w:vAlign w:val="center"/>
            <w:hideMark/>
          </w:tcPr>
          <w:p w14:paraId="067AC091" w14:textId="77777777" w:rsidR="00487A78" w:rsidRPr="00487A78" w:rsidRDefault="00487A78" w:rsidP="00487A78">
            <w:pPr>
              <w:suppressAutoHyphens w:val="0"/>
              <w:spacing w:after="0" w:line="240" w:lineRule="auto"/>
              <w:jc w:val="left"/>
              <w:rPr>
                <w:rFonts w:ascii="Times New Roman" w:eastAsia="Times New Roman" w:hAnsi="Times New Roman" w:cs="Times New Roman"/>
                <w:color w:val="000000"/>
                <w:sz w:val="24"/>
                <w:szCs w:val="24"/>
                <w:lang w:val="es-DO"/>
              </w:rPr>
            </w:pPr>
            <w:r w:rsidRPr="00487A78">
              <w:rPr>
                <w:rFonts w:ascii="Times New Roman" w:eastAsia="Times New Roman" w:hAnsi="Times New Roman" w:cs="Times New Roman"/>
                <w:color w:val="000000"/>
                <w:sz w:val="24"/>
                <w:szCs w:val="24"/>
                <w:lang w:val="es-DO"/>
              </w:rPr>
              <w:t>Facilitar la comercialización directa entre el productor y el consumidor ofertando a la población productos aptos e inocuos a precios asequibles.</w:t>
            </w:r>
          </w:p>
        </w:tc>
        <w:tc>
          <w:tcPr>
            <w:tcW w:w="2070" w:type="dxa"/>
            <w:tcBorders>
              <w:top w:val="nil"/>
              <w:left w:val="nil"/>
              <w:bottom w:val="single" w:sz="8" w:space="0" w:color="auto"/>
              <w:right w:val="single" w:sz="8" w:space="0" w:color="auto"/>
            </w:tcBorders>
            <w:shd w:val="clear" w:color="auto" w:fill="auto"/>
            <w:noWrap/>
            <w:vAlign w:val="center"/>
            <w:hideMark/>
          </w:tcPr>
          <w:p w14:paraId="2E3A31D3" w14:textId="77777777" w:rsidR="00487A78" w:rsidRPr="00487A78" w:rsidRDefault="00487A78" w:rsidP="00487A78">
            <w:pPr>
              <w:suppressAutoHyphens w:val="0"/>
              <w:spacing w:after="0" w:line="240" w:lineRule="auto"/>
              <w:jc w:val="center"/>
              <w:rPr>
                <w:rFonts w:ascii="Times New Roman" w:eastAsia="Times New Roman" w:hAnsi="Times New Roman" w:cs="Times New Roman"/>
                <w:color w:val="000000"/>
                <w:sz w:val="24"/>
                <w:szCs w:val="24"/>
                <w:lang w:val="en-US"/>
              </w:rPr>
            </w:pPr>
            <w:r w:rsidRPr="00487A78">
              <w:rPr>
                <w:rFonts w:ascii="Times New Roman" w:eastAsia="Times New Roman" w:hAnsi="Times New Roman" w:cs="Times New Roman"/>
                <w:color w:val="000000"/>
                <w:sz w:val="24"/>
                <w:szCs w:val="24"/>
                <w:lang w:val="en-US"/>
              </w:rPr>
              <w:t>27%</w:t>
            </w:r>
          </w:p>
        </w:tc>
      </w:tr>
      <w:tr w:rsidR="00487A78" w:rsidRPr="00487A78" w14:paraId="0B8EE69F" w14:textId="77777777" w:rsidTr="00BF6C85">
        <w:trPr>
          <w:trHeight w:val="67"/>
          <w:jc w:val="center"/>
        </w:trPr>
        <w:tc>
          <w:tcPr>
            <w:tcW w:w="7380" w:type="dxa"/>
            <w:tcBorders>
              <w:top w:val="nil"/>
              <w:left w:val="single" w:sz="8" w:space="0" w:color="auto"/>
              <w:bottom w:val="single" w:sz="8" w:space="0" w:color="auto"/>
              <w:right w:val="single" w:sz="8" w:space="0" w:color="auto"/>
            </w:tcBorders>
            <w:shd w:val="clear" w:color="auto" w:fill="auto"/>
            <w:vAlign w:val="center"/>
            <w:hideMark/>
          </w:tcPr>
          <w:p w14:paraId="6328D923" w14:textId="77777777" w:rsidR="00487A78" w:rsidRPr="00487A78" w:rsidRDefault="00487A78" w:rsidP="00487A78">
            <w:pPr>
              <w:suppressAutoHyphens w:val="0"/>
              <w:spacing w:after="0" w:line="240" w:lineRule="auto"/>
              <w:jc w:val="left"/>
              <w:rPr>
                <w:rFonts w:ascii="Times New Roman" w:eastAsia="Times New Roman" w:hAnsi="Times New Roman" w:cs="Times New Roman"/>
                <w:color w:val="000000"/>
                <w:sz w:val="24"/>
                <w:szCs w:val="24"/>
                <w:lang w:val="es-DO"/>
              </w:rPr>
            </w:pPr>
            <w:r w:rsidRPr="00487A78">
              <w:rPr>
                <w:rFonts w:ascii="Times New Roman" w:eastAsia="Times New Roman" w:hAnsi="Times New Roman" w:cs="Times New Roman"/>
                <w:color w:val="000000"/>
                <w:sz w:val="24"/>
                <w:szCs w:val="24"/>
                <w:lang w:val="es-DO"/>
              </w:rPr>
              <w:t>Ofertar a las Instituciones del Gobierno productos agropecuarios nutritivos y de alta calidad.</w:t>
            </w:r>
          </w:p>
        </w:tc>
        <w:tc>
          <w:tcPr>
            <w:tcW w:w="2070" w:type="dxa"/>
            <w:tcBorders>
              <w:top w:val="nil"/>
              <w:left w:val="nil"/>
              <w:bottom w:val="single" w:sz="8" w:space="0" w:color="auto"/>
              <w:right w:val="single" w:sz="8" w:space="0" w:color="auto"/>
            </w:tcBorders>
            <w:shd w:val="clear" w:color="auto" w:fill="auto"/>
            <w:noWrap/>
            <w:vAlign w:val="center"/>
            <w:hideMark/>
          </w:tcPr>
          <w:p w14:paraId="311EF44C" w14:textId="77777777" w:rsidR="00487A78" w:rsidRPr="00487A78" w:rsidRDefault="00487A78" w:rsidP="00487A78">
            <w:pPr>
              <w:suppressAutoHyphens w:val="0"/>
              <w:spacing w:after="0" w:line="240" w:lineRule="auto"/>
              <w:jc w:val="center"/>
              <w:rPr>
                <w:rFonts w:ascii="Times New Roman" w:eastAsia="Times New Roman" w:hAnsi="Times New Roman" w:cs="Times New Roman"/>
                <w:color w:val="000000"/>
                <w:sz w:val="24"/>
                <w:szCs w:val="24"/>
                <w:lang w:val="en-US"/>
              </w:rPr>
            </w:pPr>
            <w:r w:rsidRPr="00487A78">
              <w:rPr>
                <w:rFonts w:ascii="Times New Roman" w:eastAsia="Times New Roman" w:hAnsi="Times New Roman" w:cs="Times New Roman"/>
                <w:color w:val="000000"/>
                <w:sz w:val="24"/>
                <w:szCs w:val="24"/>
                <w:lang w:val="en-US"/>
              </w:rPr>
              <w:t>0%</w:t>
            </w:r>
          </w:p>
        </w:tc>
      </w:tr>
      <w:tr w:rsidR="00487A78" w:rsidRPr="00487A78" w14:paraId="497418D6" w14:textId="77777777" w:rsidTr="00367B5C">
        <w:trPr>
          <w:trHeight w:val="330"/>
          <w:jc w:val="center"/>
        </w:trPr>
        <w:tc>
          <w:tcPr>
            <w:tcW w:w="7380" w:type="dxa"/>
            <w:tcBorders>
              <w:top w:val="nil"/>
              <w:left w:val="single" w:sz="8" w:space="0" w:color="auto"/>
              <w:bottom w:val="single" w:sz="8" w:space="0" w:color="auto"/>
              <w:right w:val="single" w:sz="8" w:space="0" w:color="auto"/>
            </w:tcBorders>
            <w:shd w:val="clear" w:color="000000" w:fill="D7E4BC"/>
            <w:noWrap/>
            <w:vAlign w:val="center"/>
            <w:hideMark/>
          </w:tcPr>
          <w:p w14:paraId="04322188" w14:textId="77777777" w:rsidR="00487A78" w:rsidRPr="00487A78" w:rsidRDefault="00487A78" w:rsidP="00487A78">
            <w:pPr>
              <w:suppressAutoHyphens w:val="0"/>
              <w:spacing w:after="0" w:line="240" w:lineRule="auto"/>
              <w:jc w:val="left"/>
              <w:rPr>
                <w:rFonts w:ascii="Times New Roman" w:eastAsia="Times New Roman" w:hAnsi="Times New Roman" w:cs="Times New Roman"/>
                <w:b/>
                <w:bCs/>
                <w:color w:val="000000"/>
                <w:sz w:val="24"/>
                <w:szCs w:val="24"/>
                <w:lang w:val="en-US"/>
              </w:rPr>
            </w:pPr>
            <w:proofErr w:type="spellStart"/>
            <w:r w:rsidRPr="00487A78">
              <w:rPr>
                <w:rFonts w:ascii="Times New Roman" w:eastAsia="Times New Roman" w:hAnsi="Times New Roman" w:cs="Times New Roman"/>
                <w:b/>
                <w:bCs/>
                <w:color w:val="000000"/>
                <w:sz w:val="24"/>
                <w:szCs w:val="24"/>
                <w:lang w:val="en-US"/>
              </w:rPr>
              <w:t>Porcentaje</w:t>
            </w:r>
            <w:proofErr w:type="spellEnd"/>
            <w:r w:rsidRPr="00487A78">
              <w:rPr>
                <w:rFonts w:ascii="Times New Roman" w:eastAsia="Times New Roman" w:hAnsi="Times New Roman" w:cs="Times New Roman"/>
                <w:b/>
                <w:bCs/>
                <w:color w:val="000000"/>
                <w:sz w:val="24"/>
                <w:szCs w:val="24"/>
                <w:lang w:val="en-US"/>
              </w:rPr>
              <w:t xml:space="preserve"> total de </w:t>
            </w:r>
            <w:proofErr w:type="spellStart"/>
            <w:r w:rsidRPr="00487A78">
              <w:rPr>
                <w:rFonts w:ascii="Times New Roman" w:eastAsia="Times New Roman" w:hAnsi="Times New Roman" w:cs="Times New Roman"/>
                <w:b/>
                <w:bCs/>
                <w:color w:val="000000"/>
                <w:sz w:val="24"/>
                <w:szCs w:val="24"/>
                <w:lang w:val="en-US"/>
              </w:rPr>
              <w:t>cumplimiento</w:t>
            </w:r>
            <w:proofErr w:type="spellEnd"/>
          </w:p>
        </w:tc>
        <w:tc>
          <w:tcPr>
            <w:tcW w:w="2070" w:type="dxa"/>
            <w:tcBorders>
              <w:top w:val="nil"/>
              <w:left w:val="nil"/>
              <w:bottom w:val="single" w:sz="8" w:space="0" w:color="auto"/>
              <w:right w:val="single" w:sz="8" w:space="0" w:color="auto"/>
            </w:tcBorders>
            <w:shd w:val="clear" w:color="000000" w:fill="D7E4BC"/>
            <w:noWrap/>
            <w:vAlign w:val="center"/>
            <w:hideMark/>
          </w:tcPr>
          <w:p w14:paraId="123D01A0" w14:textId="77777777" w:rsidR="00487A78" w:rsidRPr="00487A78" w:rsidRDefault="00487A78" w:rsidP="00487A78">
            <w:pPr>
              <w:suppressAutoHyphens w:val="0"/>
              <w:spacing w:after="0" w:line="240" w:lineRule="auto"/>
              <w:jc w:val="center"/>
              <w:rPr>
                <w:rFonts w:ascii="Times New Roman" w:eastAsia="Times New Roman" w:hAnsi="Times New Roman" w:cs="Times New Roman"/>
                <w:b/>
                <w:bCs/>
                <w:color w:val="000000"/>
                <w:sz w:val="24"/>
                <w:szCs w:val="24"/>
                <w:lang w:val="en-US"/>
              </w:rPr>
            </w:pPr>
            <w:r w:rsidRPr="00487A78">
              <w:rPr>
                <w:rFonts w:ascii="Times New Roman" w:eastAsia="Times New Roman" w:hAnsi="Times New Roman" w:cs="Times New Roman"/>
                <w:b/>
                <w:bCs/>
                <w:color w:val="000000"/>
                <w:sz w:val="24"/>
                <w:szCs w:val="24"/>
                <w:lang w:val="en-US"/>
              </w:rPr>
              <w:t>32%</w:t>
            </w:r>
          </w:p>
        </w:tc>
      </w:tr>
      <w:tr w:rsidR="00487A78" w:rsidRPr="00487A78" w14:paraId="70ED2903" w14:textId="77777777" w:rsidTr="00367B5C">
        <w:trPr>
          <w:trHeight w:val="702"/>
          <w:jc w:val="center"/>
        </w:trPr>
        <w:tc>
          <w:tcPr>
            <w:tcW w:w="9450" w:type="dxa"/>
            <w:gridSpan w:val="2"/>
            <w:tcBorders>
              <w:top w:val="single" w:sz="8" w:space="0" w:color="auto"/>
              <w:left w:val="nil"/>
              <w:bottom w:val="nil"/>
              <w:right w:val="nil"/>
            </w:tcBorders>
            <w:shd w:val="clear" w:color="auto" w:fill="auto"/>
            <w:vAlign w:val="center"/>
            <w:hideMark/>
          </w:tcPr>
          <w:p w14:paraId="05E9AF0D" w14:textId="39F29099" w:rsidR="00487A78" w:rsidRPr="00487A78" w:rsidRDefault="00487A78" w:rsidP="008774EA">
            <w:pPr>
              <w:suppressAutoHyphens w:val="0"/>
              <w:spacing w:after="0" w:line="240" w:lineRule="auto"/>
              <w:jc w:val="left"/>
              <w:rPr>
                <w:rFonts w:ascii="Times New Roman" w:eastAsia="Times New Roman" w:hAnsi="Times New Roman" w:cs="Times New Roman"/>
                <w:b/>
                <w:bCs/>
                <w:color w:val="000000"/>
                <w:sz w:val="20"/>
                <w:szCs w:val="20"/>
                <w:lang w:val="es-DO"/>
              </w:rPr>
            </w:pPr>
            <w:r w:rsidRPr="00487A78">
              <w:rPr>
                <w:rFonts w:ascii="Times New Roman" w:eastAsia="Times New Roman" w:hAnsi="Times New Roman" w:cs="Times New Roman"/>
                <w:b/>
                <w:bCs/>
                <w:color w:val="000000"/>
                <w:sz w:val="20"/>
                <w:szCs w:val="20"/>
                <w:lang w:val="es-DO"/>
              </w:rPr>
              <w:t>Fuente</w:t>
            </w:r>
            <w:r w:rsidRPr="00487A78">
              <w:rPr>
                <w:rFonts w:ascii="Times New Roman" w:eastAsia="Times New Roman" w:hAnsi="Times New Roman" w:cs="Times New Roman"/>
                <w:color w:val="000000"/>
                <w:sz w:val="20"/>
                <w:szCs w:val="20"/>
                <w:lang w:val="es-DO"/>
              </w:rPr>
              <w:t xml:space="preserve">: </w:t>
            </w:r>
            <w:r w:rsidR="008774EA">
              <w:rPr>
                <w:rFonts w:ascii="Times New Roman" w:eastAsia="Times New Roman" w:hAnsi="Times New Roman" w:cs="Times New Roman"/>
                <w:color w:val="000000"/>
                <w:sz w:val="20"/>
                <w:szCs w:val="20"/>
                <w:lang w:val="es-DO"/>
              </w:rPr>
              <w:t>E</w:t>
            </w:r>
            <w:r w:rsidRPr="00487A78">
              <w:rPr>
                <w:rFonts w:ascii="Times New Roman" w:eastAsia="Times New Roman" w:hAnsi="Times New Roman" w:cs="Times New Roman"/>
                <w:color w:val="000000"/>
                <w:sz w:val="20"/>
                <w:szCs w:val="20"/>
                <w:lang w:val="es-DO"/>
              </w:rPr>
              <w:t>laboración propia con datos obtenidos de las ejecuciones del POA 2025 de la Dirección de Comercialización.</w:t>
            </w:r>
          </w:p>
        </w:tc>
      </w:tr>
    </w:tbl>
    <w:p w14:paraId="2210590B" w14:textId="77777777" w:rsidR="00354870" w:rsidRPr="00CD52E4" w:rsidRDefault="00354870" w:rsidP="00354870">
      <w:pPr>
        <w:pStyle w:val="Ttulo21"/>
        <w:spacing w:line="360" w:lineRule="auto"/>
        <w:jc w:val="left"/>
        <w:rPr>
          <w:rFonts w:cs="Times New Roman"/>
          <w:sz w:val="2"/>
          <w:szCs w:val="2"/>
          <w:lang w:val="es-DO"/>
        </w:rPr>
      </w:pPr>
    </w:p>
    <w:p w14:paraId="32A7439A" w14:textId="6B0EEC1F" w:rsidR="00E67AD5" w:rsidRPr="00540A41" w:rsidRDefault="00CD52E4" w:rsidP="00CD52E4">
      <w:pPr>
        <w:pStyle w:val="Ttulo21"/>
        <w:spacing w:line="360" w:lineRule="auto"/>
        <w:ind w:firstLine="720"/>
        <w:jc w:val="left"/>
        <w:rPr>
          <w:rFonts w:cs="Times New Roman"/>
          <w:sz w:val="24"/>
          <w:szCs w:val="24"/>
          <w:lang w:val="es-DO"/>
        </w:rPr>
      </w:pPr>
      <w:r w:rsidRPr="00CD52E4">
        <w:rPr>
          <w:rFonts w:cs="Times New Roman"/>
          <w:sz w:val="24"/>
          <w:szCs w:val="24"/>
          <w:lang w:val="es-DO"/>
        </w:rPr>
        <w:t xml:space="preserve"> </w:t>
      </w:r>
      <w:bookmarkStart w:id="15" w:name="_Toc195536777"/>
      <w:r>
        <w:rPr>
          <w:rFonts w:cs="Times New Roman"/>
          <w:sz w:val="24"/>
          <w:szCs w:val="24"/>
          <w:lang w:val="es-DO"/>
        </w:rPr>
        <w:t xml:space="preserve">3.12 </w:t>
      </w:r>
      <w:r w:rsidR="00494AD8" w:rsidRPr="00CD52E4">
        <w:rPr>
          <w:rFonts w:cs="Times New Roman"/>
          <w:sz w:val="24"/>
          <w:szCs w:val="24"/>
          <w:lang w:val="es-DO"/>
        </w:rPr>
        <w:t>Dirección Agropecuaria, Normas y Tecnología Alimentaria</w:t>
      </w:r>
      <w:bookmarkEnd w:id="15"/>
    </w:p>
    <w:p w14:paraId="2674F25A" w14:textId="4DD96CDE" w:rsidR="00505581" w:rsidRDefault="00246716" w:rsidP="00CD52E4">
      <w:pPr>
        <w:suppressAutoHyphens w:val="0"/>
        <w:spacing w:before="100" w:beforeAutospacing="1" w:after="100" w:afterAutospacing="1" w:line="360" w:lineRule="auto"/>
        <w:jc w:val="left"/>
        <w:rPr>
          <w:rFonts w:ascii="Times New Roman" w:eastAsia="Times New Roman" w:hAnsi="Times New Roman" w:cs="Times New Roman"/>
          <w:color w:val="000000"/>
          <w:sz w:val="24"/>
          <w:szCs w:val="24"/>
          <w:lang w:val="es-US" w:eastAsia="es-US"/>
        </w:rPr>
      </w:pPr>
      <w:r w:rsidRPr="00246716">
        <w:rPr>
          <w:rFonts w:ascii="Times New Roman" w:eastAsia="Times New Roman" w:hAnsi="Times New Roman" w:cs="Times New Roman"/>
          <w:color w:val="000000"/>
          <w:sz w:val="24"/>
          <w:szCs w:val="24"/>
          <w:lang w:val="es-US" w:eastAsia="es-US"/>
        </w:rPr>
        <w:t xml:space="preserve">La </w:t>
      </w:r>
      <w:r w:rsidR="00494AD8" w:rsidRPr="00494AD8">
        <w:rPr>
          <w:rFonts w:ascii="Times New Roman" w:eastAsia="Times New Roman" w:hAnsi="Times New Roman" w:cs="Times New Roman"/>
          <w:color w:val="000000"/>
          <w:sz w:val="24"/>
          <w:szCs w:val="24"/>
          <w:lang w:val="es-US" w:eastAsia="es-US"/>
        </w:rPr>
        <w:t xml:space="preserve">Dirección Agropecuaria, Normas y Tecnología Alimentaria </w:t>
      </w:r>
      <w:r w:rsidRPr="00246716">
        <w:rPr>
          <w:rFonts w:ascii="Times New Roman" w:eastAsia="Times New Roman" w:hAnsi="Times New Roman" w:cs="Times New Roman"/>
          <w:color w:val="000000"/>
          <w:sz w:val="24"/>
          <w:szCs w:val="24"/>
          <w:lang w:val="es-US" w:eastAsia="es-US"/>
        </w:rPr>
        <w:t>ha concluido el trimestre con un cumplimiento del 3</w:t>
      </w:r>
      <w:r w:rsidR="00494AD8">
        <w:rPr>
          <w:rFonts w:ascii="Times New Roman" w:eastAsia="Times New Roman" w:hAnsi="Times New Roman" w:cs="Times New Roman"/>
          <w:color w:val="000000"/>
          <w:sz w:val="24"/>
          <w:szCs w:val="24"/>
          <w:lang w:val="es-US" w:eastAsia="es-US"/>
        </w:rPr>
        <w:t>0</w:t>
      </w:r>
      <w:r w:rsidRPr="00246716">
        <w:rPr>
          <w:rFonts w:ascii="Times New Roman" w:eastAsia="Times New Roman" w:hAnsi="Times New Roman" w:cs="Times New Roman"/>
          <w:color w:val="000000"/>
          <w:sz w:val="24"/>
          <w:szCs w:val="24"/>
          <w:lang w:val="es-US" w:eastAsia="es-US"/>
        </w:rPr>
        <w:t xml:space="preserve">% en todas las actividades planificadas. </w:t>
      </w:r>
      <w:r w:rsidR="00886FA2" w:rsidRPr="00886FA2">
        <w:rPr>
          <w:rFonts w:ascii="Times New Roman" w:eastAsia="Times New Roman" w:hAnsi="Times New Roman" w:cs="Times New Roman"/>
          <w:color w:val="000000"/>
          <w:sz w:val="24"/>
          <w:szCs w:val="24"/>
          <w:lang w:val="es-US" w:eastAsia="es-US"/>
        </w:rPr>
        <w:t>Las jornadas de capacitación dirigidas a pequeños y medianos productores, previstas para el mes de marzo, no pudieron llevarse a cabo debido a ajustes en las prioridades financieras de la institución, lo que limitó temporalmente los recursos asignados a esta actividad.</w:t>
      </w:r>
    </w:p>
    <w:p w14:paraId="5E4FC100" w14:textId="77777777" w:rsidR="00CD52E4" w:rsidRPr="00246716" w:rsidRDefault="00CD52E4" w:rsidP="00CD52E4">
      <w:pPr>
        <w:suppressAutoHyphens w:val="0"/>
        <w:spacing w:before="100" w:beforeAutospacing="1" w:after="100" w:afterAutospacing="1" w:line="360" w:lineRule="auto"/>
        <w:jc w:val="left"/>
        <w:rPr>
          <w:rFonts w:ascii="Times New Roman" w:eastAsia="Times New Roman" w:hAnsi="Times New Roman" w:cs="Times New Roman"/>
          <w:color w:val="000000"/>
          <w:sz w:val="24"/>
          <w:szCs w:val="24"/>
          <w:lang w:val="es-US" w:eastAsia="es-US"/>
        </w:rPr>
      </w:pPr>
    </w:p>
    <w:tbl>
      <w:tblPr>
        <w:tblW w:w="9270" w:type="dxa"/>
        <w:tblLook w:val="04A0" w:firstRow="1" w:lastRow="0" w:firstColumn="1" w:lastColumn="0" w:noHBand="0" w:noVBand="1"/>
      </w:tblPr>
      <w:tblGrid>
        <w:gridCol w:w="7110"/>
        <w:gridCol w:w="2160"/>
      </w:tblGrid>
      <w:tr w:rsidR="00494AD8" w:rsidRPr="00494AD8" w14:paraId="44CC7C52" w14:textId="77777777" w:rsidTr="00367B5C">
        <w:trPr>
          <w:trHeight w:val="702"/>
        </w:trPr>
        <w:tc>
          <w:tcPr>
            <w:tcW w:w="9270" w:type="dxa"/>
            <w:gridSpan w:val="2"/>
            <w:tcBorders>
              <w:top w:val="nil"/>
              <w:left w:val="nil"/>
              <w:bottom w:val="single" w:sz="8" w:space="0" w:color="auto"/>
              <w:right w:val="nil"/>
            </w:tcBorders>
            <w:shd w:val="clear" w:color="auto" w:fill="auto"/>
            <w:vAlign w:val="center"/>
            <w:hideMark/>
          </w:tcPr>
          <w:p w14:paraId="3169D992" w14:textId="2185E2CA" w:rsidR="00494AD8" w:rsidRPr="00494AD8" w:rsidRDefault="00494AD8" w:rsidP="00494AD8">
            <w:pPr>
              <w:suppressAutoHyphens w:val="0"/>
              <w:spacing w:after="0" w:line="240" w:lineRule="auto"/>
              <w:jc w:val="center"/>
              <w:rPr>
                <w:rFonts w:ascii="Times New Roman" w:eastAsia="Times New Roman" w:hAnsi="Times New Roman" w:cs="Times New Roman"/>
                <w:b/>
                <w:bCs/>
                <w:color w:val="000000"/>
                <w:sz w:val="24"/>
                <w:szCs w:val="24"/>
                <w:lang w:val="es-DO"/>
              </w:rPr>
            </w:pPr>
            <w:r w:rsidRPr="00494AD8">
              <w:rPr>
                <w:rFonts w:ascii="Times New Roman" w:eastAsia="Times New Roman" w:hAnsi="Times New Roman" w:cs="Times New Roman"/>
                <w:b/>
                <w:bCs/>
                <w:color w:val="000000"/>
                <w:sz w:val="24"/>
                <w:szCs w:val="24"/>
                <w:lang w:val="es-DO"/>
              </w:rPr>
              <w:lastRenderedPageBreak/>
              <w:t xml:space="preserve">Tabla </w:t>
            </w:r>
            <w:r w:rsidR="00782CC0">
              <w:rPr>
                <w:rFonts w:ascii="Times New Roman" w:eastAsia="Times New Roman" w:hAnsi="Times New Roman" w:cs="Times New Roman"/>
                <w:b/>
                <w:bCs/>
                <w:color w:val="000000"/>
                <w:sz w:val="24"/>
                <w:szCs w:val="24"/>
                <w:lang w:val="es-DO"/>
              </w:rPr>
              <w:t>1</w:t>
            </w:r>
            <w:r w:rsidR="00505581">
              <w:rPr>
                <w:rFonts w:ascii="Times New Roman" w:eastAsia="Times New Roman" w:hAnsi="Times New Roman" w:cs="Times New Roman"/>
                <w:b/>
                <w:bCs/>
                <w:color w:val="000000"/>
                <w:sz w:val="24"/>
                <w:szCs w:val="24"/>
                <w:lang w:val="es-DO"/>
              </w:rPr>
              <w:t>3</w:t>
            </w:r>
            <w:r w:rsidRPr="00494AD8">
              <w:rPr>
                <w:rFonts w:ascii="Times New Roman" w:eastAsia="Times New Roman" w:hAnsi="Times New Roman" w:cs="Times New Roman"/>
                <w:b/>
                <w:bCs/>
                <w:sz w:val="24"/>
                <w:szCs w:val="24"/>
                <w:lang w:val="es-DO"/>
              </w:rPr>
              <w:t>.</w:t>
            </w:r>
            <w:r w:rsidRPr="00494AD8">
              <w:rPr>
                <w:rFonts w:ascii="Times New Roman" w:eastAsia="Times New Roman" w:hAnsi="Times New Roman" w:cs="Times New Roman"/>
                <w:color w:val="000000"/>
                <w:sz w:val="24"/>
                <w:szCs w:val="24"/>
                <w:lang w:val="es-DO"/>
              </w:rPr>
              <w:t xml:space="preserve"> </w:t>
            </w:r>
            <w:r w:rsidR="00782CC0">
              <w:rPr>
                <w:rFonts w:ascii="Times New Roman" w:eastAsia="Times New Roman" w:hAnsi="Times New Roman" w:cs="Times New Roman"/>
                <w:color w:val="000000"/>
                <w:sz w:val="24"/>
                <w:szCs w:val="24"/>
                <w:lang w:val="es-DO"/>
              </w:rPr>
              <w:t>República Dominicana: r</w:t>
            </w:r>
            <w:r w:rsidRPr="00494AD8">
              <w:rPr>
                <w:rFonts w:ascii="Times New Roman" w:eastAsia="Times New Roman" w:hAnsi="Times New Roman" w:cs="Times New Roman"/>
                <w:color w:val="000000"/>
                <w:sz w:val="24"/>
                <w:szCs w:val="24"/>
                <w:lang w:val="es-DO"/>
              </w:rPr>
              <w:t>esultados de la Dirección Agropecuaria, Normas y Tecnología Alimentaria, según objetivo, 2025.</w:t>
            </w:r>
          </w:p>
        </w:tc>
      </w:tr>
      <w:tr w:rsidR="00494AD8" w:rsidRPr="00494AD8" w14:paraId="30BFAC12" w14:textId="77777777" w:rsidTr="00367B5C">
        <w:trPr>
          <w:trHeight w:val="412"/>
        </w:trPr>
        <w:tc>
          <w:tcPr>
            <w:tcW w:w="927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73CA3E29" w14:textId="77777777" w:rsidR="00494AD8" w:rsidRPr="00494AD8" w:rsidRDefault="00494AD8" w:rsidP="00494AD8">
            <w:pPr>
              <w:suppressAutoHyphens w:val="0"/>
              <w:spacing w:after="0" w:line="240" w:lineRule="auto"/>
              <w:jc w:val="center"/>
              <w:rPr>
                <w:rFonts w:ascii="Times New Roman" w:eastAsia="Times New Roman" w:hAnsi="Times New Roman" w:cs="Times New Roman"/>
                <w:b/>
                <w:bCs/>
                <w:color w:val="FFFFFF"/>
                <w:sz w:val="24"/>
                <w:szCs w:val="24"/>
                <w:lang w:val="es-DO"/>
              </w:rPr>
            </w:pPr>
            <w:r w:rsidRPr="00494AD8">
              <w:rPr>
                <w:rFonts w:ascii="Times New Roman" w:eastAsia="Times New Roman" w:hAnsi="Times New Roman" w:cs="Times New Roman"/>
                <w:b/>
                <w:bCs/>
                <w:color w:val="FFFFFF"/>
                <w:sz w:val="24"/>
                <w:szCs w:val="24"/>
                <w:lang w:val="es-DO"/>
              </w:rPr>
              <w:t>Dirección Agropecuaria, Normas y Tecnología Alimentaria</w:t>
            </w:r>
          </w:p>
        </w:tc>
      </w:tr>
      <w:tr w:rsidR="00494AD8" w:rsidRPr="00494AD8" w14:paraId="64122DB9" w14:textId="77777777" w:rsidTr="00367B5C">
        <w:trPr>
          <w:trHeight w:val="340"/>
        </w:trPr>
        <w:tc>
          <w:tcPr>
            <w:tcW w:w="7110" w:type="dxa"/>
            <w:tcBorders>
              <w:top w:val="nil"/>
              <w:left w:val="single" w:sz="8" w:space="0" w:color="auto"/>
              <w:bottom w:val="single" w:sz="8" w:space="0" w:color="auto"/>
              <w:right w:val="single" w:sz="8" w:space="0" w:color="auto"/>
            </w:tcBorders>
            <w:shd w:val="clear" w:color="000000" w:fill="D7E4BC"/>
            <w:noWrap/>
            <w:vAlign w:val="center"/>
            <w:hideMark/>
          </w:tcPr>
          <w:p w14:paraId="44390E13" w14:textId="77777777" w:rsidR="00494AD8" w:rsidRPr="00494AD8" w:rsidRDefault="00494AD8" w:rsidP="00494AD8">
            <w:pPr>
              <w:suppressAutoHyphens w:val="0"/>
              <w:spacing w:after="0" w:line="240" w:lineRule="auto"/>
              <w:jc w:val="center"/>
              <w:rPr>
                <w:rFonts w:ascii="Times New Roman" w:eastAsia="Times New Roman" w:hAnsi="Times New Roman" w:cs="Times New Roman"/>
                <w:b/>
                <w:bCs/>
                <w:color w:val="000000"/>
                <w:sz w:val="24"/>
                <w:szCs w:val="24"/>
                <w:lang w:val="en-US"/>
              </w:rPr>
            </w:pPr>
            <w:proofErr w:type="spellStart"/>
            <w:r w:rsidRPr="00494AD8">
              <w:rPr>
                <w:rFonts w:ascii="Times New Roman" w:eastAsia="Times New Roman" w:hAnsi="Times New Roman" w:cs="Times New Roman"/>
                <w:b/>
                <w:bCs/>
                <w:color w:val="000000"/>
                <w:sz w:val="24"/>
                <w:szCs w:val="24"/>
                <w:lang w:val="en-US"/>
              </w:rPr>
              <w:t>Objetivo</w:t>
            </w:r>
            <w:proofErr w:type="spellEnd"/>
          </w:p>
        </w:tc>
        <w:tc>
          <w:tcPr>
            <w:tcW w:w="2160" w:type="dxa"/>
            <w:tcBorders>
              <w:top w:val="nil"/>
              <w:left w:val="nil"/>
              <w:bottom w:val="single" w:sz="8" w:space="0" w:color="auto"/>
              <w:right w:val="single" w:sz="8" w:space="0" w:color="auto"/>
            </w:tcBorders>
            <w:shd w:val="clear" w:color="000000" w:fill="D7E4BC"/>
            <w:noWrap/>
            <w:vAlign w:val="center"/>
            <w:hideMark/>
          </w:tcPr>
          <w:p w14:paraId="5BDDB914" w14:textId="77777777" w:rsidR="00494AD8" w:rsidRPr="00494AD8" w:rsidRDefault="00494AD8" w:rsidP="00494AD8">
            <w:pPr>
              <w:suppressAutoHyphens w:val="0"/>
              <w:spacing w:after="0" w:line="240" w:lineRule="auto"/>
              <w:jc w:val="center"/>
              <w:rPr>
                <w:rFonts w:ascii="Times New Roman" w:eastAsia="Times New Roman" w:hAnsi="Times New Roman" w:cs="Times New Roman"/>
                <w:b/>
                <w:bCs/>
                <w:color w:val="000000"/>
                <w:sz w:val="24"/>
                <w:szCs w:val="24"/>
                <w:lang w:val="en-US"/>
              </w:rPr>
            </w:pPr>
            <w:r w:rsidRPr="00494AD8">
              <w:rPr>
                <w:rFonts w:ascii="Times New Roman" w:eastAsia="Times New Roman" w:hAnsi="Times New Roman" w:cs="Times New Roman"/>
                <w:b/>
                <w:bCs/>
                <w:color w:val="000000"/>
                <w:sz w:val="24"/>
                <w:szCs w:val="24"/>
                <w:lang w:val="en-US"/>
              </w:rPr>
              <w:t xml:space="preserve">% </w:t>
            </w:r>
            <w:proofErr w:type="spellStart"/>
            <w:r w:rsidRPr="00494AD8">
              <w:rPr>
                <w:rFonts w:ascii="Times New Roman" w:eastAsia="Times New Roman" w:hAnsi="Times New Roman" w:cs="Times New Roman"/>
                <w:b/>
                <w:bCs/>
                <w:color w:val="000000"/>
                <w:sz w:val="24"/>
                <w:szCs w:val="24"/>
                <w:lang w:val="en-US"/>
              </w:rPr>
              <w:t>Cumplimiento</w:t>
            </w:r>
            <w:proofErr w:type="spellEnd"/>
          </w:p>
        </w:tc>
      </w:tr>
      <w:tr w:rsidR="00494AD8" w:rsidRPr="00494AD8" w14:paraId="3999CFB2" w14:textId="77777777" w:rsidTr="00367B5C">
        <w:trPr>
          <w:trHeight w:val="1267"/>
        </w:trPr>
        <w:tc>
          <w:tcPr>
            <w:tcW w:w="7110" w:type="dxa"/>
            <w:tcBorders>
              <w:top w:val="nil"/>
              <w:left w:val="single" w:sz="8" w:space="0" w:color="auto"/>
              <w:bottom w:val="single" w:sz="8" w:space="0" w:color="auto"/>
              <w:right w:val="single" w:sz="8" w:space="0" w:color="auto"/>
            </w:tcBorders>
            <w:shd w:val="clear" w:color="auto" w:fill="auto"/>
            <w:vAlign w:val="center"/>
            <w:hideMark/>
          </w:tcPr>
          <w:p w14:paraId="2870FCE8" w14:textId="77777777" w:rsidR="00494AD8" w:rsidRPr="00494AD8" w:rsidRDefault="00494AD8" w:rsidP="00494AD8">
            <w:pPr>
              <w:suppressAutoHyphens w:val="0"/>
              <w:spacing w:after="0" w:line="240" w:lineRule="auto"/>
              <w:jc w:val="left"/>
              <w:rPr>
                <w:rFonts w:ascii="Times New Roman" w:eastAsia="Times New Roman" w:hAnsi="Times New Roman" w:cs="Times New Roman"/>
                <w:color w:val="000000"/>
                <w:sz w:val="24"/>
                <w:szCs w:val="24"/>
                <w:lang w:val="es-DO"/>
              </w:rPr>
            </w:pPr>
            <w:r w:rsidRPr="00494AD8">
              <w:rPr>
                <w:rFonts w:ascii="Times New Roman" w:eastAsia="Times New Roman" w:hAnsi="Times New Roman" w:cs="Times New Roman"/>
                <w:color w:val="000000"/>
                <w:sz w:val="24"/>
                <w:szCs w:val="24"/>
                <w:lang w:val="es-DO"/>
              </w:rPr>
              <w:t>Capacitación a pequeños y medianos productores agropecuarios en conocimiento de post cosecha, calidad e inocuidad y comercialización de productos para que estos sean más eficientes en sus labores de comercialización.</w:t>
            </w:r>
          </w:p>
        </w:tc>
        <w:tc>
          <w:tcPr>
            <w:tcW w:w="2160" w:type="dxa"/>
            <w:tcBorders>
              <w:top w:val="nil"/>
              <w:left w:val="nil"/>
              <w:bottom w:val="single" w:sz="8" w:space="0" w:color="auto"/>
              <w:right w:val="single" w:sz="8" w:space="0" w:color="auto"/>
            </w:tcBorders>
            <w:shd w:val="clear" w:color="auto" w:fill="auto"/>
            <w:noWrap/>
            <w:vAlign w:val="center"/>
            <w:hideMark/>
          </w:tcPr>
          <w:p w14:paraId="11A31CF0" w14:textId="77777777" w:rsidR="00494AD8" w:rsidRPr="00494AD8" w:rsidRDefault="00494AD8" w:rsidP="00494AD8">
            <w:pPr>
              <w:suppressAutoHyphens w:val="0"/>
              <w:spacing w:after="0" w:line="240" w:lineRule="auto"/>
              <w:jc w:val="center"/>
              <w:rPr>
                <w:rFonts w:ascii="Times New Roman" w:eastAsia="Times New Roman" w:hAnsi="Times New Roman" w:cs="Times New Roman"/>
                <w:color w:val="000000"/>
                <w:sz w:val="24"/>
                <w:szCs w:val="24"/>
                <w:lang w:val="en-US"/>
              </w:rPr>
            </w:pPr>
            <w:r w:rsidRPr="00494AD8">
              <w:rPr>
                <w:rFonts w:ascii="Times New Roman" w:eastAsia="Times New Roman" w:hAnsi="Times New Roman" w:cs="Times New Roman"/>
                <w:color w:val="000000"/>
                <w:sz w:val="24"/>
                <w:szCs w:val="24"/>
                <w:lang w:val="en-US"/>
              </w:rPr>
              <w:t>0%</w:t>
            </w:r>
          </w:p>
        </w:tc>
      </w:tr>
      <w:tr w:rsidR="00494AD8" w:rsidRPr="00494AD8" w14:paraId="59481A10" w14:textId="77777777" w:rsidTr="00367B5C">
        <w:trPr>
          <w:trHeight w:val="1222"/>
        </w:trPr>
        <w:tc>
          <w:tcPr>
            <w:tcW w:w="7110" w:type="dxa"/>
            <w:tcBorders>
              <w:top w:val="nil"/>
              <w:left w:val="single" w:sz="8" w:space="0" w:color="auto"/>
              <w:bottom w:val="single" w:sz="8" w:space="0" w:color="auto"/>
              <w:right w:val="single" w:sz="8" w:space="0" w:color="auto"/>
            </w:tcBorders>
            <w:shd w:val="clear" w:color="auto" w:fill="auto"/>
            <w:vAlign w:val="center"/>
            <w:hideMark/>
          </w:tcPr>
          <w:p w14:paraId="5CC1B575" w14:textId="77777777" w:rsidR="00494AD8" w:rsidRPr="00494AD8" w:rsidRDefault="00494AD8" w:rsidP="00494AD8">
            <w:pPr>
              <w:suppressAutoHyphens w:val="0"/>
              <w:spacing w:after="0" w:line="240" w:lineRule="auto"/>
              <w:jc w:val="left"/>
              <w:rPr>
                <w:rFonts w:ascii="Times New Roman" w:eastAsia="Times New Roman" w:hAnsi="Times New Roman" w:cs="Times New Roman"/>
                <w:color w:val="000000"/>
                <w:sz w:val="24"/>
                <w:szCs w:val="24"/>
                <w:lang w:val="es-DO"/>
              </w:rPr>
            </w:pPr>
            <w:r w:rsidRPr="00494AD8">
              <w:rPr>
                <w:rFonts w:ascii="Times New Roman" w:eastAsia="Times New Roman" w:hAnsi="Times New Roman" w:cs="Times New Roman"/>
                <w:color w:val="000000"/>
                <w:sz w:val="24"/>
                <w:szCs w:val="24"/>
                <w:lang w:val="es-DO"/>
              </w:rPr>
              <w:t>Adiestrar a Técnicos Agropecuarios sobre aspectos de control de plagas, recepción de productos, almacenamiento y llenado de boletín (MP1) para que estos sean más eficientes en las actividades que realiza la institución.</w:t>
            </w:r>
          </w:p>
        </w:tc>
        <w:tc>
          <w:tcPr>
            <w:tcW w:w="2160" w:type="dxa"/>
            <w:tcBorders>
              <w:top w:val="nil"/>
              <w:left w:val="nil"/>
              <w:bottom w:val="single" w:sz="8" w:space="0" w:color="auto"/>
              <w:right w:val="single" w:sz="8" w:space="0" w:color="auto"/>
            </w:tcBorders>
            <w:shd w:val="clear" w:color="auto" w:fill="auto"/>
            <w:noWrap/>
            <w:vAlign w:val="center"/>
            <w:hideMark/>
          </w:tcPr>
          <w:p w14:paraId="0E5B2286" w14:textId="77777777" w:rsidR="00494AD8" w:rsidRPr="00494AD8" w:rsidRDefault="00494AD8" w:rsidP="00494AD8">
            <w:pPr>
              <w:suppressAutoHyphens w:val="0"/>
              <w:spacing w:after="0" w:line="240" w:lineRule="auto"/>
              <w:jc w:val="center"/>
              <w:rPr>
                <w:rFonts w:ascii="Times New Roman" w:eastAsia="Times New Roman" w:hAnsi="Times New Roman" w:cs="Times New Roman"/>
                <w:color w:val="000000"/>
                <w:sz w:val="24"/>
                <w:szCs w:val="24"/>
                <w:lang w:val="en-US"/>
              </w:rPr>
            </w:pPr>
            <w:r w:rsidRPr="00494AD8">
              <w:rPr>
                <w:rFonts w:ascii="Times New Roman" w:eastAsia="Times New Roman" w:hAnsi="Times New Roman" w:cs="Times New Roman"/>
                <w:color w:val="000000"/>
                <w:sz w:val="24"/>
                <w:szCs w:val="24"/>
                <w:lang w:val="en-US"/>
              </w:rPr>
              <w:t>0%</w:t>
            </w:r>
          </w:p>
        </w:tc>
      </w:tr>
      <w:tr w:rsidR="00494AD8" w:rsidRPr="00494AD8" w14:paraId="120B507C" w14:textId="77777777" w:rsidTr="00354870">
        <w:trPr>
          <w:trHeight w:val="1177"/>
        </w:trPr>
        <w:tc>
          <w:tcPr>
            <w:tcW w:w="7110" w:type="dxa"/>
            <w:tcBorders>
              <w:top w:val="nil"/>
              <w:left w:val="single" w:sz="8" w:space="0" w:color="auto"/>
              <w:bottom w:val="single" w:sz="8" w:space="0" w:color="auto"/>
              <w:right w:val="single" w:sz="8" w:space="0" w:color="auto"/>
            </w:tcBorders>
            <w:shd w:val="clear" w:color="auto" w:fill="auto"/>
            <w:vAlign w:val="center"/>
            <w:hideMark/>
          </w:tcPr>
          <w:p w14:paraId="3E1CB82C" w14:textId="77777777" w:rsidR="00494AD8" w:rsidRPr="00494AD8" w:rsidRDefault="00494AD8" w:rsidP="00494AD8">
            <w:pPr>
              <w:suppressAutoHyphens w:val="0"/>
              <w:spacing w:after="0" w:line="240" w:lineRule="auto"/>
              <w:jc w:val="left"/>
              <w:rPr>
                <w:rFonts w:ascii="Times New Roman" w:eastAsia="Times New Roman" w:hAnsi="Times New Roman" w:cs="Times New Roman"/>
                <w:color w:val="000000"/>
                <w:sz w:val="24"/>
                <w:szCs w:val="24"/>
                <w:lang w:val="es-DO"/>
              </w:rPr>
            </w:pPr>
            <w:r w:rsidRPr="00494AD8">
              <w:rPr>
                <w:rFonts w:ascii="Times New Roman" w:eastAsia="Times New Roman" w:hAnsi="Times New Roman" w:cs="Times New Roman"/>
                <w:color w:val="000000"/>
                <w:sz w:val="24"/>
                <w:szCs w:val="24"/>
                <w:lang w:val="es-DO"/>
              </w:rPr>
              <w:t>Adiestrar a manipuladores en Buenas Prácticas de Manipulación (BPM) de Productos Agropecuarios. para que estos sean más eficientes en el manejo de los productos que se comercializan</w:t>
            </w:r>
          </w:p>
        </w:tc>
        <w:tc>
          <w:tcPr>
            <w:tcW w:w="2160" w:type="dxa"/>
            <w:tcBorders>
              <w:top w:val="nil"/>
              <w:left w:val="nil"/>
              <w:bottom w:val="single" w:sz="8" w:space="0" w:color="auto"/>
              <w:right w:val="single" w:sz="8" w:space="0" w:color="auto"/>
            </w:tcBorders>
            <w:shd w:val="clear" w:color="auto" w:fill="auto"/>
            <w:noWrap/>
            <w:vAlign w:val="center"/>
            <w:hideMark/>
          </w:tcPr>
          <w:p w14:paraId="6ED23A16" w14:textId="77777777" w:rsidR="00494AD8" w:rsidRPr="00494AD8" w:rsidRDefault="00494AD8" w:rsidP="00494AD8">
            <w:pPr>
              <w:suppressAutoHyphens w:val="0"/>
              <w:spacing w:after="0" w:line="240" w:lineRule="auto"/>
              <w:jc w:val="center"/>
              <w:rPr>
                <w:rFonts w:ascii="Times New Roman" w:eastAsia="Times New Roman" w:hAnsi="Times New Roman" w:cs="Times New Roman"/>
                <w:color w:val="000000"/>
                <w:sz w:val="24"/>
                <w:szCs w:val="24"/>
                <w:lang w:val="en-US"/>
              </w:rPr>
            </w:pPr>
            <w:r w:rsidRPr="00494AD8">
              <w:rPr>
                <w:rFonts w:ascii="Times New Roman" w:eastAsia="Times New Roman" w:hAnsi="Times New Roman" w:cs="Times New Roman"/>
                <w:color w:val="000000"/>
                <w:sz w:val="24"/>
                <w:szCs w:val="24"/>
                <w:lang w:val="en-US"/>
              </w:rPr>
              <w:t>0%</w:t>
            </w:r>
          </w:p>
        </w:tc>
      </w:tr>
      <w:tr w:rsidR="00494AD8" w:rsidRPr="00494AD8" w14:paraId="31A5CD79" w14:textId="77777777" w:rsidTr="00354870">
        <w:trPr>
          <w:trHeight w:val="1150"/>
        </w:trPr>
        <w:tc>
          <w:tcPr>
            <w:tcW w:w="7110" w:type="dxa"/>
            <w:tcBorders>
              <w:top w:val="nil"/>
              <w:left w:val="single" w:sz="8" w:space="0" w:color="auto"/>
              <w:bottom w:val="single" w:sz="8" w:space="0" w:color="auto"/>
              <w:right w:val="single" w:sz="8" w:space="0" w:color="auto"/>
            </w:tcBorders>
            <w:shd w:val="clear" w:color="auto" w:fill="auto"/>
            <w:vAlign w:val="center"/>
            <w:hideMark/>
          </w:tcPr>
          <w:p w14:paraId="571B6D80" w14:textId="77777777" w:rsidR="00494AD8" w:rsidRPr="00494AD8" w:rsidRDefault="00494AD8" w:rsidP="00494AD8">
            <w:pPr>
              <w:suppressAutoHyphens w:val="0"/>
              <w:spacing w:after="0" w:line="240" w:lineRule="auto"/>
              <w:jc w:val="left"/>
              <w:rPr>
                <w:rFonts w:ascii="Times New Roman" w:eastAsia="Times New Roman" w:hAnsi="Times New Roman" w:cs="Times New Roman"/>
                <w:color w:val="000000"/>
                <w:sz w:val="24"/>
                <w:szCs w:val="24"/>
                <w:lang w:val="es-DO"/>
              </w:rPr>
            </w:pPr>
            <w:r w:rsidRPr="00494AD8">
              <w:rPr>
                <w:rFonts w:ascii="Times New Roman" w:eastAsia="Times New Roman" w:hAnsi="Times New Roman" w:cs="Times New Roman"/>
                <w:color w:val="000000"/>
                <w:sz w:val="24"/>
                <w:szCs w:val="24"/>
                <w:lang w:val="es-DO"/>
              </w:rPr>
              <w:t>Programar la integración de las asociaciones y cooperativas en procura de mejorar la rentabilidad y competitividad para fortalecer los conocimientos de la comercialización de productos agropecuarios.</w:t>
            </w:r>
          </w:p>
        </w:tc>
        <w:tc>
          <w:tcPr>
            <w:tcW w:w="2160" w:type="dxa"/>
            <w:tcBorders>
              <w:top w:val="nil"/>
              <w:left w:val="nil"/>
              <w:bottom w:val="single" w:sz="8" w:space="0" w:color="auto"/>
              <w:right w:val="single" w:sz="8" w:space="0" w:color="auto"/>
            </w:tcBorders>
            <w:shd w:val="clear" w:color="auto" w:fill="auto"/>
            <w:noWrap/>
            <w:vAlign w:val="center"/>
            <w:hideMark/>
          </w:tcPr>
          <w:p w14:paraId="5244BA24" w14:textId="77777777" w:rsidR="00494AD8" w:rsidRPr="00494AD8" w:rsidRDefault="00494AD8" w:rsidP="00494AD8">
            <w:pPr>
              <w:suppressAutoHyphens w:val="0"/>
              <w:spacing w:after="0" w:line="240" w:lineRule="auto"/>
              <w:jc w:val="center"/>
              <w:rPr>
                <w:rFonts w:ascii="Times New Roman" w:eastAsia="Times New Roman" w:hAnsi="Times New Roman" w:cs="Times New Roman"/>
                <w:color w:val="000000"/>
                <w:sz w:val="24"/>
                <w:szCs w:val="24"/>
                <w:lang w:val="en-US"/>
              </w:rPr>
            </w:pPr>
            <w:r w:rsidRPr="00494AD8">
              <w:rPr>
                <w:rFonts w:ascii="Times New Roman" w:eastAsia="Times New Roman" w:hAnsi="Times New Roman" w:cs="Times New Roman"/>
                <w:color w:val="000000"/>
                <w:sz w:val="24"/>
                <w:szCs w:val="24"/>
                <w:lang w:val="en-US"/>
              </w:rPr>
              <w:t>0%</w:t>
            </w:r>
          </w:p>
        </w:tc>
      </w:tr>
      <w:tr w:rsidR="00494AD8" w:rsidRPr="00494AD8" w14:paraId="779C7EDC" w14:textId="77777777" w:rsidTr="00354870">
        <w:trPr>
          <w:trHeight w:val="889"/>
        </w:trPr>
        <w:tc>
          <w:tcPr>
            <w:tcW w:w="7110" w:type="dxa"/>
            <w:tcBorders>
              <w:top w:val="nil"/>
              <w:left w:val="single" w:sz="8" w:space="0" w:color="auto"/>
              <w:bottom w:val="single" w:sz="8" w:space="0" w:color="auto"/>
              <w:right w:val="single" w:sz="8" w:space="0" w:color="auto"/>
            </w:tcBorders>
            <w:shd w:val="clear" w:color="auto" w:fill="auto"/>
            <w:vAlign w:val="center"/>
            <w:hideMark/>
          </w:tcPr>
          <w:p w14:paraId="40C85EFE" w14:textId="77777777" w:rsidR="00494AD8" w:rsidRPr="00494AD8" w:rsidRDefault="00494AD8" w:rsidP="00494AD8">
            <w:pPr>
              <w:suppressAutoHyphens w:val="0"/>
              <w:spacing w:after="0" w:line="240" w:lineRule="auto"/>
              <w:jc w:val="left"/>
              <w:rPr>
                <w:rFonts w:ascii="Times New Roman" w:eastAsia="Times New Roman" w:hAnsi="Times New Roman" w:cs="Times New Roman"/>
                <w:color w:val="000000"/>
                <w:sz w:val="24"/>
                <w:szCs w:val="24"/>
                <w:lang w:val="es-DO"/>
              </w:rPr>
            </w:pPr>
            <w:r w:rsidRPr="00494AD8">
              <w:rPr>
                <w:rFonts w:ascii="Times New Roman" w:eastAsia="Times New Roman" w:hAnsi="Times New Roman" w:cs="Times New Roman"/>
                <w:color w:val="000000"/>
                <w:sz w:val="24"/>
                <w:szCs w:val="24"/>
                <w:lang w:val="es-DO"/>
              </w:rPr>
              <w:t>Mantener controlada la presencia de plagas en todas las instalaciones de nuestra institución a nivel local y nacional.</w:t>
            </w:r>
          </w:p>
        </w:tc>
        <w:tc>
          <w:tcPr>
            <w:tcW w:w="2160" w:type="dxa"/>
            <w:tcBorders>
              <w:top w:val="nil"/>
              <w:left w:val="nil"/>
              <w:bottom w:val="single" w:sz="8" w:space="0" w:color="auto"/>
              <w:right w:val="single" w:sz="8" w:space="0" w:color="auto"/>
            </w:tcBorders>
            <w:shd w:val="clear" w:color="auto" w:fill="auto"/>
            <w:noWrap/>
            <w:vAlign w:val="center"/>
            <w:hideMark/>
          </w:tcPr>
          <w:p w14:paraId="61F10D6A" w14:textId="77777777" w:rsidR="00494AD8" w:rsidRPr="00494AD8" w:rsidRDefault="00494AD8" w:rsidP="00494AD8">
            <w:pPr>
              <w:suppressAutoHyphens w:val="0"/>
              <w:spacing w:after="0" w:line="240" w:lineRule="auto"/>
              <w:jc w:val="center"/>
              <w:rPr>
                <w:rFonts w:ascii="Times New Roman" w:eastAsia="Times New Roman" w:hAnsi="Times New Roman" w:cs="Times New Roman"/>
                <w:color w:val="000000"/>
                <w:sz w:val="24"/>
                <w:szCs w:val="24"/>
                <w:lang w:val="en-US"/>
              </w:rPr>
            </w:pPr>
            <w:r w:rsidRPr="00494AD8">
              <w:rPr>
                <w:rFonts w:ascii="Times New Roman" w:eastAsia="Times New Roman" w:hAnsi="Times New Roman" w:cs="Times New Roman"/>
                <w:color w:val="000000"/>
                <w:sz w:val="24"/>
                <w:szCs w:val="24"/>
                <w:lang w:val="en-US"/>
              </w:rPr>
              <w:t>100%</w:t>
            </w:r>
          </w:p>
        </w:tc>
      </w:tr>
      <w:tr w:rsidR="00494AD8" w:rsidRPr="00494AD8" w14:paraId="6F22B7F5" w14:textId="77777777" w:rsidTr="00354870">
        <w:trPr>
          <w:trHeight w:val="952"/>
        </w:trPr>
        <w:tc>
          <w:tcPr>
            <w:tcW w:w="7110" w:type="dxa"/>
            <w:tcBorders>
              <w:top w:val="nil"/>
              <w:left w:val="single" w:sz="8" w:space="0" w:color="auto"/>
              <w:bottom w:val="single" w:sz="8" w:space="0" w:color="auto"/>
              <w:right w:val="single" w:sz="8" w:space="0" w:color="auto"/>
            </w:tcBorders>
            <w:shd w:val="clear" w:color="auto" w:fill="auto"/>
            <w:vAlign w:val="center"/>
            <w:hideMark/>
          </w:tcPr>
          <w:p w14:paraId="49BBB894" w14:textId="77777777" w:rsidR="00494AD8" w:rsidRPr="00494AD8" w:rsidRDefault="00494AD8" w:rsidP="00494AD8">
            <w:pPr>
              <w:suppressAutoHyphens w:val="0"/>
              <w:spacing w:after="0" w:line="240" w:lineRule="auto"/>
              <w:jc w:val="left"/>
              <w:rPr>
                <w:rFonts w:ascii="Times New Roman" w:eastAsia="Times New Roman" w:hAnsi="Times New Roman" w:cs="Times New Roman"/>
                <w:color w:val="000000"/>
                <w:sz w:val="24"/>
                <w:szCs w:val="24"/>
                <w:lang w:val="es-DO"/>
              </w:rPr>
            </w:pPr>
            <w:r w:rsidRPr="00494AD8">
              <w:rPr>
                <w:rFonts w:ascii="Times New Roman" w:eastAsia="Times New Roman" w:hAnsi="Times New Roman" w:cs="Times New Roman"/>
                <w:color w:val="000000"/>
                <w:sz w:val="24"/>
                <w:szCs w:val="24"/>
                <w:lang w:val="es-DO"/>
              </w:rPr>
              <w:t>Garantizar que las áreas utilizadas para la comercialización de los productos agrícola cumplen con los estándares de inocuidad.</w:t>
            </w:r>
          </w:p>
        </w:tc>
        <w:tc>
          <w:tcPr>
            <w:tcW w:w="2160" w:type="dxa"/>
            <w:tcBorders>
              <w:top w:val="nil"/>
              <w:left w:val="nil"/>
              <w:bottom w:val="single" w:sz="8" w:space="0" w:color="auto"/>
              <w:right w:val="single" w:sz="8" w:space="0" w:color="auto"/>
            </w:tcBorders>
            <w:shd w:val="clear" w:color="auto" w:fill="auto"/>
            <w:noWrap/>
            <w:vAlign w:val="center"/>
            <w:hideMark/>
          </w:tcPr>
          <w:p w14:paraId="41A4ECF1" w14:textId="77777777" w:rsidR="00494AD8" w:rsidRPr="00494AD8" w:rsidRDefault="00494AD8" w:rsidP="00494AD8">
            <w:pPr>
              <w:suppressAutoHyphens w:val="0"/>
              <w:spacing w:after="0" w:line="240" w:lineRule="auto"/>
              <w:jc w:val="center"/>
              <w:rPr>
                <w:rFonts w:ascii="Times New Roman" w:eastAsia="Times New Roman" w:hAnsi="Times New Roman" w:cs="Times New Roman"/>
                <w:color w:val="000000"/>
                <w:sz w:val="24"/>
                <w:szCs w:val="24"/>
                <w:lang w:val="en-US"/>
              </w:rPr>
            </w:pPr>
            <w:r w:rsidRPr="00494AD8">
              <w:rPr>
                <w:rFonts w:ascii="Times New Roman" w:eastAsia="Times New Roman" w:hAnsi="Times New Roman" w:cs="Times New Roman"/>
                <w:color w:val="000000"/>
                <w:sz w:val="24"/>
                <w:szCs w:val="24"/>
                <w:lang w:val="en-US"/>
              </w:rPr>
              <w:t>100%</w:t>
            </w:r>
          </w:p>
        </w:tc>
      </w:tr>
      <w:tr w:rsidR="00494AD8" w:rsidRPr="00494AD8" w14:paraId="729ED8CA" w14:textId="77777777" w:rsidTr="00367B5C">
        <w:trPr>
          <w:trHeight w:val="682"/>
        </w:trPr>
        <w:tc>
          <w:tcPr>
            <w:tcW w:w="7110" w:type="dxa"/>
            <w:tcBorders>
              <w:top w:val="nil"/>
              <w:left w:val="single" w:sz="8" w:space="0" w:color="auto"/>
              <w:bottom w:val="single" w:sz="8" w:space="0" w:color="auto"/>
              <w:right w:val="single" w:sz="8" w:space="0" w:color="auto"/>
            </w:tcBorders>
            <w:shd w:val="clear" w:color="auto" w:fill="auto"/>
            <w:vAlign w:val="center"/>
            <w:hideMark/>
          </w:tcPr>
          <w:p w14:paraId="21F82D1D" w14:textId="77777777" w:rsidR="00494AD8" w:rsidRPr="00494AD8" w:rsidRDefault="00494AD8" w:rsidP="00494AD8">
            <w:pPr>
              <w:suppressAutoHyphens w:val="0"/>
              <w:spacing w:after="0" w:line="240" w:lineRule="auto"/>
              <w:jc w:val="left"/>
              <w:rPr>
                <w:rFonts w:ascii="Times New Roman" w:eastAsia="Times New Roman" w:hAnsi="Times New Roman" w:cs="Times New Roman"/>
                <w:color w:val="000000"/>
                <w:sz w:val="24"/>
                <w:szCs w:val="24"/>
                <w:lang w:val="es-DO"/>
              </w:rPr>
            </w:pPr>
            <w:r w:rsidRPr="00494AD8">
              <w:rPr>
                <w:rFonts w:ascii="Times New Roman" w:eastAsia="Times New Roman" w:hAnsi="Times New Roman" w:cs="Times New Roman"/>
                <w:color w:val="000000"/>
                <w:sz w:val="24"/>
                <w:szCs w:val="24"/>
                <w:lang w:val="es-DO"/>
              </w:rPr>
              <w:t>Certificar las condiciones óptimas de los Productos Agropecuarios y Agroindustriales.</w:t>
            </w:r>
          </w:p>
        </w:tc>
        <w:tc>
          <w:tcPr>
            <w:tcW w:w="2160" w:type="dxa"/>
            <w:tcBorders>
              <w:top w:val="nil"/>
              <w:left w:val="nil"/>
              <w:bottom w:val="single" w:sz="8" w:space="0" w:color="auto"/>
              <w:right w:val="single" w:sz="8" w:space="0" w:color="auto"/>
            </w:tcBorders>
            <w:shd w:val="clear" w:color="auto" w:fill="auto"/>
            <w:noWrap/>
            <w:vAlign w:val="center"/>
            <w:hideMark/>
          </w:tcPr>
          <w:p w14:paraId="48E775CB" w14:textId="77777777" w:rsidR="00494AD8" w:rsidRPr="00494AD8" w:rsidRDefault="00494AD8" w:rsidP="00494AD8">
            <w:pPr>
              <w:suppressAutoHyphens w:val="0"/>
              <w:spacing w:after="0" w:line="240" w:lineRule="auto"/>
              <w:jc w:val="center"/>
              <w:rPr>
                <w:rFonts w:ascii="Times New Roman" w:eastAsia="Times New Roman" w:hAnsi="Times New Roman" w:cs="Times New Roman"/>
                <w:color w:val="000000"/>
                <w:sz w:val="24"/>
                <w:szCs w:val="24"/>
                <w:lang w:val="en-US"/>
              </w:rPr>
            </w:pPr>
            <w:r w:rsidRPr="00494AD8">
              <w:rPr>
                <w:rFonts w:ascii="Times New Roman" w:eastAsia="Times New Roman" w:hAnsi="Times New Roman" w:cs="Times New Roman"/>
                <w:color w:val="000000"/>
                <w:sz w:val="24"/>
                <w:szCs w:val="24"/>
                <w:lang w:val="en-US"/>
              </w:rPr>
              <w:t>10%</w:t>
            </w:r>
          </w:p>
        </w:tc>
      </w:tr>
      <w:tr w:rsidR="00494AD8" w:rsidRPr="00494AD8" w14:paraId="75814DAB" w14:textId="77777777" w:rsidTr="00367B5C">
        <w:trPr>
          <w:trHeight w:val="367"/>
        </w:trPr>
        <w:tc>
          <w:tcPr>
            <w:tcW w:w="7110" w:type="dxa"/>
            <w:tcBorders>
              <w:top w:val="nil"/>
              <w:left w:val="single" w:sz="8" w:space="0" w:color="auto"/>
              <w:bottom w:val="single" w:sz="8" w:space="0" w:color="auto"/>
              <w:right w:val="single" w:sz="8" w:space="0" w:color="auto"/>
            </w:tcBorders>
            <w:shd w:val="clear" w:color="000000" w:fill="D7E4BC"/>
            <w:noWrap/>
            <w:vAlign w:val="center"/>
            <w:hideMark/>
          </w:tcPr>
          <w:p w14:paraId="52EFBABD" w14:textId="77777777" w:rsidR="00494AD8" w:rsidRPr="00494AD8" w:rsidRDefault="00494AD8" w:rsidP="00494AD8">
            <w:pPr>
              <w:suppressAutoHyphens w:val="0"/>
              <w:spacing w:after="0" w:line="240" w:lineRule="auto"/>
              <w:jc w:val="left"/>
              <w:rPr>
                <w:rFonts w:ascii="Times New Roman" w:eastAsia="Times New Roman" w:hAnsi="Times New Roman" w:cs="Times New Roman"/>
                <w:b/>
                <w:bCs/>
                <w:color w:val="000000"/>
                <w:sz w:val="24"/>
                <w:szCs w:val="24"/>
                <w:lang w:val="en-US"/>
              </w:rPr>
            </w:pPr>
            <w:proofErr w:type="spellStart"/>
            <w:r w:rsidRPr="00494AD8">
              <w:rPr>
                <w:rFonts w:ascii="Times New Roman" w:eastAsia="Times New Roman" w:hAnsi="Times New Roman" w:cs="Times New Roman"/>
                <w:b/>
                <w:bCs/>
                <w:color w:val="000000"/>
                <w:sz w:val="24"/>
                <w:szCs w:val="24"/>
                <w:lang w:val="en-US"/>
              </w:rPr>
              <w:t>Porcentaje</w:t>
            </w:r>
            <w:proofErr w:type="spellEnd"/>
            <w:r w:rsidRPr="00494AD8">
              <w:rPr>
                <w:rFonts w:ascii="Times New Roman" w:eastAsia="Times New Roman" w:hAnsi="Times New Roman" w:cs="Times New Roman"/>
                <w:b/>
                <w:bCs/>
                <w:color w:val="000000"/>
                <w:sz w:val="24"/>
                <w:szCs w:val="24"/>
                <w:lang w:val="en-US"/>
              </w:rPr>
              <w:t xml:space="preserve"> total de </w:t>
            </w:r>
            <w:proofErr w:type="spellStart"/>
            <w:r w:rsidRPr="00494AD8">
              <w:rPr>
                <w:rFonts w:ascii="Times New Roman" w:eastAsia="Times New Roman" w:hAnsi="Times New Roman" w:cs="Times New Roman"/>
                <w:b/>
                <w:bCs/>
                <w:color w:val="000000"/>
                <w:sz w:val="24"/>
                <w:szCs w:val="24"/>
                <w:lang w:val="en-US"/>
              </w:rPr>
              <w:t>cumplimiento</w:t>
            </w:r>
            <w:proofErr w:type="spellEnd"/>
          </w:p>
        </w:tc>
        <w:tc>
          <w:tcPr>
            <w:tcW w:w="2160" w:type="dxa"/>
            <w:tcBorders>
              <w:top w:val="nil"/>
              <w:left w:val="nil"/>
              <w:bottom w:val="single" w:sz="8" w:space="0" w:color="auto"/>
              <w:right w:val="single" w:sz="8" w:space="0" w:color="auto"/>
            </w:tcBorders>
            <w:shd w:val="clear" w:color="000000" w:fill="D7E4BC"/>
            <w:noWrap/>
            <w:vAlign w:val="center"/>
            <w:hideMark/>
          </w:tcPr>
          <w:p w14:paraId="51DBBA27" w14:textId="77777777" w:rsidR="00494AD8" w:rsidRPr="00494AD8" w:rsidRDefault="00494AD8" w:rsidP="00494AD8">
            <w:pPr>
              <w:suppressAutoHyphens w:val="0"/>
              <w:spacing w:after="0" w:line="240" w:lineRule="auto"/>
              <w:jc w:val="center"/>
              <w:rPr>
                <w:rFonts w:ascii="Times New Roman" w:eastAsia="Times New Roman" w:hAnsi="Times New Roman" w:cs="Times New Roman"/>
                <w:b/>
                <w:bCs/>
                <w:color w:val="000000"/>
                <w:sz w:val="24"/>
                <w:szCs w:val="24"/>
                <w:lang w:val="en-US"/>
              </w:rPr>
            </w:pPr>
            <w:r w:rsidRPr="00494AD8">
              <w:rPr>
                <w:rFonts w:ascii="Times New Roman" w:eastAsia="Times New Roman" w:hAnsi="Times New Roman" w:cs="Times New Roman"/>
                <w:b/>
                <w:bCs/>
                <w:color w:val="000000"/>
                <w:sz w:val="24"/>
                <w:szCs w:val="24"/>
                <w:lang w:val="en-US"/>
              </w:rPr>
              <w:t>30%</w:t>
            </w:r>
          </w:p>
        </w:tc>
      </w:tr>
      <w:tr w:rsidR="00494AD8" w:rsidRPr="00494AD8" w14:paraId="6081C86A" w14:textId="77777777" w:rsidTr="00367B5C">
        <w:trPr>
          <w:trHeight w:val="385"/>
        </w:trPr>
        <w:tc>
          <w:tcPr>
            <w:tcW w:w="9270" w:type="dxa"/>
            <w:gridSpan w:val="2"/>
            <w:tcBorders>
              <w:top w:val="single" w:sz="8" w:space="0" w:color="auto"/>
              <w:left w:val="nil"/>
              <w:bottom w:val="nil"/>
              <w:right w:val="nil"/>
            </w:tcBorders>
            <w:shd w:val="clear" w:color="auto" w:fill="auto"/>
            <w:vAlign w:val="center"/>
            <w:hideMark/>
          </w:tcPr>
          <w:p w14:paraId="7C8DA1B6" w14:textId="4BB3ED09" w:rsidR="00494AD8" w:rsidRPr="00494AD8" w:rsidRDefault="00494AD8" w:rsidP="008774EA">
            <w:pPr>
              <w:suppressAutoHyphens w:val="0"/>
              <w:spacing w:after="0" w:line="240" w:lineRule="auto"/>
              <w:jc w:val="left"/>
              <w:rPr>
                <w:rFonts w:ascii="Times New Roman" w:eastAsia="Times New Roman" w:hAnsi="Times New Roman" w:cs="Times New Roman"/>
                <w:b/>
                <w:bCs/>
                <w:color w:val="000000"/>
                <w:sz w:val="20"/>
                <w:szCs w:val="20"/>
                <w:lang w:val="es-DO"/>
              </w:rPr>
            </w:pPr>
            <w:r w:rsidRPr="00494AD8">
              <w:rPr>
                <w:rFonts w:ascii="Times New Roman" w:eastAsia="Times New Roman" w:hAnsi="Times New Roman" w:cs="Times New Roman"/>
                <w:b/>
                <w:bCs/>
                <w:color w:val="000000"/>
                <w:sz w:val="20"/>
                <w:szCs w:val="20"/>
                <w:lang w:val="es-DO"/>
              </w:rPr>
              <w:t>Fuente</w:t>
            </w:r>
            <w:r w:rsidRPr="00494AD8">
              <w:rPr>
                <w:rFonts w:ascii="Times New Roman" w:eastAsia="Times New Roman" w:hAnsi="Times New Roman" w:cs="Times New Roman"/>
                <w:color w:val="000000"/>
                <w:sz w:val="20"/>
                <w:szCs w:val="20"/>
                <w:lang w:val="es-DO"/>
              </w:rPr>
              <w:t xml:space="preserve">: </w:t>
            </w:r>
            <w:r w:rsidR="008774EA">
              <w:rPr>
                <w:rFonts w:ascii="Times New Roman" w:eastAsia="Times New Roman" w:hAnsi="Times New Roman" w:cs="Times New Roman"/>
                <w:color w:val="000000"/>
                <w:sz w:val="20"/>
                <w:szCs w:val="20"/>
                <w:lang w:val="es-DO"/>
              </w:rPr>
              <w:t>E</w:t>
            </w:r>
            <w:r w:rsidRPr="00494AD8">
              <w:rPr>
                <w:rFonts w:ascii="Times New Roman" w:eastAsia="Times New Roman" w:hAnsi="Times New Roman" w:cs="Times New Roman"/>
                <w:color w:val="000000"/>
                <w:sz w:val="20"/>
                <w:szCs w:val="20"/>
                <w:lang w:val="es-DO"/>
              </w:rPr>
              <w:t>laboración propia con datos obtenidos de las ejecuciones del POA 2025 de la Dirección Agropecuaria, Normas y Tecnología Alimentaria.</w:t>
            </w:r>
          </w:p>
        </w:tc>
      </w:tr>
    </w:tbl>
    <w:p w14:paraId="75DE252F" w14:textId="77777777" w:rsidR="008E25B0" w:rsidRDefault="008E25B0" w:rsidP="00AE7B2D">
      <w:pPr>
        <w:spacing w:line="360" w:lineRule="auto"/>
        <w:rPr>
          <w:rFonts w:ascii="Times New Roman" w:eastAsia="Times New Roman" w:hAnsi="Times New Roman" w:cs="Times New Roman"/>
          <w:color w:val="000000"/>
          <w:sz w:val="24"/>
          <w:szCs w:val="24"/>
          <w:highlight w:val="yellow"/>
          <w:lang w:val="es-DO"/>
        </w:rPr>
      </w:pPr>
    </w:p>
    <w:p w14:paraId="0E7A7D9E" w14:textId="62982096" w:rsidR="001477B6" w:rsidRDefault="00CD52E4" w:rsidP="00CD52E4">
      <w:pPr>
        <w:pStyle w:val="Ttulo21"/>
        <w:spacing w:line="360" w:lineRule="auto"/>
        <w:ind w:firstLine="720"/>
        <w:jc w:val="left"/>
        <w:rPr>
          <w:rFonts w:cs="Times New Roman"/>
          <w:sz w:val="24"/>
          <w:szCs w:val="24"/>
          <w:lang w:val="es-DO"/>
        </w:rPr>
      </w:pPr>
      <w:bookmarkStart w:id="16" w:name="_Toc195536778"/>
      <w:r>
        <w:rPr>
          <w:rFonts w:cs="Times New Roman"/>
          <w:sz w:val="24"/>
          <w:szCs w:val="24"/>
          <w:lang w:val="es-DO"/>
        </w:rPr>
        <w:t xml:space="preserve">3.13 </w:t>
      </w:r>
      <w:r w:rsidR="001032FD" w:rsidRPr="001032FD">
        <w:rPr>
          <w:rFonts w:cs="Times New Roman"/>
          <w:sz w:val="24"/>
          <w:szCs w:val="24"/>
          <w:lang w:val="es-DO"/>
        </w:rPr>
        <w:t>Dirección de Gestión de Programas</w:t>
      </w:r>
      <w:bookmarkEnd w:id="16"/>
    </w:p>
    <w:p w14:paraId="02A134B9" w14:textId="5A575751" w:rsidR="005210F8" w:rsidRDefault="00246716" w:rsidP="00C57E8C">
      <w:pPr>
        <w:spacing w:line="360" w:lineRule="auto"/>
        <w:rPr>
          <w:rFonts w:ascii="Times New Roman" w:eastAsia="Times New Roman" w:hAnsi="Times New Roman" w:cs="Times New Roman"/>
          <w:color w:val="000000"/>
          <w:sz w:val="24"/>
          <w:szCs w:val="24"/>
          <w:lang w:eastAsia="es-US"/>
        </w:rPr>
      </w:pPr>
      <w:r w:rsidRPr="001477B6">
        <w:rPr>
          <w:rFonts w:ascii="Times New Roman" w:eastAsia="Times New Roman" w:hAnsi="Times New Roman" w:cs="Times New Roman"/>
          <w:color w:val="000000"/>
          <w:sz w:val="24"/>
          <w:szCs w:val="24"/>
          <w:lang w:val="es-US" w:eastAsia="es-US"/>
        </w:rPr>
        <w:t xml:space="preserve">La </w:t>
      </w:r>
      <w:r w:rsidR="001032FD" w:rsidRPr="001477B6">
        <w:rPr>
          <w:rFonts w:ascii="Times New Roman" w:eastAsia="Times New Roman" w:hAnsi="Times New Roman" w:cs="Times New Roman"/>
          <w:color w:val="000000"/>
          <w:sz w:val="24"/>
          <w:szCs w:val="24"/>
          <w:lang w:val="es-US" w:eastAsia="es-US"/>
        </w:rPr>
        <w:t xml:space="preserve">Dirección de Gestión de Programas </w:t>
      </w:r>
      <w:r w:rsidRPr="001477B6">
        <w:rPr>
          <w:rFonts w:ascii="Times New Roman" w:eastAsia="Times New Roman" w:hAnsi="Times New Roman" w:cs="Times New Roman"/>
          <w:color w:val="000000"/>
          <w:sz w:val="24"/>
          <w:szCs w:val="24"/>
          <w:lang w:val="es-US" w:eastAsia="es-US"/>
        </w:rPr>
        <w:t xml:space="preserve">alcanzó un cumplimiento del </w:t>
      </w:r>
      <w:r w:rsidR="001032FD" w:rsidRPr="001477B6">
        <w:rPr>
          <w:rFonts w:ascii="Times New Roman" w:eastAsia="Times New Roman" w:hAnsi="Times New Roman" w:cs="Times New Roman"/>
          <w:color w:val="000000"/>
          <w:sz w:val="24"/>
          <w:szCs w:val="24"/>
          <w:lang w:val="es-US" w:eastAsia="es-US"/>
        </w:rPr>
        <w:t>16</w:t>
      </w:r>
      <w:r w:rsidRPr="001477B6">
        <w:rPr>
          <w:rFonts w:ascii="Times New Roman" w:eastAsia="Times New Roman" w:hAnsi="Times New Roman" w:cs="Times New Roman"/>
          <w:color w:val="000000"/>
          <w:sz w:val="24"/>
          <w:szCs w:val="24"/>
          <w:lang w:val="es-US" w:eastAsia="es-US"/>
        </w:rPr>
        <w:t xml:space="preserve">% de su meta trimestral. </w:t>
      </w:r>
      <w:r w:rsidR="008E25B0">
        <w:rPr>
          <w:rFonts w:ascii="Times New Roman" w:eastAsia="Times New Roman" w:hAnsi="Times New Roman" w:cs="Times New Roman"/>
          <w:color w:val="000000"/>
          <w:sz w:val="24"/>
          <w:szCs w:val="24"/>
          <w:lang w:val="es-US" w:eastAsia="es-US"/>
        </w:rPr>
        <w:t>A</w:t>
      </w:r>
      <w:r w:rsidRPr="001477B6">
        <w:rPr>
          <w:rFonts w:ascii="Times New Roman" w:eastAsia="Times New Roman" w:hAnsi="Times New Roman" w:cs="Times New Roman"/>
          <w:color w:val="000000"/>
          <w:sz w:val="24"/>
          <w:szCs w:val="24"/>
          <w:lang w:val="es-US" w:eastAsia="es-US"/>
        </w:rPr>
        <w:t>lgunas de las actividades planificadas no pudieron completarse según lo previsto,</w:t>
      </w:r>
      <w:r w:rsidR="005210F8">
        <w:rPr>
          <w:rFonts w:ascii="Times New Roman" w:eastAsia="Times New Roman" w:hAnsi="Times New Roman" w:cs="Times New Roman"/>
          <w:color w:val="000000"/>
          <w:sz w:val="24"/>
          <w:szCs w:val="24"/>
          <w:lang w:val="es-US" w:eastAsia="es-US"/>
        </w:rPr>
        <w:t xml:space="preserve"> debido al</w:t>
      </w:r>
      <w:r w:rsidR="005210F8" w:rsidRPr="004F7D17">
        <w:rPr>
          <w:rFonts w:ascii="Times New Roman" w:eastAsia="Times New Roman" w:hAnsi="Times New Roman" w:cs="Times New Roman"/>
          <w:color w:val="000000"/>
          <w:sz w:val="24"/>
          <w:szCs w:val="24"/>
          <w:lang w:eastAsia="es-US"/>
        </w:rPr>
        <w:t xml:space="preserve"> proceso de transición </w:t>
      </w:r>
      <w:r w:rsidR="005210F8">
        <w:rPr>
          <w:rFonts w:ascii="Times New Roman" w:eastAsia="Times New Roman" w:hAnsi="Times New Roman" w:cs="Times New Roman"/>
          <w:color w:val="000000"/>
          <w:sz w:val="24"/>
          <w:szCs w:val="24"/>
          <w:lang w:eastAsia="es-US"/>
        </w:rPr>
        <w:t xml:space="preserve">que tuvo el INESPRE </w:t>
      </w:r>
      <w:r w:rsidR="005210F8" w:rsidRPr="004F7D17">
        <w:rPr>
          <w:rFonts w:ascii="Times New Roman" w:eastAsia="Times New Roman" w:hAnsi="Times New Roman" w:cs="Times New Roman"/>
          <w:color w:val="000000"/>
          <w:sz w:val="24"/>
          <w:szCs w:val="24"/>
          <w:lang w:eastAsia="es-US"/>
        </w:rPr>
        <w:t>durante este 1er trimestre</w:t>
      </w:r>
      <w:r w:rsidR="005210F8">
        <w:rPr>
          <w:rFonts w:ascii="Times New Roman" w:eastAsia="Times New Roman" w:hAnsi="Times New Roman" w:cs="Times New Roman"/>
          <w:color w:val="000000"/>
          <w:sz w:val="24"/>
          <w:szCs w:val="24"/>
          <w:lang w:eastAsia="es-US"/>
        </w:rPr>
        <w:t xml:space="preserve"> del año 2025 est</w:t>
      </w:r>
      <w:r w:rsidR="008E25B0">
        <w:rPr>
          <w:rFonts w:ascii="Times New Roman" w:eastAsia="Times New Roman" w:hAnsi="Times New Roman" w:cs="Times New Roman"/>
          <w:color w:val="000000"/>
          <w:sz w:val="24"/>
          <w:szCs w:val="24"/>
          <w:lang w:eastAsia="es-US"/>
        </w:rPr>
        <w:t>a transición</w:t>
      </w:r>
      <w:r w:rsidR="005210F8">
        <w:rPr>
          <w:rFonts w:ascii="Times New Roman" w:eastAsia="Times New Roman" w:hAnsi="Times New Roman" w:cs="Times New Roman"/>
          <w:color w:val="000000"/>
          <w:sz w:val="24"/>
          <w:szCs w:val="24"/>
          <w:lang w:eastAsia="es-US"/>
        </w:rPr>
        <w:t xml:space="preserve"> sumad</w:t>
      </w:r>
      <w:r w:rsidR="008E25B0">
        <w:rPr>
          <w:rFonts w:ascii="Times New Roman" w:eastAsia="Times New Roman" w:hAnsi="Times New Roman" w:cs="Times New Roman"/>
          <w:color w:val="000000"/>
          <w:sz w:val="24"/>
          <w:szCs w:val="24"/>
          <w:lang w:eastAsia="es-US"/>
        </w:rPr>
        <w:t>a</w:t>
      </w:r>
      <w:r w:rsidR="005210F8">
        <w:rPr>
          <w:rFonts w:ascii="Times New Roman" w:eastAsia="Times New Roman" w:hAnsi="Times New Roman" w:cs="Times New Roman"/>
          <w:color w:val="000000"/>
          <w:sz w:val="24"/>
          <w:szCs w:val="24"/>
          <w:lang w:eastAsia="es-US"/>
        </w:rPr>
        <w:t xml:space="preserve"> a la</w:t>
      </w:r>
      <w:r w:rsidR="005210F8" w:rsidRPr="004F7D17">
        <w:rPr>
          <w:rFonts w:ascii="Times New Roman" w:eastAsia="Times New Roman" w:hAnsi="Times New Roman" w:cs="Times New Roman"/>
          <w:color w:val="000000"/>
          <w:sz w:val="24"/>
          <w:szCs w:val="24"/>
          <w:lang w:eastAsia="es-US"/>
        </w:rPr>
        <w:t xml:space="preserve"> falta de presupuesto </w:t>
      </w:r>
      <w:r w:rsidR="005210F8">
        <w:rPr>
          <w:rFonts w:ascii="Times New Roman" w:eastAsia="Times New Roman" w:hAnsi="Times New Roman" w:cs="Times New Roman"/>
          <w:color w:val="000000"/>
          <w:sz w:val="24"/>
          <w:szCs w:val="24"/>
          <w:lang w:eastAsia="es-US"/>
        </w:rPr>
        <w:t xml:space="preserve">llevo a la cancelación </w:t>
      </w:r>
      <w:r w:rsidR="005210F8" w:rsidRPr="004F7D17">
        <w:rPr>
          <w:rFonts w:ascii="Times New Roman" w:eastAsia="Times New Roman" w:hAnsi="Times New Roman" w:cs="Times New Roman"/>
          <w:color w:val="000000"/>
          <w:sz w:val="24"/>
          <w:szCs w:val="24"/>
          <w:lang w:eastAsia="es-US"/>
        </w:rPr>
        <w:t xml:space="preserve">de los contratos </w:t>
      </w:r>
      <w:r w:rsidR="005210F8">
        <w:rPr>
          <w:rFonts w:ascii="Times New Roman" w:eastAsia="Times New Roman" w:hAnsi="Times New Roman" w:cs="Times New Roman"/>
          <w:color w:val="000000"/>
          <w:sz w:val="24"/>
          <w:szCs w:val="24"/>
          <w:lang w:eastAsia="es-US"/>
        </w:rPr>
        <w:t>con</w:t>
      </w:r>
      <w:r w:rsidR="005210F8" w:rsidRPr="004F7D17">
        <w:rPr>
          <w:rFonts w:ascii="Times New Roman" w:eastAsia="Times New Roman" w:hAnsi="Times New Roman" w:cs="Times New Roman"/>
          <w:color w:val="000000"/>
          <w:sz w:val="24"/>
          <w:szCs w:val="24"/>
          <w:lang w:eastAsia="es-US"/>
        </w:rPr>
        <w:t xml:space="preserve"> las compañías de transporte quienes nos </w:t>
      </w:r>
      <w:r w:rsidR="005210F8">
        <w:rPr>
          <w:rFonts w:ascii="Times New Roman" w:eastAsia="Times New Roman" w:hAnsi="Times New Roman" w:cs="Times New Roman"/>
          <w:color w:val="000000"/>
          <w:sz w:val="24"/>
          <w:szCs w:val="24"/>
          <w:lang w:eastAsia="es-US"/>
        </w:rPr>
        <w:t>alquila</w:t>
      </w:r>
      <w:r w:rsidR="008E25B0">
        <w:rPr>
          <w:rFonts w:ascii="Times New Roman" w:eastAsia="Times New Roman" w:hAnsi="Times New Roman" w:cs="Times New Roman"/>
          <w:color w:val="000000"/>
          <w:sz w:val="24"/>
          <w:szCs w:val="24"/>
          <w:lang w:eastAsia="es-US"/>
        </w:rPr>
        <w:t>ban</w:t>
      </w:r>
      <w:r w:rsidR="005210F8">
        <w:rPr>
          <w:rFonts w:ascii="Times New Roman" w:eastAsia="Times New Roman" w:hAnsi="Times New Roman" w:cs="Times New Roman"/>
          <w:color w:val="000000"/>
          <w:sz w:val="24"/>
          <w:szCs w:val="24"/>
          <w:lang w:eastAsia="es-US"/>
        </w:rPr>
        <w:t xml:space="preserve"> los vehículos</w:t>
      </w:r>
      <w:r w:rsidR="005210F8" w:rsidRPr="004F7D17">
        <w:rPr>
          <w:rFonts w:ascii="Times New Roman" w:eastAsia="Times New Roman" w:hAnsi="Times New Roman" w:cs="Times New Roman"/>
          <w:color w:val="000000"/>
          <w:sz w:val="24"/>
          <w:szCs w:val="24"/>
          <w:lang w:eastAsia="es-US"/>
        </w:rPr>
        <w:t xml:space="preserve"> para la distribución de los productos a los diferentes mercados de productores y bodegas móviles.</w:t>
      </w:r>
    </w:p>
    <w:p w14:paraId="2193CBE8" w14:textId="77777777" w:rsidR="00354870" w:rsidRDefault="00354870" w:rsidP="005210F8">
      <w:pPr>
        <w:rPr>
          <w:rFonts w:ascii="Times New Roman" w:eastAsia="Times New Roman" w:hAnsi="Times New Roman" w:cs="Times New Roman"/>
          <w:color w:val="000000"/>
          <w:sz w:val="24"/>
          <w:szCs w:val="24"/>
          <w:lang w:val="es-US" w:eastAsia="es-US"/>
        </w:rPr>
      </w:pPr>
    </w:p>
    <w:tbl>
      <w:tblPr>
        <w:tblW w:w="9270" w:type="dxa"/>
        <w:tblLook w:val="04A0" w:firstRow="1" w:lastRow="0" w:firstColumn="1" w:lastColumn="0" w:noHBand="0" w:noVBand="1"/>
      </w:tblPr>
      <w:tblGrid>
        <w:gridCol w:w="7110"/>
        <w:gridCol w:w="2160"/>
      </w:tblGrid>
      <w:tr w:rsidR="001032FD" w:rsidRPr="001032FD" w14:paraId="08ADDB53" w14:textId="77777777" w:rsidTr="00D33A7D">
        <w:trPr>
          <w:trHeight w:val="702"/>
        </w:trPr>
        <w:tc>
          <w:tcPr>
            <w:tcW w:w="9270" w:type="dxa"/>
            <w:gridSpan w:val="2"/>
            <w:tcBorders>
              <w:top w:val="nil"/>
              <w:left w:val="nil"/>
              <w:bottom w:val="single" w:sz="8" w:space="0" w:color="auto"/>
              <w:right w:val="nil"/>
            </w:tcBorders>
            <w:shd w:val="clear" w:color="auto" w:fill="auto"/>
            <w:vAlign w:val="center"/>
            <w:hideMark/>
          </w:tcPr>
          <w:p w14:paraId="598CC6A7" w14:textId="6E5C5E45" w:rsidR="001032FD" w:rsidRPr="001032FD" w:rsidRDefault="001032FD" w:rsidP="001032FD">
            <w:pPr>
              <w:suppressAutoHyphens w:val="0"/>
              <w:spacing w:after="0" w:line="240" w:lineRule="auto"/>
              <w:jc w:val="center"/>
              <w:rPr>
                <w:rFonts w:ascii="Times New Roman" w:eastAsia="Times New Roman" w:hAnsi="Times New Roman" w:cs="Times New Roman"/>
                <w:b/>
                <w:bCs/>
                <w:color w:val="000000"/>
                <w:sz w:val="24"/>
                <w:szCs w:val="24"/>
                <w:lang w:val="es-DO"/>
              </w:rPr>
            </w:pPr>
            <w:r w:rsidRPr="001032FD">
              <w:rPr>
                <w:rFonts w:ascii="Times New Roman" w:eastAsia="Times New Roman" w:hAnsi="Times New Roman" w:cs="Times New Roman"/>
                <w:b/>
                <w:bCs/>
                <w:color w:val="000000"/>
                <w:sz w:val="24"/>
                <w:szCs w:val="24"/>
                <w:lang w:val="es-DO"/>
              </w:rPr>
              <w:lastRenderedPageBreak/>
              <w:t xml:space="preserve">Tabla </w:t>
            </w:r>
            <w:r w:rsidR="00782CC0">
              <w:rPr>
                <w:rFonts w:ascii="Times New Roman" w:eastAsia="Times New Roman" w:hAnsi="Times New Roman" w:cs="Times New Roman"/>
                <w:b/>
                <w:bCs/>
                <w:color w:val="000000"/>
                <w:sz w:val="24"/>
                <w:szCs w:val="24"/>
                <w:lang w:val="es-DO"/>
              </w:rPr>
              <w:t>1</w:t>
            </w:r>
            <w:r w:rsidR="00505581">
              <w:rPr>
                <w:rFonts w:ascii="Times New Roman" w:eastAsia="Times New Roman" w:hAnsi="Times New Roman" w:cs="Times New Roman"/>
                <w:b/>
                <w:bCs/>
                <w:color w:val="000000"/>
                <w:sz w:val="24"/>
                <w:szCs w:val="24"/>
                <w:lang w:val="es-DO"/>
              </w:rPr>
              <w:t>4</w:t>
            </w:r>
            <w:r w:rsidRPr="001032FD">
              <w:rPr>
                <w:rFonts w:ascii="Times New Roman" w:eastAsia="Times New Roman" w:hAnsi="Times New Roman" w:cs="Times New Roman"/>
                <w:b/>
                <w:bCs/>
                <w:sz w:val="24"/>
                <w:szCs w:val="24"/>
                <w:lang w:val="es-DO"/>
              </w:rPr>
              <w:t>.</w:t>
            </w:r>
            <w:r w:rsidRPr="001032FD">
              <w:rPr>
                <w:rFonts w:ascii="Times New Roman" w:eastAsia="Times New Roman" w:hAnsi="Times New Roman" w:cs="Times New Roman"/>
                <w:color w:val="000000"/>
                <w:sz w:val="24"/>
                <w:szCs w:val="24"/>
                <w:lang w:val="es-DO"/>
              </w:rPr>
              <w:t xml:space="preserve"> </w:t>
            </w:r>
            <w:r w:rsidR="00782CC0">
              <w:rPr>
                <w:rFonts w:ascii="Times New Roman" w:eastAsia="Times New Roman" w:hAnsi="Times New Roman" w:cs="Times New Roman"/>
                <w:color w:val="000000"/>
                <w:sz w:val="24"/>
                <w:szCs w:val="24"/>
                <w:lang w:val="es-DO"/>
              </w:rPr>
              <w:t>República Dominicana: r</w:t>
            </w:r>
            <w:r w:rsidRPr="001032FD">
              <w:rPr>
                <w:rFonts w:ascii="Times New Roman" w:eastAsia="Times New Roman" w:hAnsi="Times New Roman" w:cs="Times New Roman"/>
                <w:color w:val="000000"/>
                <w:sz w:val="24"/>
                <w:szCs w:val="24"/>
                <w:lang w:val="es-DO"/>
              </w:rPr>
              <w:t>esultados de la Dirección de Gestión de Programas, según objetivo, 2025.</w:t>
            </w:r>
          </w:p>
        </w:tc>
      </w:tr>
      <w:tr w:rsidR="001032FD" w:rsidRPr="001032FD" w14:paraId="3DC8663F" w14:textId="77777777" w:rsidTr="00D33A7D">
        <w:trPr>
          <w:trHeight w:val="330"/>
        </w:trPr>
        <w:tc>
          <w:tcPr>
            <w:tcW w:w="927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10C3ACC9" w14:textId="77777777" w:rsidR="001032FD" w:rsidRPr="001032FD" w:rsidRDefault="001032FD" w:rsidP="001032FD">
            <w:pPr>
              <w:suppressAutoHyphens w:val="0"/>
              <w:spacing w:after="0" w:line="240" w:lineRule="auto"/>
              <w:jc w:val="center"/>
              <w:rPr>
                <w:rFonts w:ascii="Times New Roman" w:eastAsia="Times New Roman" w:hAnsi="Times New Roman" w:cs="Times New Roman"/>
                <w:b/>
                <w:bCs/>
                <w:color w:val="FFFFFF"/>
                <w:sz w:val="24"/>
                <w:szCs w:val="24"/>
                <w:lang w:val="es-DO"/>
              </w:rPr>
            </w:pPr>
            <w:r w:rsidRPr="001032FD">
              <w:rPr>
                <w:rFonts w:ascii="Times New Roman" w:eastAsia="Times New Roman" w:hAnsi="Times New Roman" w:cs="Times New Roman"/>
                <w:b/>
                <w:bCs/>
                <w:color w:val="FFFFFF"/>
                <w:sz w:val="24"/>
                <w:szCs w:val="24"/>
                <w:lang w:val="es-DO"/>
              </w:rPr>
              <w:t>Dirección de Gestión de Programas</w:t>
            </w:r>
          </w:p>
        </w:tc>
      </w:tr>
      <w:tr w:rsidR="001032FD" w:rsidRPr="001032FD" w14:paraId="44964C5C" w14:textId="77777777" w:rsidTr="00D33A7D">
        <w:trPr>
          <w:trHeight w:val="330"/>
        </w:trPr>
        <w:tc>
          <w:tcPr>
            <w:tcW w:w="7110" w:type="dxa"/>
            <w:tcBorders>
              <w:top w:val="nil"/>
              <w:left w:val="single" w:sz="8" w:space="0" w:color="auto"/>
              <w:bottom w:val="single" w:sz="8" w:space="0" w:color="auto"/>
              <w:right w:val="single" w:sz="8" w:space="0" w:color="auto"/>
            </w:tcBorders>
            <w:shd w:val="clear" w:color="000000" w:fill="D7E4BC"/>
            <w:noWrap/>
            <w:vAlign w:val="center"/>
            <w:hideMark/>
          </w:tcPr>
          <w:p w14:paraId="4C0766D0" w14:textId="77777777" w:rsidR="001032FD" w:rsidRPr="001032FD" w:rsidRDefault="001032FD" w:rsidP="001032FD">
            <w:pPr>
              <w:suppressAutoHyphens w:val="0"/>
              <w:spacing w:after="0" w:line="240" w:lineRule="auto"/>
              <w:jc w:val="center"/>
              <w:rPr>
                <w:rFonts w:ascii="Times New Roman" w:eastAsia="Times New Roman" w:hAnsi="Times New Roman" w:cs="Times New Roman"/>
                <w:b/>
                <w:bCs/>
                <w:color w:val="000000"/>
                <w:sz w:val="24"/>
                <w:szCs w:val="24"/>
                <w:lang w:val="en-US"/>
              </w:rPr>
            </w:pPr>
            <w:proofErr w:type="spellStart"/>
            <w:r w:rsidRPr="001032FD">
              <w:rPr>
                <w:rFonts w:ascii="Times New Roman" w:eastAsia="Times New Roman" w:hAnsi="Times New Roman" w:cs="Times New Roman"/>
                <w:b/>
                <w:bCs/>
                <w:color w:val="000000"/>
                <w:sz w:val="24"/>
                <w:szCs w:val="24"/>
                <w:lang w:val="en-US"/>
              </w:rPr>
              <w:t>Objetivo</w:t>
            </w:r>
            <w:proofErr w:type="spellEnd"/>
          </w:p>
        </w:tc>
        <w:tc>
          <w:tcPr>
            <w:tcW w:w="2160" w:type="dxa"/>
            <w:tcBorders>
              <w:top w:val="nil"/>
              <w:left w:val="nil"/>
              <w:bottom w:val="single" w:sz="8" w:space="0" w:color="auto"/>
              <w:right w:val="single" w:sz="8" w:space="0" w:color="auto"/>
            </w:tcBorders>
            <w:shd w:val="clear" w:color="000000" w:fill="D7E4BC"/>
            <w:noWrap/>
            <w:vAlign w:val="center"/>
            <w:hideMark/>
          </w:tcPr>
          <w:p w14:paraId="530010EE" w14:textId="77777777" w:rsidR="001032FD" w:rsidRPr="001032FD" w:rsidRDefault="001032FD" w:rsidP="001032FD">
            <w:pPr>
              <w:suppressAutoHyphens w:val="0"/>
              <w:spacing w:after="0" w:line="240" w:lineRule="auto"/>
              <w:jc w:val="center"/>
              <w:rPr>
                <w:rFonts w:ascii="Times New Roman" w:eastAsia="Times New Roman" w:hAnsi="Times New Roman" w:cs="Times New Roman"/>
                <w:b/>
                <w:bCs/>
                <w:color w:val="000000"/>
                <w:sz w:val="24"/>
                <w:szCs w:val="24"/>
                <w:lang w:val="en-US"/>
              </w:rPr>
            </w:pPr>
            <w:r w:rsidRPr="001032FD">
              <w:rPr>
                <w:rFonts w:ascii="Times New Roman" w:eastAsia="Times New Roman" w:hAnsi="Times New Roman" w:cs="Times New Roman"/>
                <w:b/>
                <w:bCs/>
                <w:color w:val="000000"/>
                <w:sz w:val="24"/>
                <w:szCs w:val="24"/>
                <w:lang w:val="en-US"/>
              </w:rPr>
              <w:t xml:space="preserve">% </w:t>
            </w:r>
            <w:proofErr w:type="spellStart"/>
            <w:r w:rsidRPr="001032FD">
              <w:rPr>
                <w:rFonts w:ascii="Times New Roman" w:eastAsia="Times New Roman" w:hAnsi="Times New Roman" w:cs="Times New Roman"/>
                <w:b/>
                <w:bCs/>
                <w:color w:val="000000"/>
                <w:sz w:val="24"/>
                <w:szCs w:val="24"/>
                <w:lang w:val="en-US"/>
              </w:rPr>
              <w:t>Cumplimiento</w:t>
            </w:r>
            <w:proofErr w:type="spellEnd"/>
          </w:p>
        </w:tc>
      </w:tr>
      <w:tr w:rsidR="001032FD" w:rsidRPr="001032FD" w14:paraId="58D6D39C" w14:textId="77777777" w:rsidTr="008E25B0">
        <w:trPr>
          <w:trHeight w:val="1276"/>
        </w:trPr>
        <w:tc>
          <w:tcPr>
            <w:tcW w:w="7110" w:type="dxa"/>
            <w:tcBorders>
              <w:top w:val="nil"/>
              <w:left w:val="single" w:sz="8" w:space="0" w:color="auto"/>
              <w:bottom w:val="single" w:sz="8" w:space="0" w:color="auto"/>
              <w:right w:val="single" w:sz="8" w:space="0" w:color="auto"/>
            </w:tcBorders>
            <w:shd w:val="clear" w:color="auto" w:fill="auto"/>
            <w:vAlign w:val="center"/>
            <w:hideMark/>
          </w:tcPr>
          <w:p w14:paraId="54FC2D5A" w14:textId="77777777" w:rsidR="001032FD" w:rsidRPr="001032FD" w:rsidRDefault="001032FD" w:rsidP="001032FD">
            <w:pPr>
              <w:suppressAutoHyphens w:val="0"/>
              <w:spacing w:after="0" w:line="240" w:lineRule="auto"/>
              <w:jc w:val="left"/>
              <w:rPr>
                <w:rFonts w:ascii="Times New Roman" w:eastAsia="Times New Roman" w:hAnsi="Times New Roman" w:cs="Times New Roman"/>
                <w:color w:val="000000"/>
                <w:sz w:val="24"/>
                <w:szCs w:val="24"/>
                <w:lang w:val="es-DO"/>
              </w:rPr>
            </w:pPr>
            <w:r w:rsidRPr="001032FD">
              <w:rPr>
                <w:rFonts w:ascii="Times New Roman" w:eastAsia="Times New Roman" w:hAnsi="Times New Roman" w:cs="Times New Roman"/>
                <w:color w:val="000000"/>
                <w:sz w:val="24"/>
                <w:szCs w:val="24"/>
                <w:lang w:val="es-DO"/>
              </w:rPr>
              <w:t>Llegar a las zonas más vulnerables y a la población de escasos recursos económicos del país con una canasta básica agroalimentaria de calidad a bajos precios, con el propósito de garantizar seguridad alimentaria a estos sectores carenciados.</w:t>
            </w:r>
          </w:p>
        </w:tc>
        <w:tc>
          <w:tcPr>
            <w:tcW w:w="2160" w:type="dxa"/>
            <w:tcBorders>
              <w:top w:val="nil"/>
              <w:left w:val="nil"/>
              <w:bottom w:val="single" w:sz="8" w:space="0" w:color="auto"/>
              <w:right w:val="single" w:sz="8" w:space="0" w:color="auto"/>
            </w:tcBorders>
            <w:shd w:val="clear" w:color="auto" w:fill="auto"/>
            <w:noWrap/>
            <w:vAlign w:val="center"/>
            <w:hideMark/>
          </w:tcPr>
          <w:p w14:paraId="6964BDEB" w14:textId="77777777" w:rsidR="001032FD" w:rsidRPr="001032FD" w:rsidRDefault="001032FD" w:rsidP="001032FD">
            <w:pPr>
              <w:suppressAutoHyphens w:val="0"/>
              <w:spacing w:after="0" w:line="240" w:lineRule="auto"/>
              <w:jc w:val="center"/>
              <w:rPr>
                <w:rFonts w:ascii="Times New Roman" w:eastAsia="Times New Roman" w:hAnsi="Times New Roman" w:cs="Times New Roman"/>
                <w:color w:val="000000"/>
                <w:sz w:val="24"/>
                <w:szCs w:val="24"/>
                <w:lang w:val="en-US"/>
              </w:rPr>
            </w:pPr>
            <w:r w:rsidRPr="001032FD">
              <w:rPr>
                <w:rFonts w:ascii="Times New Roman" w:eastAsia="Times New Roman" w:hAnsi="Times New Roman" w:cs="Times New Roman"/>
                <w:color w:val="000000"/>
                <w:sz w:val="24"/>
                <w:szCs w:val="24"/>
                <w:lang w:val="en-US"/>
              </w:rPr>
              <w:t>16%</w:t>
            </w:r>
          </w:p>
        </w:tc>
      </w:tr>
      <w:tr w:rsidR="001032FD" w:rsidRPr="001032FD" w14:paraId="34694365" w14:textId="77777777" w:rsidTr="00D33A7D">
        <w:trPr>
          <w:trHeight w:val="330"/>
        </w:trPr>
        <w:tc>
          <w:tcPr>
            <w:tcW w:w="7110" w:type="dxa"/>
            <w:tcBorders>
              <w:top w:val="nil"/>
              <w:left w:val="single" w:sz="8" w:space="0" w:color="auto"/>
              <w:bottom w:val="single" w:sz="8" w:space="0" w:color="auto"/>
              <w:right w:val="single" w:sz="8" w:space="0" w:color="auto"/>
            </w:tcBorders>
            <w:shd w:val="clear" w:color="000000" w:fill="D7E4BC"/>
            <w:noWrap/>
            <w:vAlign w:val="center"/>
            <w:hideMark/>
          </w:tcPr>
          <w:p w14:paraId="4480EF73" w14:textId="77777777" w:rsidR="001032FD" w:rsidRPr="001032FD" w:rsidRDefault="001032FD" w:rsidP="001032FD">
            <w:pPr>
              <w:suppressAutoHyphens w:val="0"/>
              <w:spacing w:after="0" w:line="240" w:lineRule="auto"/>
              <w:jc w:val="left"/>
              <w:rPr>
                <w:rFonts w:ascii="Times New Roman" w:eastAsia="Times New Roman" w:hAnsi="Times New Roman" w:cs="Times New Roman"/>
                <w:b/>
                <w:bCs/>
                <w:color w:val="000000"/>
                <w:sz w:val="24"/>
                <w:szCs w:val="24"/>
                <w:lang w:val="en-US"/>
              </w:rPr>
            </w:pPr>
            <w:proofErr w:type="spellStart"/>
            <w:r w:rsidRPr="001032FD">
              <w:rPr>
                <w:rFonts w:ascii="Times New Roman" w:eastAsia="Times New Roman" w:hAnsi="Times New Roman" w:cs="Times New Roman"/>
                <w:b/>
                <w:bCs/>
                <w:color w:val="000000"/>
                <w:sz w:val="24"/>
                <w:szCs w:val="24"/>
                <w:lang w:val="en-US"/>
              </w:rPr>
              <w:t>Porcentaje</w:t>
            </w:r>
            <w:proofErr w:type="spellEnd"/>
            <w:r w:rsidRPr="001032FD">
              <w:rPr>
                <w:rFonts w:ascii="Times New Roman" w:eastAsia="Times New Roman" w:hAnsi="Times New Roman" w:cs="Times New Roman"/>
                <w:b/>
                <w:bCs/>
                <w:color w:val="000000"/>
                <w:sz w:val="24"/>
                <w:szCs w:val="24"/>
                <w:lang w:val="en-US"/>
              </w:rPr>
              <w:t xml:space="preserve"> total de </w:t>
            </w:r>
            <w:proofErr w:type="spellStart"/>
            <w:r w:rsidRPr="001032FD">
              <w:rPr>
                <w:rFonts w:ascii="Times New Roman" w:eastAsia="Times New Roman" w:hAnsi="Times New Roman" w:cs="Times New Roman"/>
                <w:b/>
                <w:bCs/>
                <w:color w:val="000000"/>
                <w:sz w:val="24"/>
                <w:szCs w:val="24"/>
                <w:lang w:val="en-US"/>
              </w:rPr>
              <w:t>cumplimiento</w:t>
            </w:r>
            <w:proofErr w:type="spellEnd"/>
          </w:p>
        </w:tc>
        <w:tc>
          <w:tcPr>
            <w:tcW w:w="2160" w:type="dxa"/>
            <w:tcBorders>
              <w:top w:val="nil"/>
              <w:left w:val="nil"/>
              <w:bottom w:val="single" w:sz="8" w:space="0" w:color="auto"/>
              <w:right w:val="single" w:sz="8" w:space="0" w:color="auto"/>
            </w:tcBorders>
            <w:shd w:val="clear" w:color="000000" w:fill="D7E4BC"/>
            <w:noWrap/>
            <w:vAlign w:val="center"/>
            <w:hideMark/>
          </w:tcPr>
          <w:p w14:paraId="216ED836" w14:textId="77777777" w:rsidR="001032FD" w:rsidRPr="001032FD" w:rsidRDefault="001032FD" w:rsidP="001032FD">
            <w:pPr>
              <w:suppressAutoHyphens w:val="0"/>
              <w:spacing w:after="0" w:line="240" w:lineRule="auto"/>
              <w:jc w:val="center"/>
              <w:rPr>
                <w:rFonts w:ascii="Times New Roman" w:eastAsia="Times New Roman" w:hAnsi="Times New Roman" w:cs="Times New Roman"/>
                <w:b/>
                <w:bCs/>
                <w:color w:val="000000"/>
                <w:sz w:val="24"/>
                <w:szCs w:val="24"/>
                <w:lang w:val="en-US"/>
              </w:rPr>
            </w:pPr>
            <w:r w:rsidRPr="001032FD">
              <w:rPr>
                <w:rFonts w:ascii="Times New Roman" w:eastAsia="Times New Roman" w:hAnsi="Times New Roman" w:cs="Times New Roman"/>
                <w:b/>
                <w:bCs/>
                <w:color w:val="000000"/>
                <w:sz w:val="24"/>
                <w:szCs w:val="24"/>
                <w:lang w:val="en-US"/>
              </w:rPr>
              <w:t>16%</w:t>
            </w:r>
          </w:p>
        </w:tc>
      </w:tr>
      <w:tr w:rsidR="001032FD" w:rsidRPr="001032FD" w14:paraId="73049A47" w14:textId="77777777" w:rsidTr="00D33A7D">
        <w:trPr>
          <w:trHeight w:val="600"/>
        </w:trPr>
        <w:tc>
          <w:tcPr>
            <w:tcW w:w="9270" w:type="dxa"/>
            <w:gridSpan w:val="2"/>
            <w:tcBorders>
              <w:top w:val="single" w:sz="8" w:space="0" w:color="auto"/>
              <w:left w:val="nil"/>
              <w:bottom w:val="nil"/>
              <w:right w:val="nil"/>
            </w:tcBorders>
            <w:shd w:val="clear" w:color="auto" w:fill="auto"/>
            <w:vAlign w:val="center"/>
            <w:hideMark/>
          </w:tcPr>
          <w:p w14:paraId="454B40E0" w14:textId="21F01808" w:rsidR="001032FD" w:rsidRPr="001032FD" w:rsidRDefault="001032FD" w:rsidP="008774EA">
            <w:pPr>
              <w:suppressAutoHyphens w:val="0"/>
              <w:spacing w:after="0" w:line="240" w:lineRule="auto"/>
              <w:jc w:val="left"/>
              <w:rPr>
                <w:rFonts w:ascii="Times New Roman" w:eastAsia="Times New Roman" w:hAnsi="Times New Roman" w:cs="Times New Roman"/>
                <w:b/>
                <w:bCs/>
                <w:color w:val="000000"/>
                <w:sz w:val="20"/>
                <w:szCs w:val="20"/>
                <w:lang w:val="es-DO"/>
              </w:rPr>
            </w:pPr>
            <w:r w:rsidRPr="001032FD">
              <w:rPr>
                <w:rFonts w:ascii="Times New Roman" w:eastAsia="Times New Roman" w:hAnsi="Times New Roman" w:cs="Times New Roman"/>
                <w:b/>
                <w:bCs/>
                <w:color w:val="000000"/>
                <w:sz w:val="20"/>
                <w:szCs w:val="20"/>
                <w:lang w:val="es-DO"/>
              </w:rPr>
              <w:t>Fuente</w:t>
            </w:r>
            <w:r w:rsidRPr="001032FD">
              <w:rPr>
                <w:rFonts w:ascii="Times New Roman" w:eastAsia="Times New Roman" w:hAnsi="Times New Roman" w:cs="Times New Roman"/>
                <w:color w:val="000000"/>
                <w:sz w:val="20"/>
                <w:szCs w:val="20"/>
                <w:lang w:val="es-DO"/>
              </w:rPr>
              <w:t xml:space="preserve">: </w:t>
            </w:r>
            <w:r w:rsidR="008774EA">
              <w:rPr>
                <w:rFonts w:ascii="Times New Roman" w:eastAsia="Times New Roman" w:hAnsi="Times New Roman" w:cs="Times New Roman"/>
                <w:color w:val="000000"/>
                <w:sz w:val="20"/>
                <w:szCs w:val="20"/>
                <w:lang w:val="es-DO"/>
              </w:rPr>
              <w:t>E</w:t>
            </w:r>
            <w:r w:rsidRPr="001032FD">
              <w:rPr>
                <w:rFonts w:ascii="Times New Roman" w:eastAsia="Times New Roman" w:hAnsi="Times New Roman" w:cs="Times New Roman"/>
                <w:color w:val="000000"/>
                <w:sz w:val="20"/>
                <w:szCs w:val="20"/>
                <w:lang w:val="es-DO"/>
              </w:rPr>
              <w:t>laboración propia con datos obtenidos de las ejecuciones del POA 2025 de la Dirección de Gestión de Programas.</w:t>
            </w:r>
          </w:p>
        </w:tc>
      </w:tr>
    </w:tbl>
    <w:p w14:paraId="411AB897" w14:textId="77777777" w:rsidR="001032FD" w:rsidRPr="001032FD" w:rsidRDefault="001032FD" w:rsidP="001032FD">
      <w:pPr>
        <w:rPr>
          <w:lang w:val="es-DO" w:eastAsia="es-US"/>
        </w:rPr>
      </w:pPr>
    </w:p>
    <w:p w14:paraId="047304DF" w14:textId="7C3522E7" w:rsidR="00246716" w:rsidRPr="00CD52E4" w:rsidRDefault="00CD52E4" w:rsidP="00CD52E4">
      <w:pPr>
        <w:pStyle w:val="Ttulo21"/>
        <w:spacing w:line="360" w:lineRule="auto"/>
        <w:ind w:firstLine="720"/>
        <w:jc w:val="left"/>
        <w:rPr>
          <w:rFonts w:cs="Times New Roman"/>
          <w:sz w:val="24"/>
          <w:szCs w:val="24"/>
          <w:lang w:val="es-DO"/>
        </w:rPr>
      </w:pPr>
      <w:bookmarkStart w:id="17" w:name="_Toc195536779"/>
      <w:r>
        <w:rPr>
          <w:rFonts w:cs="Times New Roman"/>
          <w:sz w:val="24"/>
          <w:szCs w:val="24"/>
          <w:lang w:val="es-DO"/>
        </w:rPr>
        <w:t xml:space="preserve">3.14 </w:t>
      </w:r>
      <w:r w:rsidR="001032FD" w:rsidRPr="001032FD">
        <w:rPr>
          <w:rFonts w:cs="Times New Roman"/>
          <w:sz w:val="24"/>
          <w:szCs w:val="24"/>
          <w:lang w:val="es-DO"/>
        </w:rPr>
        <w:t>Dirección de Abastecimiento, Distribución y Logística</w:t>
      </w:r>
      <w:bookmarkEnd w:id="17"/>
    </w:p>
    <w:p w14:paraId="2757C2D5" w14:textId="2932637B" w:rsidR="006B3F9B" w:rsidRDefault="008514B8" w:rsidP="00CD52E4">
      <w:pPr>
        <w:spacing w:line="360" w:lineRule="auto"/>
        <w:rPr>
          <w:rFonts w:ascii="Times New Roman" w:eastAsia="Times New Roman" w:hAnsi="Times New Roman" w:cs="Times New Roman"/>
          <w:color w:val="000000"/>
          <w:sz w:val="24"/>
          <w:szCs w:val="24"/>
          <w:lang w:val="es-US" w:eastAsia="es-US"/>
        </w:rPr>
      </w:pPr>
      <w:r w:rsidRPr="008514B8">
        <w:rPr>
          <w:rFonts w:ascii="Times New Roman" w:eastAsia="Times New Roman" w:hAnsi="Times New Roman" w:cs="Times New Roman"/>
          <w:color w:val="000000"/>
          <w:sz w:val="24"/>
          <w:szCs w:val="24"/>
          <w:lang w:val="es-US" w:eastAsia="es-US"/>
        </w:rPr>
        <w:t xml:space="preserve">La </w:t>
      </w:r>
      <w:r w:rsidR="001032FD" w:rsidRPr="001032FD">
        <w:rPr>
          <w:rFonts w:ascii="Times New Roman" w:eastAsia="Times New Roman" w:hAnsi="Times New Roman" w:cs="Times New Roman"/>
          <w:color w:val="000000"/>
          <w:sz w:val="24"/>
          <w:szCs w:val="24"/>
          <w:lang w:val="es-US" w:eastAsia="es-US"/>
        </w:rPr>
        <w:t xml:space="preserve">Dirección de Abastecimiento, Distribución y Logística </w:t>
      </w:r>
      <w:r w:rsidRPr="008514B8">
        <w:rPr>
          <w:rFonts w:ascii="Times New Roman" w:eastAsia="Times New Roman" w:hAnsi="Times New Roman" w:cs="Times New Roman"/>
          <w:color w:val="000000"/>
          <w:sz w:val="24"/>
          <w:szCs w:val="24"/>
          <w:lang w:val="es-US" w:eastAsia="es-US"/>
        </w:rPr>
        <w:t xml:space="preserve">alcanzó un </w:t>
      </w:r>
      <w:r w:rsidR="004F7D17">
        <w:rPr>
          <w:rFonts w:ascii="Times New Roman" w:eastAsia="Times New Roman" w:hAnsi="Times New Roman" w:cs="Times New Roman"/>
          <w:color w:val="000000"/>
          <w:sz w:val="24"/>
          <w:szCs w:val="24"/>
          <w:lang w:val="es-US" w:eastAsia="es-US"/>
        </w:rPr>
        <w:t>15</w:t>
      </w:r>
      <w:r w:rsidRPr="008514B8">
        <w:rPr>
          <w:rFonts w:ascii="Times New Roman" w:eastAsia="Times New Roman" w:hAnsi="Times New Roman" w:cs="Times New Roman"/>
          <w:color w:val="000000"/>
          <w:sz w:val="24"/>
          <w:szCs w:val="24"/>
          <w:lang w:val="es-US" w:eastAsia="es-US"/>
        </w:rPr>
        <w:t>% en la ejecución de sus actividades</w:t>
      </w:r>
      <w:r w:rsidR="00886FA2">
        <w:rPr>
          <w:rFonts w:ascii="Times New Roman" w:eastAsia="Times New Roman" w:hAnsi="Times New Roman" w:cs="Times New Roman"/>
          <w:color w:val="000000"/>
          <w:sz w:val="24"/>
          <w:szCs w:val="24"/>
          <w:lang w:val="es-US" w:eastAsia="es-US"/>
        </w:rPr>
        <w:t xml:space="preserve"> </w:t>
      </w:r>
      <w:r w:rsidR="00886FA2" w:rsidRPr="00886FA2">
        <w:rPr>
          <w:rFonts w:ascii="Times New Roman" w:eastAsia="Times New Roman" w:hAnsi="Times New Roman" w:cs="Times New Roman"/>
          <w:color w:val="000000"/>
          <w:sz w:val="24"/>
          <w:szCs w:val="24"/>
          <w:lang w:val="es-US" w:eastAsia="es-US"/>
        </w:rPr>
        <w:t>correspondientes al primer trimestre. Este nivel de cumplimiento está estrechamente vinculado a la ejecución de la Dirección de Gestión de Programas, cuyas actividades se vieron afectadas por el proceso de transición institucional que vivió el INESPRE durante este período.</w:t>
      </w:r>
    </w:p>
    <w:tbl>
      <w:tblPr>
        <w:tblW w:w="9270" w:type="dxa"/>
        <w:tblLook w:val="04A0" w:firstRow="1" w:lastRow="0" w:firstColumn="1" w:lastColumn="0" w:noHBand="0" w:noVBand="1"/>
      </w:tblPr>
      <w:tblGrid>
        <w:gridCol w:w="7110"/>
        <w:gridCol w:w="2160"/>
      </w:tblGrid>
      <w:tr w:rsidR="001032FD" w:rsidRPr="001032FD" w14:paraId="243DEA27" w14:textId="77777777" w:rsidTr="00367B5C">
        <w:trPr>
          <w:trHeight w:val="702"/>
        </w:trPr>
        <w:tc>
          <w:tcPr>
            <w:tcW w:w="9270" w:type="dxa"/>
            <w:gridSpan w:val="2"/>
            <w:tcBorders>
              <w:top w:val="nil"/>
              <w:left w:val="nil"/>
              <w:bottom w:val="single" w:sz="8" w:space="0" w:color="auto"/>
              <w:right w:val="nil"/>
            </w:tcBorders>
            <w:shd w:val="clear" w:color="auto" w:fill="auto"/>
            <w:vAlign w:val="center"/>
            <w:hideMark/>
          </w:tcPr>
          <w:p w14:paraId="0F1142D7" w14:textId="5FC9FB74" w:rsidR="001032FD" w:rsidRPr="001032FD" w:rsidRDefault="001032FD" w:rsidP="001032FD">
            <w:pPr>
              <w:suppressAutoHyphens w:val="0"/>
              <w:spacing w:after="0" w:line="240" w:lineRule="auto"/>
              <w:jc w:val="center"/>
              <w:rPr>
                <w:rFonts w:ascii="Times New Roman" w:eastAsia="Times New Roman" w:hAnsi="Times New Roman" w:cs="Times New Roman"/>
                <w:b/>
                <w:bCs/>
                <w:color w:val="000000"/>
                <w:sz w:val="24"/>
                <w:szCs w:val="24"/>
                <w:lang w:val="es-DO"/>
              </w:rPr>
            </w:pPr>
            <w:r w:rsidRPr="001032FD">
              <w:rPr>
                <w:rFonts w:ascii="Times New Roman" w:eastAsia="Times New Roman" w:hAnsi="Times New Roman" w:cs="Times New Roman"/>
                <w:b/>
                <w:bCs/>
                <w:color w:val="000000"/>
                <w:sz w:val="24"/>
                <w:szCs w:val="24"/>
                <w:lang w:val="es-DO"/>
              </w:rPr>
              <w:t xml:space="preserve">Tabla </w:t>
            </w:r>
            <w:r w:rsidR="00782CC0">
              <w:rPr>
                <w:rFonts w:ascii="Times New Roman" w:eastAsia="Times New Roman" w:hAnsi="Times New Roman" w:cs="Times New Roman"/>
                <w:b/>
                <w:bCs/>
                <w:color w:val="000000"/>
                <w:sz w:val="24"/>
                <w:szCs w:val="24"/>
                <w:lang w:val="es-DO"/>
              </w:rPr>
              <w:t>1</w:t>
            </w:r>
            <w:r w:rsidR="00505581">
              <w:rPr>
                <w:rFonts w:ascii="Times New Roman" w:eastAsia="Times New Roman" w:hAnsi="Times New Roman" w:cs="Times New Roman"/>
                <w:b/>
                <w:bCs/>
                <w:color w:val="000000"/>
                <w:sz w:val="24"/>
                <w:szCs w:val="24"/>
                <w:lang w:val="es-DO"/>
              </w:rPr>
              <w:t>5</w:t>
            </w:r>
            <w:r w:rsidRPr="001032FD">
              <w:rPr>
                <w:rFonts w:ascii="Times New Roman" w:eastAsia="Times New Roman" w:hAnsi="Times New Roman" w:cs="Times New Roman"/>
                <w:b/>
                <w:bCs/>
                <w:sz w:val="24"/>
                <w:szCs w:val="24"/>
                <w:lang w:val="es-DO"/>
              </w:rPr>
              <w:t>.</w:t>
            </w:r>
            <w:r w:rsidRPr="001032FD">
              <w:rPr>
                <w:rFonts w:ascii="Times New Roman" w:eastAsia="Times New Roman" w:hAnsi="Times New Roman" w:cs="Times New Roman"/>
                <w:color w:val="000000"/>
                <w:sz w:val="24"/>
                <w:szCs w:val="24"/>
                <w:lang w:val="es-DO"/>
              </w:rPr>
              <w:t xml:space="preserve"> </w:t>
            </w:r>
            <w:r w:rsidR="00782CC0">
              <w:rPr>
                <w:rFonts w:ascii="Times New Roman" w:eastAsia="Times New Roman" w:hAnsi="Times New Roman" w:cs="Times New Roman"/>
                <w:color w:val="000000"/>
                <w:sz w:val="24"/>
                <w:szCs w:val="24"/>
                <w:lang w:val="es-DO"/>
              </w:rPr>
              <w:t>República Dominicana: r</w:t>
            </w:r>
            <w:r w:rsidRPr="001032FD">
              <w:rPr>
                <w:rFonts w:ascii="Times New Roman" w:eastAsia="Times New Roman" w:hAnsi="Times New Roman" w:cs="Times New Roman"/>
                <w:color w:val="000000"/>
                <w:sz w:val="24"/>
                <w:szCs w:val="24"/>
                <w:lang w:val="es-DO"/>
              </w:rPr>
              <w:t>esultados de la Dirección de Abastecimiento, Distribución y Logística, según objetivo, 2025.</w:t>
            </w:r>
          </w:p>
        </w:tc>
      </w:tr>
      <w:tr w:rsidR="001032FD" w:rsidRPr="001032FD" w14:paraId="76DF0B31" w14:textId="77777777" w:rsidTr="00367B5C">
        <w:trPr>
          <w:trHeight w:val="330"/>
        </w:trPr>
        <w:tc>
          <w:tcPr>
            <w:tcW w:w="927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764CAEE9" w14:textId="77777777" w:rsidR="001032FD" w:rsidRPr="001032FD" w:rsidRDefault="001032FD" w:rsidP="001032FD">
            <w:pPr>
              <w:suppressAutoHyphens w:val="0"/>
              <w:spacing w:after="0" w:line="240" w:lineRule="auto"/>
              <w:jc w:val="center"/>
              <w:rPr>
                <w:rFonts w:ascii="Times New Roman" w:eastAsia="Times New Roman" w:hAnsi="Times New Roman" w:cs="Times New Roman"/>
                <w:b/>
                <w:bCs/>
                <w:color w:val="FFFFFF"/>
                <w:sz w:val="24"/>
                <w:szCs w:val="24"/>
                <w:lang w:val="es-DO"/>
              </w:rPr>
            </w:pPr>
            <w:r w:rsidRPr="001032FD">
              <w:rPr>
                <w:rFonts w:ascii="Times New Roman" w:eastAsia="Times New Roman" w:hAnsi="Times New Roman" w:cs="Times New Roman"/>
                <w:b/>
                <w:bCs/>
                <w:color w:val="FFFFFF"/>
                <w:sz w:val="24"/>
                <w:szCs w:val="24"/>
                <w:lang w:val="es-DO"/>
              </w:rPr>
              <w:t>Dirección de Abastecimiento, Distribución y Logística</w:t>
            </w:r>
          </w:p>
        </w:tc>
      </w:tr>
      <w:tr w:rsidR="001032FD" w:rsidRPr="001032FD" w14:paraId="5C7690E4" w14:textId="77777777" w:rsidTr="00367B5C">
        <w:trPr>
          <w:trHeight w:val="330"/>
        </w:trPr>
        <w:tc>
          <w:tcPr>
            <w:tcW w:w="7110" w:type="dxa"/>
            <w:tcBorders>
              <w:top w:val="nil"/>
              <w:left w:val="single" w:sz="8" w:space="0" w:color="auto"/>
              <w:bottom w:val="single" w:sz="8" w:space="0" w:color="auto"/>
              <w:right w:val="single" w:sz="8" w:space="0" w:color="auto"/>
            </w:tcBorders>
            <w:shd w:val="clear" w:color="000000" w:fill="D7E4BC"/>
            <w:noWrap/>
            <w:vAlign w:val="center"/>
            <w:hideMark/>
          </w:tcPr>
          <w:p w14:paraId="65BD3C07" w14:textId="77777777" w:rsidR="001032FD" w:rsidRPr="001032FD" w:rsidRDefault="001032FD" w:rsidP="001032FD">
            <w:pPr>
              <w:suppressAutoHyphens w:val="0"/>
              <w:spacing w:after="0" w:line="240" w:lineRule="auto"/>
              <w:jc w:val="center"/>
              <w:rPr>
                <w:rFonts w:ascii="Times New Roman" w:eastAsia="Times New Roman" w:hAnsi="Times New Roman" w:cs="Times New Roman"/>
                <w:b/>
                <w:bCs/>
                <w:color w:val="000000"/>
                <w:sz w:val="24"/>
                <w:szCs w:val="24"/>
                <w:lang w:val="en-US"/>
              </w:rPr>
            </w:pPr>
            <w:proofErr w:type="spellStart"/>
            <w:r w:rsidRPr="001032FD">
              <w:rPr>
                <w:rFonts w:ascii="Times New Roman" w:eastAsia="Times New Roman" w:hAnsi="Times New Roman" w:cs="Times New Roman"/>
                <w:b/>
                <w:bCs/>
                <w:color w:val="000000"/>
                <w:sz w:val="24"/>
                <w:szCs w:val="24"/>
                <w:lang w:val="en-US"/>
              </w:rPr>
              <w:t>Objetivo</w:t>
            </w:r>
            <w:proofErr w:type="spellEnd"/>
          </w:p>
        </w:tc>
        <w:tc>
          <w:tcPr>
            <w:tcW w:w="2160" w:type="dxa"/>
            <w:tcBorders>
              <w:top w:val="nil"/>
              <w:left w:val="nil"/>
              <w:bottom w:val="single" w:sz="8" w:space="0" w:color="auto"/>
              <w:right w:val="single" w:sz="8" w:space="0" w:color="auto"/>
            </w:tcBorders>
            <w:shd w:val="clear" w:color="000000" w:fill="D7E4BC"/>
            <w:noWrap/>
            <w:vAlign w:val="center"/>
            <w:hideMark/>
          </w:tcPr>
          <w:p w14:paraId="27B4C1AB" w14:textId="77777777" w:rsidR="001032FD" w:rsidRPr="001032FD" w:rsidRDefault="001032FD" w:rsidP="001032FD">
            <w:pPr>
              <w:suppressAutoHyphens w:val="0"/>
              <w:spacing w:after="0" w:line="240" w:lineRule="auto"/>
              <w:jc w:val="center"/>
              <w:rPr>
                <w:rFonts w:ascii="Times New Roman" w:eastAsia="Times New Roman" w:hAnsi="Times New Roman" w:cs="Times New Roman"/>
                <w:b/>
                <w:bCs/>
                <w:color w:val="000000"/>
                <w:sz w:val="24"/>
                <w:szCs w:val="24"/>
                <w:lang w:val="en-US"/>
              </w:rPr>
            </w:pPr>
            <w:r w:rsidRPr="001032FD">
              <w:rPr>
                <w:rFonts w:ascii="Times New Roman" w:eastAsia="Times New Roman" w:hAnsi="Times New Roman" w:cs="Times New Roman"/>
                <w:b/>
                <w:bCs/>
                <w:color w:val="000000"/>
                <w:sz w:val="24"/>
                <w:szCs w:val="24"/>
                <w:lang w:val="en-US"/>
              </w:rPr>
              <w:t xml:space="preserve">% </w:t>
            </w:r>
            <w:proofErr w:type="spellStart"/>
            <w:r w:rsidRPr="001032FD">
              <w:rPr>
                <w:rFonts w:ascii="Times New Roman" w:eastAsia="Times New Roman" w:hAnsi="Times New Roman" w:cs="Times New Roman"/>
                <w:b/>
                <w:bCs/>
                <w:color w:val="000000"/>
                <w:sz w:val="24"/>
                <w:szCs w:val="24"/>
                <w:lang w:val="en-US"/>
              </w:rPr>
              <w:t>Cumplimiento</w:t>
            </w:r>
            <w:proofErr w:type="spellEnd"/>
          </w:p>
        </w:tc>
      </w:tr>
      <w:tr w:rsidR="001032FD" w:rsidRPr="001032FD" w14:paraId="340AFDFB" w14:textId="77777777" w:rsidTr="00367B5C">
        <w:trPr>
          <w:trHeight w:val="960"/>
        </w:trPr>
        <w:tc>
          <w:tcPr>
            <w:tcW w:w="7110" w:type="dxa"/>
            <w:tcBorders>
              <w:top w:val="nil"/>
              <w:left w:val="single" w:sz="8" w:space="0" w:color="auto"/>
              <w:bottom w:val="single" w:sz="8" w:space="0" w:color="auto"/>
              <w:right w:val="single" w:sz="8" w:space="0" w:color="auto"/>
            </w:tcBorders>
            <w:shd w:val="clear" w:color="auto" w:fill="auto"/>
            <w:vAlign w:val="center"/>
            <w:hideMark/>
          </w:tcPr>
          <w:p w14:paraId="4BA15784" w14:textId="77777777" w:rsidR="001032FD" w:rsidRPr="001032FD" w:rsidRDefault="001032FD" w:rsidP="001032FD">
            <w:pPr>
              <w:suppressAutoHyphens w:val="0"/>
              <w:spacing w:after="0" w:line="240" w:lineRule="auto"/>
              <w:jc w:val="left"/>
              <w:rPr>
                <w:rFonts w:ascii="Times New Roman" w:eastAsia="Times New Roman" w:hAnsi="Times New Roman" w:cs="Times New Roman"/>
                <w:color w:val="000000"/>
                <w:sz w:val="24"/>
                <w:szCs w:val="24"/>
                <w:lang w:val="es-DO"/>
              </w:rPr>
            </w:pPr>
            <w:r w:rsidRPr="001032FD">
              <w:rPr>
                <w:rFonts w:ascii="Times New Roman" w:eastAsia="Times New Roman" w:hAnsi="Times New Roman" w:cs="Times New Roman"/>
                <w:color w:val="000000"/>
                <w:sz w:val="24"/>
                <w:szCs w:val="24"/>
                <w:lang w:val="es-DO"/>
              </w:rPr>
              <w:t>Abastecer los canales de comercialización y almacenes regionales con productos agropecuarios en las comunidades de escasos recursos en el tiempo requerido.</w:t>
            </w:r>
          </w:p>
        </w:tc>
        <w:tc>
          <w:tcPr>
            <w:tcW w:w="2160" w:type="dxa"/>
            <w:tcBorders>
              <w:top w:val="nil"/>
              <w:left w:val="nil"/>
              <w:bottom w:val="single" w:sz="8" w:space="0" w:color="auto"/>
              <w:right w:val="single" w:sz="8" w:space="0" w:color="auto"/>
            </w:tcBorders>
            <w:shd w:val="clear" w:color="auto" w:fill="auto"/>
            <w:noWrap/>
            <w:vAlign w:val="center"/>
            <w:hideMark/>
          </w:tcPr>
          <w:p w14:paraId="07A730E2" w14:textId="77777777" w:rsidR="001032FD" w:rsidRPr="001032FD" w:rsidRDefault="001032FD" w:rsidP="001032FD">
            <w:pPr>
              <w:suppressAutoHyphens w:val="0"/>
              <w:spacing w:after="0" w:line="240" w:lineRule="auto"/>
              <w:jc w:val="center"/>
              <w:rPr>
                <w:rFonts w:ascii="Times New Roman" w:eastAsia="Times New Roman" w:hAnsi="Times New Roman" w:cs="Times New Roman"/>
                <w:color w:val="000000"/>
                <w:sz w:val="24"/>
                <w:szCs w:val="24"/>
                <w:lang w:val="en-US"/>
              </w:rPr>
            </w:pPr>
            <w:r w:rsidRPr="001032FD">
              <w:rPr>
                <w:rFonts w:ascii="Times New Roman" w:eastAsia="Times New Roman" w:hAnsi="Times New Roman" w:cs="Times New Roman"/>
                <w:color w:val="000000"/>
                <w:sz w:val="24"/>
                <w:szCs w:val="24"/>
                <w:lang w:val="en-US"/>
              </w:rPr>
              <w:t>15%</w:t>
            </w:r>
          </w:p>
        </w:tc>
      </w:tr>
      <w:tr w:rsidR="001032FD" w:rsidRPr="001032FD" w14:paraId="124CD9C3" w14:textId="77777777" w:rsidTr="00367B5C">
        <w:trPr>
          <w:trHeight w:val="330"/>
        </w:trPr>
        <w:tc>
          <w:tcPr>
            <w:tcW w:w="7110" w:type="dxa"/>
            <w:tcBorders>
              <w:top w:val="nil"/>
              <w:left w:val="single" w:sz="8" w:space="0" w:color="auto"/>
              <w:bottom w:val="single" w:sz="8" w:space="0" w:color="auto"/>
              <w:right w:val="single" w:sz="8" w:space="0" w:color="auto"/>
            </w:tcBorders>
            <w:shd w:val="clear" w:color="000000" w:fill="D7E4BC"/>
            <w:noWrap/>
            <w:vAlign w:val="center"/>
            <w:hideMark/>
          </w:tcPr>
          <w:p w14:paraId="24BE62A6" w14:textId="77777777" w:rsidR="001032FD" w:rsidRPr="001032FD" w:rsidRDefault="001032FD" w:rsidP="001032FD">
            <w:pPr>
              <w:suppressAutoHyphens w:val="0"/>
              <w:spacing w:after="0" w:line="240" w:lineRule="auto"/>
              <w:jc w:val="left"/>
              <w:rPr>
                <w:rFonts w:ascii="Times New Roman" w:eastAsia="Times New Roman" w:hAnsi="Times New Roman" w:cs="Times New Roman"/>
                <w:b/>
                <w:bCs/>
                <w:color w:val="000000"/>
                <w:sz w:val="24"/>
                <w:szCs w:val="24"/>
                <w:lang w:val="en-US"/>
              </w:rPr>
            </w:pPr>
            <w:proofErr w:type="spellStart"/>
            <w:r w:rsidRPr="001032FD">
              <w:rPr>
                <w:rFonts w:ascii="Times New Roman" w:eastAsia="Times New Roman" w:hAnsi="Times New Roman" w:cs="Times New Roman"/>
                <w:b/>
                <w:bCs/>
                <w:color w:val="000000"/>
                <w:sz w:val="24"/>
                <w:szCs w:val="24"/>
                <w:lang w:val="en-US"/>
              </w:rPr>
              <w:t>Porcentaje</w:t>
            </w:r>
            <w:proofErr w:type="spellEnd"/>
            <w:r w:rsidRPr="001032FD">
              <w:rPr>
                <w:rFonts w:ascii="Times New Roman" w:eastAsia="Times New Roman" w:hAnsi="Times New Roman" w:cs="Times New Roman"/>
                <w:b/>
                <w:bCs/>
                <w:color w:val="000000"/>
                <w:sz w:val="24"/>
                <w:szCs w:val="24"/>
                <w:lang w:val="en-US"/>
              </w:rPr>
              <w:t xml:space="preserve"> total de </w:t>
            </w:r>
            <w:proofErr w:type="spellStart"/>
            <w:r w:rsidRPr="001032FD">
              <w:rPr>
                <w:rFonts w:ascii="Times New Roman" w:eastAsia="Times New Roman" w:hAnsi="Times New Roman" w:cs="Times New Roman"/>
                <w:b/>
                <w:bCs/>
                <w:color w:val="000000"/>
                <w:sz w:val="24"/>
                <w:szCs w:val="24"/>
                <w:lang w:val="en-US"/>
              </w:rPr>
              <w:t>cumplimiento</w:t>
            </w:r>
            <w:proofErr w:type="spellEnd"/>
          </w:p>
        </w:tc>
        <w:tc>
          <w:tcPr>
            <w:tcW w:w="2160" w:type="dxa"/>
            <w:tcBorders>
              <w:top w:val="nil"/>
              <w:left w:val="nil"/>
              <w:bottom w:val="single" w:sz="8" w:space="0" w:color="auto"/>
              <w:right w:val="single" w:sz="8" w:space="0" w:color="auto"/>
            </w:tcBorders>
            <w:shd w:val="clear" w:color="000000" w:fill="D7E4BC"/>
            <w:noWrap/>
            <w:vAlign w:val="center"/>
            <w:hideMark/>
          </w:tcPr>
          <w:p w14:paraId="36DB3353" w14:textId="77777777" w:rsidR="001032FD" w:rsidRPr="001032FD" w:rsidRDefault="001032FD" w:rsidP="001032FD">
            <w:pPr>
              <w:suppressAutoHyphens w:val="0"/>
              <w:spacing w:after="0" w:line="240" w:lineRule="auto"/>
              <w:jc w:val="center"/>
              <w:rPr>
                <w:rFonts w:ascii="Times New Roman" w:eastAsia="Times New Roman" w:hAnsi="Times New Roman" w:cs="Times New Roman"/>
                <w:b/>
                <w:bCs/>
                <w:color w:val="000000"/>
                <w:sz w:val="24"/>
                <w:szCs w:val="24"/>
                <w:lang w:val="en-US"/>
              </w:rPr>
            </w:pPr>
            <w:r w:rsidRPr="001032FD">
              <w:rPr>
                <w:rFonts w:ascii="Times New Roman" w:eastAsia="Times New Roman" w:hAnsi="Times New Roman" w:cs="Times New Roman"/>
                <w:b/>
                <w:bCs/>
                <w:color w:val="000000"/>
                <w:sz w:val="24"/>
                <w:szCs w:val="24"/>
                <w:lang w:val="en-US"/>
              </w:rPr>
              <w:t>15%</w:t>
            </w:r>
          </w:p>
        </w:tc>
      </w:tr>
      <w:tr w:rsidR="001032FD" w:rsidRPr="001032FD" w14:paraId="34208F83" w14:textId="77777777" w:rsidTr="00367B5C">
        <w:trPr>
          <w:trHeight w:val="600"/>
        </w:trPr>
        <w:tc>
          <w:tcPr>
            <w:tcW w:w="9270" w:type="dxa"/>
            <w:gridSpan w:val="2"/>
            <w:tcBorders>
              <w:top w:val="single" w:sz="8" w:space="0" w:color="auto"/>
              <w:left w:val="nil"/>
              <w:bottom w:val="nil"/>
              <w:right w:val="nil"/>
            </w:tcBorders>
            <w:shd w:val="clear" w:color="auto" w:fill="auto"/>
            <w:vAlign w:val="center"/>
            <w:hideMark/>
          </w:tcPr>
          <w:p w14:paraId="294AC2D1" w14:textId="4EF7023B" w:rsidR="001032FD" w:rsidRPr="001032FD" w:rsidRDefault="001032FD" w:rsidP="008774EA">
            <w:pPr>
              <w:suppressAutoHyphens w:val="0"/>
              <w:spacing w:after="0" w:line="240" w:lineRule="auto"/>
              <w:jc w:val="left"/>
              <w:rPr>
                <w:rFonts w:ascii="Times New Roman" w:eastAsia="Times New Roman" w:hAnsi="Times New Roman" w:cs="Times New Roman"/>
                <w:b/>
                <w:bCs/>
                <w:color w:val="000000"/>
                <w:sz w:val="20"/>
                <w:szCs w:val="20"/>
                <w:lang w:val="es-DO"/>
              </w:rPr>
            </w:pPr>
            <w:r w:rsidRPr="001032FD">
              <w:rPr>
                <w:rFonts w:ascii="Times New Roman" w:eastAsia="Times New Roman" w:hAnsi="Times New Roman" w:cs="Times New Roman"/>
                <w:b/>
                <w:bCs/>
                <w:color w:val="000000"/>
                <w:sz w:val="20"/>
                <w:szCs w:val="20"/>
                <w:lang w:val="es-DO"/>
              </w:rPr>
              <w:t>Fuente</w:t>
            </w:r>
            <w:r w:rsidRPr="001032FD">
              <w:rPr>
                <w:rFonts w:ascii="Times New Roman" w:eastAsia="Times New Roman" w:hAnsi="Times New Roman" w:cs="Times New Roman"/>
                <w:color w:val="000000"/>
                <w:sz w:val="20"/>
                <w:szCs w:val="20"/>
                <w:lang w:val="es-DO"/>
              </w:rPr>
              <w:t xml:space="preserve">: </w:t>
            </w:r>
            <w:r w:rsidR="008774EA">
              <w:rPr>
                <w:rFonts w:ascii="Times New Roman" w:eastAsia="Times New Roman" w:hAnsi="Times New Roman" w:cs="Times New Roman"/>
                <w:color w:val="000000"/>
                <w:sz w:val="20"/>
                <w:szCs w:val="20"/>
                <w:lang w:val="es-DO"/>
              </w:rPr>
              <w:t>E</w:t>
            </w:r>
            <w:r w:rsidRPr="001032FD">
              <w:rPr>
                <w:rFonts w:ascii="Times New Roman" w:eastAsia="Times New Roman" w:hAnsi="Times New Roman" w:cs="Times New Roman"/>
                <w:color w:val="000000"/>
                <w:sz w:val="20"/>
                <w:szCs w:val="20"/>
                <w:lang w:val="es-DO"/>
              </w:rPr>
              <w:t>laboración propia con datos obtenidos de las ejecuciones del POA 2025 de la Dirección de Abastecimiento, Distribución y Logística.</w:t>
            </w:r>
          </w:p>
        </w:tc>
      </w:tr>
    </w:tbl>
    <w:p w14:paraId="361FE52D" w14:textId="77777777" w:rsidR="008514B8" w:rsidRPr="001032FD" w:rsidRDefault="008514B8" w:rsidP="008514B8">
      <w:pPr>
        <w:rPr>
          <w:rFonts w:ascii="Times New Roman" w:eastAsia="Times New Roman" w:hAnsi="Times New Roman" w:cs="Times New Roman"/>
          <w:color w:val="000000"/>
          <w:sz w:val="24"/>
          <w:szCs w:val="24"/>
          <w:lang w:val="es-DO" w:eastAsia="es-US"/>
        </w:rPr>
      </w:pPr>
    </w:p>
    <w:p w14:paraId="5425FFEC" w14:textId="50D7DE2B" w:rsidR="00246716" w:rsidRDefault="00246716" w:rsidP="00246716">
      <w:pPr>
        <w:pStyle w:val="Ttulo21"/>
        <w:spacing w:line="360" w:lineRule="auto"/>
        <w:ind w:left="825"/>
        <w:jc w:val="left"/>
        <w:rPr>
          <w:rFonts w:cs="Times New Roman"/>
          <w:color w:val="000000" w:themeColor="text1"/>
          <w:sz w:val="24"/>
          <w:szCs w:val="24"/>
        </w:rPr>
      </w:pPr>
      <w:r>
        <w:rPr>
          <w:rFonts w:cs="Times New Roman"/>
          <w:color w:val="000000" w:themeColor="text1"/>
          <w:sz w:val="24"/>
          <w:szCs w:val="24"/>
        </w:rPr>
        <w:t xml:space="preserve"> </w:t>
      </w:r>
    </w:p>
    <w:p w14:paraId="514117B5" w14:textId="36636BE2" w:rsidR="009132DF" w:rsidRPr="00DB4447" w:rsidRDefault="00323780" w:rsidP="008514B8">
      <w:pPr>
        <w:pStyle w:val="Ttulo21"/>
        <w:spacing w:line="360" w:lineRule="auto"/>
        <w:jc w:val="left"/>
        <w:rPr>
          <w:rFonts w:cs="Times New Roman"/>
          <w:sz w:val="24"/>
          <w:szCs w:val="24"/>
          <w:lang w:val="es-DO"/>
        </w:rPr>
      </w:pPr>
      <w:r>
        <w:rPr>
          <w:rFonts w:cs="Times New Roman"/>
          <w:color w:val="000000" w:themeColor="text1"/>
          <w:sz w:val="24"/>
          <w:szCs w:val="24"/>
        </w:rPr>
        <w:br w:type="page"/>
      </w:r>
    </w:p>
    <w:p w14:paraId="654D15E3" w14:textId="77777777" w:rsidR="00DB7C02" w:rsidRPr="00DB4447" w:rsidRDefault="00DB7C02" w:rsidP="00DB7C02">
      <w:pPr>
        <w:rPr>
          <w:rFonts w:ascii="Times New Roman" w:hAnsi="Times New Roman" w:cs="Times New Roman"/>
          <w:sz w:val="24"/>
          <w:szCs w:val="24"/>
          <w:lang w:val="es-DO"/>
        </w:rPr>
      </w:pPr>
    </w:p>
    <w:p w14:paraId="6BD8828A" w14:textId="7D0B0F9D" w:rsidR="00BD1C1E" w:rsidRPr="00BD1C1E" w:rsidRDefault="007C3227" w:rsidP="00CD52E4">
      <w:pPr>
        <w:pStyle w:val="Ttulo11"/>
        <w:numPr>
          <w:ilvl w:val="0"/>
          <w:numId w:val="35"/>
        </w:numPr>
        <w:spacing w:line="360" w:lineRule="auto"/>
        <w:rPr>
          <w:rFonts w:cs="Times New Roman"/>
          <w:sz w:val="24"/>
          <w:szCs w:val="24"/>
        </w:rPr>
      </w:pPr>
      <w:bookmarkStart w:id="18" w:name="_Toc108528681"/>
      <w:bookmarkStart w:id="19" w:name="_Toc88573201"/>
      <w:bookmarkStart w:id="20" w:name="_Toc195536780"/>
      <w:r w:rsidRPr="00DB4447">
        <w:rPr>
          <w:rFonts w:cs="Times New Roman"/>
          <w:sz w:val="24"/>
          <w:szCs w:val="24"/>
        </w:rPr>
        <w:t>Conclusi</w:t>
      </w:r>
      <w:bookmarkEnd w:id="18"/>
      <w:bookmarkEnd w:id="19"/>
      <w:r w:rsidRPr="00DB4447">
        <w:rPr>
          <w:rFonts w:cs="Times New Roman"/>
          <w:sz w:val="24"/>
          <w:szCs w:val="24"/>
        </w:rPr>
        <w:t>ones y recomendaciones generales</w:t>
      </w:r>
      <w:bookmarkEnd w:id="20"/>
    </w:p>
    <w:p w14:paraId="400AB78D" w14:textId="4275A8D3" w:rsidR="008514B8" w:rsidRPr="00B52F01" w:rsidRDefault="008514B8" w:rsidP="00B52F01">
      <w:pPr>
        <w:suppressAutoHyphens w:val="0"/>
        <w:spacing w:before="100" w:beforeAutospacing="1" w:after="100" w:afterAutospacing="1" w:line="360" w:lineRule="auto"/>
        <w:rPr>
          <w:rFonts w:ascii="Times New Roman" w:eastAsia="Times New Roman" w:hAnsi="Times New Roman" w:cs="Times New Roman"/>
          <w:color w:val="000000"/>
          <w:sz w:val="24"/>
          <w:szCs w:val="24"/>
          <w:lang w:val="es-US" w:eastAsia="es-US"/>
        </w:rPr>
      </w:pPr>
      <w:r w:rsidRPr="00B52F01">
        <w:rPr>
          <w:rFonts w:ascii="Times New Roman" w:eastAsia="Times New Roman" w:hAnsi="Times New Roman" w:cs="Times New Roman"/>
          <w:color w:val="000000"/>
          <w:sz w:val="24"/>
          <w:szCs w:val="24"/>
          <w:lang w:val="es-US" w:eastAsia="es-US"/>
        </w:rPr>
        <w:t>El Informe de Seguimiento y Monitoreo del Plan Operativo Anual 202</w:t>
      </w:r>
      <w:r w:rsidR="00BF6C85" w:rsidRPr="00B52F01">
        <w:rPr>
          <w:rFonts w:ascii="Times New Roman" w:eastAsia="Times New Roman" w:hAnsi="Times New Roman" w:cs="Times New Roman"/>
          <w:color w:val="000000"/>
          <w:sz w:val="24"/>
          <w:szCs w:val="24"/>
          <w:lang w:val="es-US" w:eastAsia="es-US"/>
        </w:rPr>
        <w:t>5</w:t>
      </w:r>
      <w:r w:rsidRPr="00B52F01">
        <w:rPr>
          <w:rFonts w:ascii="Times New Roman" w:eastAsia="Times New Roman" w:hAnsi="Times New Roman" w:cs="Times New Roman"/>
          <w:color w:val="000000"/>
          <w:sz w:val="24"/>
          <w:szCs w:val="24"/>
          <w:lang w:val="es-US" w:eastAsia="es-US"/>
        </w:rPr>
        <w:t xml:space="preserve"> tiene como objetivo principal presentar el nivel de cumplimiento de las metas planificadas por las diversas áreas de la institución a lo largo del año.</w:t>
      </w:r>
    </w:p>
    <w:p w14:paraId="76307DA0" w14:textId="395E10C3" w:rsidR="008514B8" w:rsidRPr="00B52F01" w:rsidRDefault="008514B8" w:rsidP="00B52F01">
      <w:pPr>
        <w:suppressAutoHyphens w:val="0"/>
        <w:spacing w:before="100" w:beforeAutospacing="1" w:after="100" w:afterAutospacing="1" w:line="360" w:lineRule="auto"/>
        <w:rPr>
          <w:rFonts w:ascii="Times New Roman" w:eastAsia="Times New Roman" w:hAnsi="Times New Roman" w:cs="Times New Roman"/>
          <w:color w:val="000000"/>
          <w:sz w:val="24"/>
          <w:szCs w:val="24"/>
          <w:lang w:val="es-US" w:eastAsia="es-US"/>
        </w:rPr>
      </w:pPr>
      <w:r w:rsidRPr="00B52F01">
        <w:rPr>
          <w:rFonts w:ascii="Times New Roman" w:eastAsia="Times New Roman" w:hAnsi="Times New Roman" w:cs="Times New Roman"/>
          <w:color w:val="000000"/>
          <w:sz w:val="24"/>
          <w:szCs w:val="24"/>
          <w:lang w:val="es-US" w:eastAsia="es-US"/>
        </w:rPr>
        <w:t>En relación al desempeño institucional del primer trimestre (</w:t>
      </w:r>
      <w:r w:rsidR="004B7C4A" w:rsidRPr="00B52F01">
        <w:rPr>
          <w:rFonts w:ascii="Times New Roman" w:eastAsia="Times New Roman" w:hAnsi="Times New Roman" w:cs="Times New Roman"/>
          <w:color w:val="000000"/>
          <w:sz w:val="24"/>
          <w:szCs w:val="24"/>
          <w:lang w:val="es-US" w:eastAsia="es-US"/>
        </w:rPr>
        <w:t>enero</w:t>
      </w:r>
      <w:r w:rsidRPr="00B52F01">
        <w:rPr>
          <w:rFonts w:ascii="Times New Roman" w:eastAsia="Times New Roman" w:hAnsi="Times New Roman" w:cs="Times New Roman"/>
          <w:color w:val="000000"/>
          <w:sz w:val="24"/>
          <w:szCs w:val="24"/>
          <w:lang w:val="es-US" w:eastAsia="es-US"/>
        </w:rPr>
        <w:t>-</w:t>
      </w:r>
      <w:r w:rsidR="004B7C4A" w:rsidRPr="00B52F01">
        <w:rPr>
          <w:rFonts w:ascii="Times New Roman" w:eastAsia="Times New Roman" w:hAnsi="Times New Roman" w:cs="Times New Roman"/>
          <w:color w:val="000000"/>
          <w:sz w:val="24"/>
          <w:szCs w:val="24"/>
          <w:lang w:val="es-US" w:eastAsia="es-US"/>
        </w:rPr>
        <w:t>marzo</w:t>
      </w:r>
      <w:r w:rsidRPr="00B52F01">
        <w:rPr>
          <w:rFonts w:ascii="Times New Roman" w:eastAsia="Times New Roman" w:hAnsi="Times New Roman" w:cs="Times New Roman"/>
          <w:color w:val="000000"/>
          <w:sz w:val="24"/>
          <w:szCs w:val="24"/>
          <w:lang w:val="es-US" w:eastAsia="es-US"/>
        </w:rPr>
        <w:t xml:space="preserve">) del Plan Operativo Anual del INESPRE, se logró un promedio de cumplimiento del </w:t>
      </w:r>
      <w:r w:rsidR="00C068FA" w:rsidRPr="00B52F01">
        <w:rPr>
          <w:rFonts w:ascii="Times New Roman" w:eastAsia="Times New Roman" w:hAnsi="Times New Roman" w:cs="Times New Roman"/>
          <w:color w:val="000000"/>
          <w:sz w:val="24"/>
          <w:szCs w:val="24"/>
          <w:lang w:val="es-US" w:eastAsia="es-US"/>
        </w:rPr>
        <w:t>7</w:t>
      </w:r>
      <w:r w:rsidR="00D47E46" w:rsidRPr="00B52F01">
        <w:rPr>
          <w:rFonts w:ascii="Times New Roman" w:eastAsia="Times New Roman" w:hAnsi="Times New Roman" w:cs="Times New Roman"/>
          <w:color w:val="000000"/>
          <w:sz w:val="24"/>
          <w:szCs w:val="24"/>
          <w:lang w:val="es-US" w:eastAsia="es-US"/>
        </w:rPr>
        <w:t>1</w:t>
      </w:r>
      <w:r w:rsidRPr="00B52F01">
        <w:rPr>
          <w:rFonts w:ascii="Times New Roman" w:eastAsia="Times New Roman" w:hAnsi="Times New Roman" w:cs="Times New Roman"/>
          <w:color w:val="000000"/>
          <w:sz w:val="24"/>
          <w:szCs w:val="24"/>
          <w:lang w:val="es-US" w:eastAsia="es-US"/>
        </w:rPr>
        <w:t>%. Es</w:t>
      </w:r>
      <w:r w:rsidR="004B7C4A" w:rsidRPr="00B52F01">
        <w:rPr>
          <w:rFonts w:ascii="Times New Roman" w:eastAsia="Times New Roman" w:hAnsi="Times New Roman" w:cs="Times New Roman"/>
          <w:color w:val="000000"/>
          <w:sz w:val="24"/>
          <w:szCs w:val="24"/>
          <w:lang w:val="es-US" w:eastAsia="es-US"/>
        </w:rPr>
        <w:t xml:space="preserve"> importante recalcar que la institución estuvo pasando por una transición administrativa, pero, a pesar de estas limitaciones más del 50% de las áreas lograron alcanzar un porcentaje por encima del 80% este logro </w:t>
      </w:r>
      <w:r w:rsidRPr="00B52F01">
        <w:rPr>
          <w:rFonts w:ascii="Times New Roman" w:eastAsia="Times New Roman" w:hAnsi="Times New Roman" w:cs="Times New Roman"/>
          <w:color w:val="000000"/>
          <w:sz w:val="24"/>
          <w:szCs w:val="24"/>
          <w:lang w:val="es-US" w:eastAsia="es-US"/>
        </w:rPr>
        <w:t>debe al trabajo, la dedicación y el enfoque de todas las áreas en el logro de las metas institucionales</w:t>
      </w:r>
      <w:r w:rsidR="004B7C4A" w:rsidRPr="00B52F01">
        <w:rPr>
          <w:rFonts w:ascii="Times New Roman" w:eastAsia="Times New Roman" w:hAnsi="Times New Roman" w:cs="Times New Roman"/>
          <w:color w:val="000000"/>
          <w:sz w:val="24"/>
          <w:szCs w:val="24"/>
          <w:lang w:val="es-US" w:eastAsia="es-US"/>
        </w:rPr>
        <w:t xml:space="preserve"> a pesar de los obstáculos que se presentaron durante el primer trimestre</w:t>
      </w:r>
      <w:r w:rsidRPr="00B52F01">
        <w:rPr>
          <w:rFonts w:ascii="Times New Roman" w:eastAsia="Times New Roman" w:hAnsi="Times New Roman" w:cs="Times New Roman"/>
          <w:color w:val="000000"/>
          <w:sz w:val="24"/>
          <w:szCs w:val="24"/>
          <w:lang w:val="es-US" w:eastAsia="es-US"/>
        </w:rPr>
        <w:t>.</w:t>
      </w:r>
    </w:p>
    <w:p w14:paraId="3D50686C" w14:textId="733A31FB" w:rsidR="008514B8" w:rsidRPr="008514B8" w:rsidRDefault="008514B8" w:rsidP="00B52F01">
      <w:pPr>
        <w:suppressAutoHyphens w:val="0"/>
        <w:spacing w:before="100" w:beforeAutospacing="1" w:after="100" w:afterAutospacing="1" w:line="360" w:lineRule="auto"/>
        <w:rPr>
          <w:rFonts w:ascii="Times New Roman" w:eastAsia="Times New Roman" w:hAnsi="Times New Roman" w:cs="Times New Roman"/>
          <w:color w:val="000000"/>
          <w:sz w:val="24"/>
          <w:szCs w:val="24"/>
          <w:lang w:val="es-US" w:eastAsia="es-US"/>
        </w:rPr>
      </w:pPr>
      <w:r w:rsidRPr="008514B8">
        <w:rPr>
          <w:rFonts w:ascii="Times New Roman" w:eastAsia="Times New Roman" w:hAnsi="Times New Roman" w:cs="Times New Roman"/>
          <w:color w:val="000000"/>
          <w:sz w:val="24"/>
          <w:szCs w:val="24"/>
          <w:lang w:val="es-US" w:eastAsia="es-US"/>
        </w:rPr>
        <w:t xml:space="preserve">Es importante señalar que </w:t>
      </w:r>
      <w:r w:rsidR="004B7C4A">
        <w:rPr>
          <w:rFonts w:ascii="Times New Roman" w:eastAsia="Times New Roman" w:hAnsi="Times New Roman" w:cs="Times New Roman"/>
          <w:color w:val="000000"/>
          <w:sz w:val="24"/>
          <w:szCs w:val="24"/>
          <w:lang w:val="es-US" w:eastAsia="es-US"/>
        </w:rPr>
        <w:t>las</w:t>
      </w:r>
      <w:r w:rsidRPr="008514B8">
        <w:rPr>
          <w:rFonts w:ascii="Times New Roman" w:eastAsia="Times New Roman" w:hAnsi="Times New Roman" w:cs="Times New Roman"/>
          <w:color w:val="000000"/>
          <w:sz w:val="24"/>
          <w:szCs w:val="24"/>
          <w:lang w:val="es-US" w:eastAsia="es-US"/>
        </w:rPr>
        <w:t xml:space="preserve"> acciones </w:t>
      </w:r>
      <w:r w:rsidR="004B7C4A">
        <w:rPr>
          <w:rFonts w:ascii="Times New Roman" w:eastAsia="Times New Roman" w:hAnsi="Times New Roman" w:cs="Times New Roman"/>
          <w:color w:val="000000"/>
          <w:sz w:val="24"/>
          <w:szCs w:val="24"/>
          <w:lang w:val="es-US" w:eastAsia="es-US"/>
        </w:rPr>
        <w:t xml:space="preserve">que </w:t>
      </w:r>
      <w:r w:rsidRPr="008514B8">
        <w:rPr>
          <w:rFonts w:ascii="Times New Roman" w:eastAsia="Times New Roman" w:hAnsi="Times New Roman" w:cs="Times New Roman"/>
          <w:color w:val="000000"/>
          <w:sz w:val="24"/>
          <w:szCs w:val="24"/>
          <w:lang w:val="es-US" w:eastAsia="es-US"/>
        </w:rPr>
        <w:t xml:space="preserve">se vieron limitadas, resultando en un cumplimiento por debajo de las expectativas. En ciertos casos, esto se atribuyó a </w:t>
      </w:r>
      <w:r w:rsidR="004B7C4A">
        <w:rPr>
          <w:rFonts w:ascii="Times New Roman" w:eastAsia="Times New Roman" w:hAnsi="Times New Roman" w:cs="Times New Roman"/>
          <w:color w:val="000000"/>
          <w:sz w:val="24"/>
          <w:szCs w:val="24"/>
          <w:lang w:val="es-US" w:eastAsia="es-US"/>
        </w:rPr>
        <w:t xml:space="preserve">limitaciones presupuestarias ya que la institución está estabilizándose tanto como a </w:t>
      </w:r>
      <w:r w:rsidRPr="008514B8">
        <w:rPr>
          <w:rFonts w:ascii="Times New Roman" w:eastAsia="Times New Roman" w:hAnsi="Times New Roman" w:cs="Times New Roman"/>
          <w:color w:val="000000"/>
          <w:sz w:val="24"/>
          <w:szCs w:val="24"/>
          <w:lang w:val="es-US" w:eastAsia="es-US"/>
        </w:rPr>
        <w:t xml:space="preserve">actividades compartidas entre diferentes departamentos, instituciones, organismos externos e incluso la población, </w:t>
      </w:r>
      <w:r w:rsidR="00DA4A1A" w:rsidRPr="00B52F01">
        <w:rPr>
          <w:rFonts w:ascii="Times New Roman" w:eastAsia="Times New Roman" w:hAnsi="Times New Roman" w:cs="Times New Roman"/>
          <w:color w:val="000000"/>
          <w:sz w:val="24"/>
          <w:szCs w:val="24"/>
          <w:lang w:val="es-US" w:eastAsia="es-US"/>
        </w:rPr>
        <w:t>lo que dificultó su implementación de manera oportuna.</w:t>
      </w:r>
    </w:p>
    <w:p w14:paraId="50C2D678" w14:textId="1851024A" w:rsidR="008514B8" w:rsidRPr="008514B8" w:rsidRDefault="008514B8" w:rsidP="00B52F01">
      <w:pPr>
        <w:suppressAutoHyphens w:val="0"/>
        <w:spacing w:before="100" w:beforeAutospacing="1" w:after="100" w:afterAutospacing="1" w:line="360" w:lineRule="auto"/>
        <w:rPr>
          <w:rFonts w:ascii="Times New Roman" w:eastAsia="Times New Roman" w:hAnsi="Times New Roman" w:cs="Times New Roman"/>
          <w:color w:val="000000"/>
          <w:sz w:val="24"/>
          <w:szCs w:val="24"/>
          <w:lang w:val="es-US" w:eastAsia="es-US"/>
        </w:rPr>
      </w:pPr>
      <w:r w:rsidRPr="008514B8">
        <w:rPr>
          <w:rFonts w:ascii="Times New Roman" w:eastAsia="Times New Roman" w:hAnsi="Times New Roman" w:cs="Times New Roman"/>
          <w:color w:val="000000"/>
          <w:sz w:val="24"/>
          <w:szCs w:val="24"/>
          <w:lang w:val="es-US" w:eastAsia="es-US"/>
        </w:rPr>
        <w:t xml:space="preserve">Para mejorar esta situación, se recomienda fortalecer la planificación de objetivos compartidos, evaluando su factibilidad y alcanzabilidad para cada área implicada. </w:t>
      </w:r>
      <w:r w:rsidR="00C87D26">
        <w:rPr>
          <w:rFonts w:ascii="Times New Roman" w:eastAsia="Times New Roman" w:hAnsi="Times New Roman" w:cs="Times New Roman"/>
          <w:color w:val="000000"/>
          <w:sz w:val="24"/>
          <w:szCs w:val="24"/>
          <w:lang w:val="es-US" w:eastAsia="es-US"/>
        </w:rPr>
        <w:t xml:space="preserve"> </w:t>
      </w:r>
      <w:r w:rsidRPr="008514B8">
        <w:rPr>
          <w:rFonts w:ascii="Times New Roman" w:eastAsia="Times New Roman" w:hAnsi="Times New Roman" w:cs="Times New Roman"/>
          <w:color w:val="000000"/>
          <w:sz w:val="24"/>
          <w:szCs w:val="24"/>
          <w:lang w:val="es-US" w:eastAsia="es-US"/>
        </w:rPr>
        <w:t xml:space="preserve">Esto permitirá a la institución completar sus acciones y </w:t>
      </w:r>
      <w:r w:rsidR="004B7C4A">
        <w:rPr>
          <w:rFonts w:ascii="Times New Roman" w:eastAsia="Times New Roman" w:hAnsi="Times New Roman" w:cs="Times New Roman"/>
          <w:color w:val="000000"/>
          <w:sz w:val="24"/>
          <w:szCs w:val="24"/>
          <w:lang w:val="es-US" w:eastAsia="es-US"/>
        </w:rPr>
        <w:t xml:space="preserve">prevenir </w:t>
      </w:r>
      <w:r w:rsidRPr="008514B8">
        <w:rPr>
          <w:rFonts w:ascii="Times New Roman" w:eastAsia="Times New Roman" w:hAnsi="Times New Roman" w:cs="Times New Roman"/>
          <w:color w:val="000000"/>
          <w:sz w:val="24"/>
          <w:szCs w:val="24"/>
          <w:lang w:val="es-US" w:eastAsia="es-US"/>
        </w:rPr>
        <w:t xml:space="preserve">cualquier </w:t>
      </w:r>
      <w:r w:rsidR="00E80584">
        <w:rPr>
          <w:rFonts w:ascii="Times New Roman" w:eastAsia="Times New Roman" w:hAnsi="Times New Roman" w:cs="Times New Roman"/>
          <w:color w:val="000000"/>
          <w:sz w:val="24"/>
          <w:szCs w:val="24"/>
          <w:lang w:val="es-US" w:eastAsia="es-US"/>
        </w:rPr>
        <w:t>obstáculo</w:t>
      </w:r>
      <w:r w:rsidRPr="008514B8">
        <w:rPr>
          <w:rFonts w:ascii="Times New Roman" w:eastAsia="Times New Roman" w:hAnsi="Times New Roman" w:cs="Times New Roman"/>
          <w:color w:val="000000"/>
          <w:sz w:val="24"/>
          <w:szCs w:val="24"/>
          <w:lang w:val="es-US" w:eastAsia="es-US"/>
        </w:rPr>
        <w:t xml:space="preserve"> o incumplimiento derivado de factores externos. Además, es fundamental realizar verificaciones periódicas y seguimiento de las metas planificadas para mantenerse informados y lograr un cumplimiento óptimo. Se insta a realizar revisiones detalladas en caso de detectarse brechas, </w:t>
      </w:r>
      <w:r w:rsidR="00854FAA">
        <w:rPr>
          <w:rFonts w:ascii="Times New Roman" w:eastAsia="Times New Roman" w:hAnsi="Times New Roman" w:cs="Times New Roman"/>
          <w:color w:val="000000"/>
          <w:sz w:val="24"/>
          <w:szCs w:val="24"/>
          <w:lang w:val="es-US" w:eastAsia="es-US"/>
        </w:rPr>
        <w:t>buscando</w:t>
      </w:r>
      <w:r w:rsidRPr="008514B8">
        <w:rPr>
          <w:rFonts w:ascii="Times New Roman" w:eastAsia="Times New Roman" w:hAnsi="Times New Roman" w:cs="Times New Roman"/>
          <w:color w:val="000000"/>
          <w:sz w:val="24"/>
          <w:szCs w:val="24"/>
          <w:lang w:val="es-US" w:eastAsia="es-US"/>
        </w:rPr>
        <w:t xml:space="preserve"> identificar sus causas y aplicar medidas correctivas.</w:t>
      </w:r>
    </w:p>
    <w:p w14:paraId="112F1C56" w14:textId="259EC253" w:rsidR="0001452D" w:rsidRPr="00B52F01" w:rsidRDefault="008514B8" w:rsidP="00B52F01">
      <w:pPr>
        <w:suppressAutoHyphens w:val="0"/>
        <w:spacing w:before="100" w:beforeAutospacing="1" w:after="100" w:afterAutospacing="1" w:line="360" w:lineRule="auto"/>
        <w:rPr>
          <w:rFonts w:ascii="Times New Roman" w:eastAsia="Times New Roman" w:hAnsi="Times New Roman" w:cs="Times New Roman"/>
          <w:color w:val="000000"/>
          <w:sz w:val="24"/>
          <w:szCs w:val="24"/>
          <w:lang w:val="es-US" w:eastAsia="es-US"/>
        </w:rPr>
      </w:pPr>
      <w:r w:rsidRPr="008514B8">
        <w:rPr>
          <w:rFonts w:ascii="Times New Roman" w:eastAsia="Times New Roman" w:hAnsi="Times New Roman" w:cs="Times New Roman"/>
          <w:color w:val="000000"/>
          <w:sz w:val="24"/>
          <w:szCs w:val="24"/>
          <w:lang w:val="es-US" w:eastAsia="es-US"/>
        </w:rPr>
        <w:t xml:space="preserve">En resumen, es crucial que las áreas analicen meticulosamente estos porcentajes y consideren su historial de cumplimiento de metas dentro de los plazos establecidos. Esto les permitirá mejorar el promedio de ejecución de objetivos al formular planes para los próximos años, </w:t>
      </w:r>
      <w:r w:rsidR="000B45AA" w:rsidRPr="00B52F01">
        <w:rPr>
          <w:rFonts w:ascii="Times New Roman" w:eastAsia="Times New Roman" w:hAnsi="Times New Roman" w:cs="Times New Roman"/>
          <w:color w:val="000000"/>
          <w:sz w:val="24"/>
          <w:szCs w:val="24"/>
          <w:lang w:val="es-US" w:eastAsia="es-US"/>
        </w:rPr>
        <w:t>con el objetivo de mantener un nivel de cumplimiento superior al 80% en los próximos períodos.</w:t>
      </w:r>
      <w:r w:rsidR="00B52F01">
        <w:rPr>
          <w:rFonts w:ascii="Times New Roman" w:eastAsia="Times New Roman" w:hAnsi="Times New Roman" w:cs="Times New Roman"/>
          <w:color w:val="000000"/>
          <w:sz w:val="24"/>
          <w:szCs w:val="24"/>
          <w:lang w:val="es-US" w:eastAsia="es-US"/>
        </w:rPr>
        <w:t xml:space="preserve"> </w:t>
      </w:r>
      <w:r w:rsidR="000B45AA" w:rsidRPr="000B45AA">
        <w:rPr>
          <w:rFonts w:ascii="Times New Roman" w:eastAsia="Times New Roman" w:hAnsi="Times New Roman" w:cs="Times New Roman"/>
          <w:color w:val="000000"/>
          <w:sz w:val="24"/>
          <w:szCs w:val="24"/>
          <w:lang w:val="es-US" w:eastAsia="es-US"/>
        </w:rPr>
        <w:t>El INESPRE reafirma su compromiso con la transparencia, la mejora continua y el bienestar del pueblo dominicano.</w:t>
      </w:r>
    </w:p>
    <w:p w14:paraId="17D143A1" w14:textId="259EC253" w:rsidR="003F6F24" w:rsidRPr="00DB4447" w:rsidRDefault="007C3227" w:rsidP="00CD52E4">
      <w:pPr>
        <w:pStyle w:val="Ttulo11"/>
        <w:numPr>
          <w:ilvl w:val="0"/>
          <w:numId w:val="35"/>
        </w:numPr>
        <w:spacing w:line="360" w:lineRule="auto"/>
        <w:rPr>
          <w:rFonts w:cs="Times New Roman"/>
          <w:sz w:val="24"/>
          <w:szCs w:val="24"/>
        </w:rPr>
      </w:pPr>
      <w:bookmarkStart w:id="21" w:name="_Toc195536781"/>
      <w:r w:rsidRPr="00DB4447">
        <w:rPr>
          <w:rFonts w:cs="Times New Roman"/>
          <w:sz w:val="24"/>
          <w:szCs w:val="24"/>
        </w:rPr>
        <w:lastRenderedPageBreak/>
        <w:t>Anexos</w:t>
      </w:r>
      <w:bookmarkEnd w:id="21"/>
    </w:p>
    <w:p w14:paraId="521C306F" w14:textId="7937D716" w:rsidR="003F6F24" w:rsidRPr="00DB4447" w:rsidRDefault="007C3227" w:rsidP="0080041D">
      <w:pPr>
        <w:spacing w:before="320" w:after="40" w:line="360" w:lineRule="auto"/>
        <w:rPr>
          <w:rFonts w:ascii="Times New Roman" w:hAnsi="Times New Roman" w:cs="Times New Roman"/>
          <w:sz w:val="24"/>
          <w:szCs w:val="24"/>
        </w:rPr>
      </w:pPr>
      <w:r w:rsidRPr="00DB4447">
        <w:rPr>
          <w:rFonts w:ascii="Times New Roman" w:hAnsi="Times New Roman" w:cs="Times New Roman"/>
          <w:sz w:val="24"/>
          <w:szCs w:val="24"/>
        </w:rPr>
        <w:t xml:space="preserve">A continuación, se muestran las </w:t>
      </w:r>
      <w:r w:rsidRPr="00DB4447">
        <w:rPr>
          <w:rFonts w:ascii="Times New Roman" w:hAnsi="Times New Roman" w:cs="Times New Roman"/>
          <w:b/>
          <w:sz w:val="24"/>
          <w:szCs w:val="24"/>
        </w:rPr>
        <w:t xml:space="preserve">matrices de ejecución </w:t>
      </w:r>
      <w:r w:rsidR="005D17A8">
        <w:rPr>
          <w:rFonts w:ascii="Times New Roman" w:hAnsi="Times New Roman" w:cs="Times New Roman"/>
          <w:b/>
          <w:sz w:val="24"/>
          <w:szCs w:val="24"/>
        </w:rPr>
        <w:t>(</w:t>
      </w:r>
      <w:r w:rsidR="00E80584">
        <w:rPr>
          <w:rFonts w:ascii="Times New Roman" w:hAnsi="Times New Roman" w:cs="Times New Roman"/>
          <w:b/>
          <w:sz w:val="24"/>
          <w:szCs w:val="24"/>
        </w:rPr>
        <w:t>enero</w:t>
      </w:r>
      <w:r w:rsidR="008514B8">
        <w:rPr>
          <w:rFonts w:ascii="Times New Roman" w:hAnsi="Times New Roman" w:cs="Times New Roman"/>
          <w:b/>
          <w:sz w:val="24"/>
          <w:szCs w:val="24"/>
        </w:rPr>
        <w:t>-</w:t>
      </w:r>
      <w:r w:rsidR="00E80584">
        <w:rPr>
          <w:rFonts w:ascii="Times New Roman" w:hAnsi="Times New Roman" w:cs="Times New Roman"/>
          <w:b/>
          <w:sz w:val="24"/>
          <w:szCs w:val="24"/>
        </w:rPr>
        <w:t>marzo</w:t>
      </w:r>
      <w:r w:rsidR="005D17A8">
        <w:rPr>
          <w:rFonts w:ascii="Times New Roman" w:hAnsi="Times New Roman" w:cs="Times New Roman"/>
          <w:b/>
          <w:sz w:val="24"/>
          <w:szCs w:val="24"/>
        </w:rPr>
        <w:t xml:space="preserve">) </w:t>
      </w:r>
      <w:r w:rsidRPr="00DB4447">
        <w:rPr>
          <w:rFonts w:ascii="Times New Roman" w:hAnsi="Times New Roman" w:cs="Times New Roman"/>
          <w:b/>
          <w:sz w:val="24"/>
          <w:szCs w:val="24"/>
        </w:rPr>
        <w:t>del POA 202</w:t>
      </w:r>
      <w:r w:rsidR="00E80584">
        <w:rPr>
          <w:rFonts w:ascii="Times New Roman" w:hAnsi="Times New Roman" w:cs="Times New Roman"/>
          <w:b/>
          <w:sz w:val="24"/>
          <w:szCs w:val="24"/>
        </w:rPr>
        <w:t>5</w:t>
      </w:r>
      <w:r w:rsidRPr="00DB4447">
        <w:rPr>
          <w:rFonts w:ascii="Times New Roman" w:hAnsi="Times New Roman" w:cs="Times New Roman"/>
          <w:sz w:val="24"/>
          <w:szCs w:val="24"/>
        </w:rPr>
        <w:t xml:space="preserve"> según área:</w:t>
      </w:r>
    </w:p>
    <w:sectPr w:rsidR="003F6F24" w:rsidRPr="00DB4447" w:rsidSect="0035251F">
      <w:headerReference w:type="default" r:id="rId11"/>
      <w:footerReference w:type="even" r:id="rId12"/>
      <w:footerReference w:type="default" r:id="rId13"/>
      <w:pgSz w:w="11906" w:h="16838"/>
      <w:pgMar w:top="1440" w:right="1440" w:bottom="302" w:left="1440" w:header="576" w:footer="432" w:gutter="0"/>
      <w:pgNumType w:start="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68C0C" w14:textId="77777777" w:rsidR="00D24AF7" w:rsidRDefault="00D24AF7" w:rsidP="003F6F24">
      <w:pPr>
        <w:spacing w:after="0" w:line="240" w:lineRule="auto"/>
      </w:pPr>
      <w:r>
        <w:separator/>
      </w:r>
    </w:p>
  </w:endnote>
  <w:endnote w:type="continuationSeparator" w:id="0">
    <w:p w14:paraId="35B76481" w14:textId="77777777" w:rsidR="00D24AF7" w:rsidRDefault="00D24AF7" w:rsidP="003F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E3D" w14:textId="77777777" w:rsidR="0062512F" w:rsidRDefault="0062512F">
    <w:pPr>
      <w:jc w:val="right"/>
    </w:pPr>
  </w:p>
  <w:p w14:paraId="0A82BE58" w14:textId="77777777" w:rsidR="0062512F" w:rsidRDefault="0062512F">
    <w:pPr>
      <w:jc w:val="right"/>
    </w:pPr>
    <w:r>
      <w:rPr>
        <w:lang w:bidi="es-ES"/>
      </w:rPr>
      <w:fldChar w:fldCharType="begin"/>
    </w:r>
    <w:r>
      <w:rPr>
        <w:lang w:bidi="es-ES"/>
      </w:rPr>
      <w:instrText xml:space="preserve"> PAGE </w:instrText>
    </w:r>
    <w:r>
      <w:rPr>
        <w:lang w:bidi="es-ES"/>
      </w:rPr>
      <w:fldChar w:fldCharType="separate"/>
    </w:r>
    <w:r>
      <w:rPr>
        <w:lang w:bidi="es-ES"/>
      </w:rPr>
      <w:t>0</w:t>
    </w:r>
    <w:r>
      <w:rPr>
        <w:lang w:bidi="es-ES"/>
      </w:rPr>
      <w:fldChar w:fldCharType="end"/>
    </w:r>
    <w:r>
      <w:rPr>
        <w:rFonts w:ascii="Wingdings 2" w:eastAsia="Wingdings 2" w:hAnsi="Wingdings 2" w:cs="Wingdings 2"/>
        <w:color w:val="9BBB59" w:themeColor="accent3"/>
        <w:lang w:bidi="es-ES"/>
      </w:rPr>
      <w:t></w:t>
    </w:r>
  </w:p>
  <w:p w14:paraId="54CCE3E6" w14:textId="77777777" w:rsidR="0062512F" w:rsidRDefault="006251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630565"/>
      <w:docPartObj>
        <w:docPartGallery w:val="Page Numbers (Bottom of Page)"/>
        <w:docPartUnique/>
      </w:docPartObj>
    </w:sdtPr>
    <w:sdtEndPr>
      <w:rPr>
        <w:rFonts w:ascii="Times New Roman" w:hAnsi="Times New Roman" w:cs="Times New Roman"/>
        <w:sz w:val="24"/>
        <w:szCs w:val="24"/>
      </w:rPr>
    </w:sdtEndPr>
    <w:sdtContent>
      <w:p w14:paraId="75E69EF8" w14:textId="77777777" w:rsidR="00742BF7" w:rsidRDefault="00742BF7">
        <w:pPr>
          <w:pStyle w:val="Piedepgina1"/>
          <w:rPr>
            <w:rFonts w:ascii="Times New Roman" w:hAnsi="Times New Roman" w:cs="Times New Roman"/>
            <w:sz w:val="24"/>
            <w:szCs w:val="24"/>
          </w:rPr>
        </w:pPr>
      </w:p>
      <w:p w14:paraId="38C46579" w14:textId="1B61116F" w:rsidR="0062512F" w:rsidRPr="00742BF7" w:rsidRDefault="002600C5">
        <w:pPr>
          <w:pStyle w:val="Piedepgina1"/>
          <w:rPr>
            <w:rFonts w:ascii="Times New Roman" w:hAnsi="Times New Roman" w:cs="Times New Roman"/>
            <w:color w:val="4F81BD" w:themeColor="accent1"/>
            <w:sz w:val="24"/>
            <w:szCs w:val="24"/>
          </w:rPr>
        </w:pPr>
        <w:r w:rsidRPr="00742BF7">
          <w:rPr>
            <w:rFonts w:ascii="Times New Roman" w:hAnsi="Times New Roman" w:cs="Times New Roman"/>
            <w:sz w:val="24"/>
            <w:szCs w:val="24"/>
          </w:rPr>
          <w:fldChar w:fldCharType="begin"/>
        </w:r>
        <w:r w:rsidRPr="00742BF7">
          <w:rPr>
            <w:rFonts w:ascii="Times New Roman" w:hAnsi="Times New Roman" w:cs="Times New Roman"/>
            <w:sz w:val="24"/>
            <w:szCs w:val="24"/>
          </w:rPr>
          <w:instrText xml:space="preserve"> PAGE </w:instrText>
        </w:r>
        <w:r w:rsidRPr="00742BF7">
          <w:rPr>
            <w:rFonts w:ascii="Times New Roman" w:hAnsi="Times New Roman" w:cs="Times New Roman"/>
            <w:sz w:val="24"/>
            <w:szCs w:val="24"/>
          </w:rPr>
          <w:fldChar w:fldCharType="separate"/>
        </w:r>
        <w:r w:rsidR="003F70E8" w:rsidRPr="00742BF7">
          <w:rPr>
            <w:rFonts w:ascii="Times New Roman" w:hAnsi="Times New Roman" w:cs="Times New Roman"/>
            <w:noProof/>
            <w:sz w:val="24"/>
            <w:szCs w:val="24"/>
          </w:rPr>
          <w:t>15</w:t>
        </w:r>
        <w:r w:rsidRPr="00742BF7">
          <w:rPr>
            <w:rFonts w:ascii="Times New Roman" w:hAnsi="Times New Roman" w:cs="Times New Roman"/>
            <w:noProof/>
            <w:sz w:val="24"/>
            <w:szCs w:val="24"/>
          </w:rPr>
          <w:fldChar w:fldCharType="end"/>
        </w:r>
      </w:p>
    </w:sdtContent>
  </w:sdt>
  <w:p w14:paraId="6175ABD2" w14:textId="77777777" w:rsidR="0062512F" w:rsidRDefault="0062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0157A" w14:textId="77777777" w:rsidR="00D24AF7" w:rsidRDefault="00D24AF7" w:rsidP="003F6F24">
      <w:pPr>
        <w:spacing w:after="0" w:line="240" w:lineRule="auto"/>
      </w:pPr>
      <w:r>
        <w:separator/>
      </w:r>
    </w:p>
  </w:footnote>
  <w:footnote w:type="continuationSeparator" w:id="0">
    <w:p w14:paraId="207F10E0" w14:textId="77777777" w:rsidR="00D24AF7" w:rsidRDefault="00D24AF7" w:rsidP="003F6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E949" w14:textId="6965AA50" w:rsidR="0062512F" w:rsidRDefault="008A6D30">
    <w:pPr>
      <w:pStyle w:val="Encabezado1"/>
    </w:pPr>
    <w:r>
      <w:rPr>
        <w:noProof/>
      </w:rPr>
      <mc:AlternateContent>
        <mc:Choice Requires="wps">
          <w:drawing>
            <wp:anchor distT="0" distB="0" distL="114300" distR="114300" simplePos="0" relativeHeight="251657216" behindDoc="0" locked="0" layoutInCell="1" allowOverlap="1" wp14:anchorId="53418572" wp14:editId="069DA8E9">
              <wp:simplePos x="0" y="0"/>
              <wp:positionH relativeFrom="column">
                <wp:posOffset>0</wp:posOffset>
              </wp:positionH>
              <wp:positionV relativeFrom="paragraph">
                <wp:posOffset>0</wp:posOffset>
              </wp:positionV>
              <wp:extent cx="635000" cy="635000"/>
              <wp:effectExtent l="9525" t="9525" r="12700" b="12700"/>
              <wp:wrapNone/>
              <wp:docPr id="1867606131"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a:moveTo>
                              <a:pt x="0" y="0"/>
                            </a:moveTo>
                            <a:lnTo>
                              <a:pt x="21600" y="0"/>
                            </a:lnTo>
                            <a:lnTo>
                              <a:pt x="21600" y="21600"/>
                            </a:lnTo>
                            <a:lnTo>
                              <a:pt x="0" y="216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0E57A" id="AutoShape 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" path="m,l21600,r,21600l,21600,,xe">
              <v:stroke joinstyle="miter"/>
              <v:path o:connecttype="custom" o:connectlocs="635000,317500;317500,635000;0,317500;317500,0" o:connectangles="0,90,180,270" textboxrect="0,0,21600,21600"/>
              <o:lock v:ext="edit" selection="t"/>
            </v:shape>
          </w:pict>
        </mc:Fallback>
      </mc:AlternateContent>
    </w:r>
    <w:r>
      <w:rPr>
        <w:noProof/>
      </w:rPr>
      <mc:AlternateContent>
        <mc:Choice Requires="wps">
          <w:drawing>
            <wp:anchor distT="0" distB="0" distL="114300" distR="114300" simplePos="0" relativeHeight="251658240" behindDoc="0" locked="0" layoutInCell="0" allowOverlap="1" wp14:anchorId="53418572" wp14:editId="0AF69E93">
              <wp:simplePos x="0" y="0"/>
              <wp:positionH relativeFrom="column">
                <wp:posOffset>-1238250</wp:posOffset>
              </wp:positionH>
              <wp:positionV relativeFrom="paragraph">
                <wp:posOffset>313055</wp:posOffset>
              </wp:positionV>
              <wp:extent cx="7854950" cy="45085"/>
              <wp:effectExtent l="19050" t="17780" r="22225" b="22860"/>
              <wp:wrapNone/>
              <wp:docPr id="1778775010" name="Proces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0" cy="45085"/>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a:moveTo>
                              <a:pt x="0" y="0"/>
                            </a:moveTo>
                            <a:lnTo>
                              <a:pt x="21600" y="0"/>
                            </a:lnTo>
                            <a:lnTo>
                              <a:pt x="21600" y="21600"/>
                            </a:lnTo>
                            <a:lnTo>
                              <a:pt x="0" y="21600"/>
                            </a:lnTo>
                            <a:close/>
                          </a:path>
                        </a:pathLst>
                      </a:custGeom>
                      <a:solidFill>
                        <a:srgbClr val="31521B"/>
                      </a:solidFill>
                      <a:ln w="28440" cap="flat">
                        <a:solidFill>
                          <a:srgbClr val="31521B"/>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3FFE5A" id="Proceso 3" o:spid="_x0000_s1026" style="position:absolute;margin-left:-97.5pt;margin-top:24.65pt;width:618.5pt;height:3.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" o:allowincell="f" path="m,l21600,r,21600l,21600,,xe" fillcolor="#31521b" strokecolor="#31521b" strokeweight=".79mm">
              <v:stroke joinstyle="miter"/>
              <v:path o:connecttype="custom" o:connectlocs="7854950,22543;3927475,45085;0,22543;3927475,0" o:connectangles="0,90,180,270" textboxrect="0,0,21600,216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F90"/>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15:restartNumberingAfterBreak="0">
    <w:nsid w:val="05665304"/>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05EB32E2"/>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3" w15:restartNumberingAfterBreak="0">
    <w:nsid w:val="0DB052BE"/>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15:restartNumberingAfterBreak="0">
    <w:nsid w:val="0FD46545"/>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5" w15:restartNumberingAfterBreak="0">
    <w:nsid w:val="121E3C04"/>
    <w:multiLevelType w:val="multilevel"/>
    <w:tmpl w:val="AD04F596"/>
    <w:lvl w:ilvl="0">
      <w:start w:val="3"/>
      <w:numFmt w:val="decimal"/>
      <w:lvlText w:val="%1"/>
      <w:lvlJc w:val="left"/>
      <w:pPr>
        <w:tabs>
          <w:tab w:val="num" w:pos="0"/>
        </w:tabs>
        <w:ind w:left="375" w:hanging="375"/>
      </w:pPr>
    </w:lvl>
    <w:lvl w:ilvl="1">
      <w:start w:val="1"/>
      <w:numFmt w:val="decimal"/>
      <w:lvlText w:val="%1.%2"/>
      <w:lvlJc w:val="left"/>
      <w:pPr>
        <w:tabs>
          <w:tab w:val="num" w:pos="360"/>
        </w:tabs>
        <w:ind w:left="82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6" w15:restartNumberingAfterBreak="0">
    <w:nsid w:val="17931E68"/>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1B5C4D87"/>
    <w:multiLevelType w:val="multilevel"/>
    <w:tmpl w:val="E96A331E"/>
    <w:lvl w:ilvl="0">
      <w:start w:val="3"/>
      <w:numFmt w:val="decimal"/>
      <w:lvlText w:val="%1"/>
      <w:lvlJc w:val="left"/>
      <w:pPr>
        <w:tabs>
          <w:tab w:val="num" w:pos="0"/>
        </w:tabs>
        <w:ind w:left="375" w:hanging="375"/>
      </w:pPr>
    </w:lvl>
    <w:lvl w:ilvl="1">
      <w:start w:val="3"/>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8" w15:restartNumberingAfterBreak="0">
    <w:nsid w:val="226F28DD"/>
    <w:multiLevelType w:val="multilevel"/>
    <w:tmpl w:val="707255C6"/>
    <w:lvl w:ilvl="0">
      <w:start w:val="3"/>
      <w:numFmt w:val="decimal"/>
      <w:lvlText w:val="%1"/>
      <w:lvlJc w:val="left"/>
      <w:pPr>
        <w:tabs>
          <w:tab w:val="num" w:pos="0"/>
        </w:tabs>
        <w:ind w:left="375" w:hanging="375"/>
      </w:pPr>
    </w:lvl>
    <w:lvl w:ilvl="1">
      <w:start w:val="1"/>
      <w:numFmt w:val="decimal"/>
      <w:lvlText w:val="%1.%2"/>
      <w:lvlJc w:val="left"/>
      <w:pPr>
        <w:tabs>
          <w:tab w:val="num" w:pos="-90"/>
        </w:tabs>
        <w:ind w:left="375" w:hanging="37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9" w15:restartNumberingAfterBreak="0">
    <w:nsid w:val="26681E48"/>
    <w:multiLevelType w:val="multilevel"/>
    <w:tmpl w:val="B72CC6B6"/>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C711AAF"/>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4DC0883"/>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12" w15:restartNumberingAfterBreak="0">
    <w:nsid w:val="35EB2786"/>
    <w:multiLevelType w:val="multilevel"/>
    <w:tmpl w:val="707255C6"/>
    <w:lvl w:ilvl="0">
      <w:start w:val="3"/>
      <w:numFmt w:val="decimal"/>
      <w:lvlText w:val="%1"/>
      <w:lvlJc w:val="left"/>
      <w:pPr>
        <w:tabs>
          <w:tab w:val="num" w:pos="0"/>
        </w:tabs>
        <w:ind w:left="375" w:hanging="375"/>
      </w:pPr>
    </w:lvl>
    <w:lvl w:ilvl="1">
      <w:start w:val="1"/>
      <w:numFmt w:val="decimal"/>
      <w:lvlText w:val="%1.%2"/>
      <w:lvlJc w:val="left"/>
      <w:pPr>
        <w:tabs>
          <w:tab w:val="num" w:pos="450"/>
        </w:tabs>
        <w:ind w:left="915" w:hanging="37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3" w15:restartNumberingAfterBreak="0">
    <w:nsid w:val="37C42894"/>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14" w15:restartNumberingAfterBreak="0">
    <w:nsid w:val="3CDA2787"/>
    <w:multiLevelType w:val="multilevel"/>
    <w:tmpl w:val="AD04F596"/>
    <w:lvl w:ilvl="0">
      <w:start w:val="3"/>
      <w:numFmt w:val="decimal"/>
      <w:lvlText w:val="%1"/>
      <w:lvlJc w:val="left"/>
      <w:pPr>
        <w:tabs>
          <w:tab w:val="num" w:pos="0"/>
        </w:tabs>
        <w:ind w:left="375" w:hanging="375"/>
      </w:pPr>
    </w:lvl>
    <w:lvl w:ilvl="1">
      <w:start w:val="1"/>
      <w:numFmt w:val="decimal"/>
      <w:lvlText w:val="%1.%2"/>
      <w:lvlJc w:val="left"/>
      <w:pPr>
        <w:tabs>
          <w:tab w:val="num" w:pos="-9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5" w15:restartNumberingAfterBreak="0">
    <w:nsid w:val="3D273B6E"/>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16" w15:restartNumberingAfterBreak="0">
    <w:nsid w:val="43CD4F9C"/>
    <w:multiLevelType w:val="multilevel"/>
    <w:tmpl w:val="96081638"/>
    <w:lvl w:ilvl="0">
      <w:start w:val="3"/>
      <w:numFmt w:val="decimal"/>
      <w:lvlText w:val="%1"/>
      <w:lvlJc w:val="left"/>
      <w:pPr>
        <w:tabs>
          <w:tab w:val="num" w:pos="0"/>
        </w:tabs>
        <w:ind w:left="375" w:hanging="375"/>
      </w:pPr>
    </w:lvl>
    <w:lvl w:ilvl="1">
      <w:start w:val="3"/>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7" w15:restartNumberingAfterBreak="0">
    <w:nsid w:val="491D2A98"/>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18" w15:restartNumberingAfterBreak="0">
    <w:nsid w:val="4B8F6564"/>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19" w15:restartNumberingAfterBreak="0">
    <w:nsid w:val="4F9964CF"/>
    <w:multiLevelType w:val="multilevel"/>
    <w:tmpl w:val="AD04F596"/>
    <w:lvl w:ilvl="0">
      <w:start w:val="3"/>
      <w:numFmt w:val="decimal"/>
      <w:lvlText w:val="%1"/>
      <w:lvlJc w:val="left"/>
      <w:pPr>
        <w:tabs>
          <w:tab w:val="num" w:pos="0"/>
        </w:tabs>
        <w:ind w:left="375" w:hanging="375"/>
      </w:pPr>
    </w:lvl>
    <w:lvl w:ilvl="1">
      <w:start w:val="1"/>
      <w:numFmt w:val="decimal"/>
      <w:lvlText w:val="%1.%2"/>
      <w:lvlJc w:val="left"/>
      <w:pPr>
        <w:tabs>
          <w:tab w:val="num" w:pos="360"/>
        </w:tabs>
        <w:ind w:left="82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0" w15:restartNumberingAfterBreak="0">
    <w:nsid w:val="529E2F9E"/>
    <w:multiLevelType w:val="multilevel"/>
    <w:tmpl w:val="E4A299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56746108"/>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2" w15:restartNumberingAfterBreak="0">
    <w:nsid w:val="58697C7B"/>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23" w15:restartNumberingAfterBreak="0">
    <w:nsid w:val="5B190591"/>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24" w15:restartNumberingAfterBreak="0">
    <w:nsid w:val="5C04480E"/>
    <w:multiLevelType w:val="multilevel"/>
    <w:tmpl w:val="707255C6"/>
    <w:lvl w:ilvl="0">
      <w:start w:val="3"/>
      <w:numFmt w:val="decimal"/>
      <w:lvlText w:val="%1"/>
      <w:lvlJc w:val="left"/>
      <w:pPr>
        <w:tabs>
          <w:tab w:val="num" w:pos="0"/>
        </w:tabs>
        <w:ind w:left="375" w:hanging="375"/>
      </w:pPr>
    </w:lvl>
    <w:lvl w:ilvl="1">
      <w:start w:val="1"/>
      <w:numFmt w:val="decimal"/>
      <w:lvlText w:val="%1.%2"/>
      <w:lvlJc w:val="left"/>
      <w:pPr>
        <w:tabs>
          <w:tab w:val="num" w:pos="450"/>
        </w:tabs>
        <w:ind w:left="915" w:hanging="37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5" w15:restartNumberingAfterBreak="0">
    <w:nsid w:val="613F7D22"/>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 w15:restartNumberingAfterBreak="0">
    <w:nsid w:val="63A75833"/>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27" w15:restartNumberingAfterBreak="0">
    <w:nsid w:val="6C4430F2"/>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28" w15:restartNumberingAfterBreak="0">
    <w:nsid w:val="6E91712A"/>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29" w15:restartNumberingAfterBreak="0">
    <w:nsid w:val="6F085E4C"/>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0" w15:restartNumberingAfterBreak="0">
    <w:nsid w:val="6F8A533C"/>
    <w:multiLevelType w:val="multilevel"/>
    <w:tmpl w:val="C74888B0"/>
    <w:lvl w:ilvl="0">
      <w:start w:val="3"/>
      <w:numFmt w:val="decimal"/>
      <w:lvlText w:val="%1"/>
      <w:lvlJc w:val="left"/>
      <w:pPr>
        <w:ind w:left="420" w:hanging="420"/>
      </w:pPr>
      <w:rPr>
        <w:rFonts w:eastAsia="Times New Roman" w:hint="default"/>
        <w:color w:val="000000"/>
      </w:rPr>
    </w:lvl>
    <w:lvl w:ilvl="1">
      <w:start w:val="12"/>
      <w:numFmt w:val="decimal"/>
      <w:lvlText w:val="%1.%2"/>
      <w:lvlJc w:val="left"/>
      <w:pPr>
        <w:ind w:left="870" w:hanging="420"/>
      </w:pPr>
      <w:rPr>
        <w:rFonts w:eastAsia="Times New Roman" w:hint="default"/>
        <w:color w:val="000000"/>
      </w:rPr>
    </w:lvl>
    <w:lvl w:ilvl="2">
      <w:start w:val="1"/>
      <w:numFmt w:val="decimal"/>
      <w:lvlText w:val="%1.%2.%3"/>
      <w:lvlJc w:val="left"/>
      <w:pPr>
        <w:ind w:left="1620" w:hanging="720"/>
      </w:pPr>
      <w:rPr>
        <w:rFonts w:eastAsia="Times New Roman" w:hint="default"/>
        <w:color w:val="000000"/>
      </w:rPr>
    </w:lvl>
    <w:lvl w:ilvl="3">
      <w:start w:val="1"/>
      <w:numFmt w:val="decimal"/>
      <w:lvlText w:val="%1.%2.%3.%4"/>
      <w:lvlJc w:val="left"/>
      <w:pPr>
        <w:ind w:left="2070" w:hanging="720"/>
      </w:pPr>
      <w:rPr>
        <w:rFonts w:eastAsia="Times New Roman" w:hint="default"/>
        <w:color w:val="000000"/>
      </w:rPr>
    </w:lvl>
    <w:lvl w:ilvl="4">
      <w:start w:val="1"/>
      <w:numFmt w:val="decimal"/>
      <w:lvlText w:val="%1.%2.%3.%4.%5"/>
      <w:lvlJc w:val="left"/>
      <w:pPr>
        <w:ind w:left="2880" w:hanging="1080"/>
      </w:pPr>
      <w:rPr>
        <w:rFonts w:eastAsia="Times New Roman" w:hint="default"/>
        <w:color w:val="000000"/>
      </w:rPr>
    </w:lvl>
    <w:lvl w:ilvl="5">
      <w:start w:val="1"/>
      <w:numFmt w:val="decimal"/>
      <w:lvlText w:val="%1.%2.%3.%4.%5.%6"/>
      <w:lvlJc w:val="left"/>
      <w:pPr>
        <w:ind w:left="3330" w:hanging="1080"/>
      </w:pPr>
      <w:rPr>
        <w:rFonts w:eastAsia="Times New Roman" w:hint="default"/>
        <w:color w:val="000000"/>
      </w:rPr>
    </w:lvl>
    <w:lvl w:ilvl="6">
      <w:start w:val="1"/>
      <w:numFmt w:val="decimal"/>
      <w:lvlText w:val="%1.%2.%3.%4.%5.%6.%7"/>
      <w:lvlJc w:val="left"/>
      <w:pPr>
        <w:ind w:left="4140" w:hanging="1440"/>
      </w:pPr>
      <w:rPr>
        <w:rFonts w:eastAsia="Times New Roman" w:hint="default"/>
        <w:color w:val="000000"/>
      </w:rPr>
    </w:lvl>
    <w:lvl w:ilvl="7">
      <w:start w:val="1"/>
      <w:numFmt w:val="decimal"/>
      <w:lvlText w:val="%1.%2.%3.%4.%5.%6.%7.%8"/>
      <w:lvlJc w:val="left"/>
      <w:pPr>
        <w:ind w:left="4590" w:hanging="1440"/>
      </w:pPr>
      <w:rPr>
        <w:rFonts w:eastAsia="Times New Roman" w:hint="default"/>
        <w:color w:val="000000"/>
      </w:rPr>
    </w:lvl>
    <w:lvl w:ilvl="8">
      <w:start w:val="1"/>
      <w:numFmt w:val="decimal"/>
      <w:lvlText w:val="%1.%2.%3.%4.%5.%6.%7.%8.%9"/>
      <w:lvlJc w:val="left"/>
      <w:pPr>
        <w:ind w:left="5400" w:hanging="1800"/>
      </w:pPr>
      <w:rPr>
        <w:rFonts w:eastAsia="Times New Roman" w:hint="default"/>
        <w:color w:val="000000"/>
      </w:rPr>
    </w:lvl>
  </w:abstractNum>
  <w:abstractNum w:abstractNumId="31" w15:restartNumberingAfterBreak="0">
    <w:nsid w:val="74110586"/>
    <w:multiLevelType w:val="hybridMultilevel"/>
    <w:tmpl w:val="372C0A18"/>
    <w:lvl w:ilvl="0" w:tplc="1C0A000F">
      <w:start w:val="4"/>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771B23F6"/>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33" w15:restartNumberingAfterBreak="0">
    <w:nsid w:val="798A7E4A"/>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4" w15:restartNumberingAfterBreak="0">
    <w:nsid w:val="7D3527A3"/>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16cid:durableId="1967813336">
    <w:abstractNumId w:val="18"/>
  </w:num>
  <w:num w:numId="2" w16cid:durableId="1868450232">
    <w:abstractNumId w:val="8"/>
  </w:num>
  <w:num w:numId="3" w16cid:durableId="1078089172">
    <w:abstractNumId w:val="7"/>
  </w:num>
  <w:num w:numId="4" w16cid:durableId="1126460669">
    <w:abstractNumId w:val="16"/>
  </w:num>
  <w:num w:numId="5" w16cid:durableId="172575156">
    <w:abstractNumId w:val="20"/>
  </w:num>
  <w:num w:numId="6" w16cid:durableId="2058384561">
    <w:abstractNumId w:val="9"/>
  </w:num>
  <w:num w:numId="7" w16cid:durableId="595551862">
    <w:abstractNumId w:val="19"/>
  </w:num>
  <w:num w:numId="8" w16cid:durableId="2100172336">
    <w:abstractNumId w:val="5"/>
  </w:num>
  <w:num w:numId="9" w16cid:durableId="1479346678">
    <w:abstractNumId w:val="14"/>
  </w:num>
  <w:num w:numId="10" w16cid:durableId="211117143">
    <w:abstractNumId w:val="12"/>
  </w:num>
  <w:num w:numId="11" w16cid:durableId="1253009574">
    <w:abstractNumId w:val="24"/>
  </w:num>
  <w:num w:numId="12" w16cid:durableId="899100296">
    <w:abstractNumId w:val="2"/>
  </w:num>
  <w:num w:numId="13" w16cid:durableId="1508791632">
    <w:abstractNumId w:val="32"/>
  </w:num>
  <w:num w:numId="14" w16cid:durableId="884214481">
    <w:abstractNumId w:val="0"/>
  </w:num>
  <w:num w:numId="15" w16cid:durableId="1289122815">
    <w:abstractNumId w:val="29"/>
  </w:num>
  <w:num w:numId="16" w16cid:durableId="298851043">
    <w:abstractNumId w:val="3"/>
  </w:num>
  <w:num w:numId="17" w16cid:durableId="1261335490">
    <w:abstractNumId w:val="21"/>
  </w:num>
  <w:num w:numId="18" w16cid:durableId="278142648">
    <w:abstractNumId w:val="1"/>
  </w:num>
  <w:num w:numId="19" w16cid:durableId="1472594260">
    <w:abstractNumId w:val="25"/>
  </w:num>
  <w:num w:numId="20" w16cid:durableId="64105902">
    <w:abstractNumId w:val="31"/>
  </w:num>
  <w:num w:numId="21" w16cid:durableId="835535656">
    <w:abstractNumId w:val="6"/>
  </w:num>
  <w:num w:numId="22" w16cid:durableId="1252203765">
    <w:abstractNumId w:val="4"/>
  </w:num>
  <w:num w:numId="23" w16cid:durableId="1763606240">
    <w:abstractNumId w:val="10"/>
  </w:num>
  <w:num w:numId="24" w16cid:durableId="668140139">
    <w:abstractNumId w:val="33"/>
  </w:num>
  <w:num w:numId="25" w16cid:durableId="1159230510">
    <w:abstractNumId w:val="34"/>
  </w:num>
  <w:num w:numId="26" w16cid:durableId="764302296">
    <w:abstractNumId w:val="15"/>
  </w:num>
  <w:num w:numId="27" w16cid:durableId="798378782">
    <w:abstractNumId w:val="11"/>
  </w:num>
  <w:num w:numId="28" w16cid:durableId="573321498">
    <w:abstractNumId w:val="28"/>
  </w:num>
  <w:num w:numId="29" w16cid:durableId="1613131045">
    <w:abstractNumId w:val="22"/>
  </w:num>
  <w:num w:numId="30" w16cid:durableId="1712025730">
    <w:abstractNumId w:val="26"/>
  </w:num>
  <w:num w:numId="31" w16cid:durableId="1846745261">
    <w:abstractNumId w:val="27"/>
  </w:num>
  <w:num w:numId="32" w16cid:durableId="1727990609">
    <w:abstractNumId w:val="13"/>
  </w:num>
  <w:num w:numId="33" w16cid:durableId="1124810699">
    <w:abstractNumId w:val="17"/>
  </w:num>
  <w:num w:numId="34" w16cid:durableId="1320843427">
    <w:abstractNumId w:val="23"/>
  </w:num>
  <w:num w:numId="35" w16cid:durableId="42495646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24"/>
    <w:rsid w:val="00000F28"/>
    <w:rsid w:val="0000362A"/>
    <w:rsid w:val="0000487B"/>
    <w:rsid w:val="0001452D"/>
    <w:rsid w:val="00015D13"/>
    <w:rsid w:val="00031B9E"/>
    <w:rsid w:val="0004126B"/>
    <w:rsid w:val="000437C8"/>
    <w:rsid w:val="000740B7"/>
    <w:rsid w:val="000A5AD8"/>
    <w:rsid w:val="000B39DE"/>
    <w:rsid w:val="000B3B74"/>
    <w:rsid w:val="000B45AA"/>
    <w:rsid w:val="000B60E1"/>
    <w:rsid w:val="000D55BC"/>
    <w:rsid w:val="000D711B"/>
    <w:rsid w:val="000E2AD7"/>
    <w:rsid w:val="000F0E47"/>
    <w:rsid w:val="001032FD"/>
    <w:rsid w:val="00114539"/>
    <w:rsid w:val="001154AB"/>
    <w:rsid w:val="00116432"/>
    <w:rsid w:val="00123720"/>
    <w:rsid w:val="001320D5"/>
    <w:rsid w:val="00134C86"/>
    <w:rsid w:val="001367C8"/>
    <w:rsid w:val="00136FF1"/>
    <w:rsid w:val="001379E7"/>
    <w:rsid w:val="0014196B"/>
    <w:rsid w:val="0014446B"/>
    <w:rsid w:val="001459E6"/>
    <w:rsid w:val="001477B6"/>
    <w:rsid w:val="00152E95"/>
    <w:rsid w:val="0016084F"/>
    <w:rsid w:val="00190222"/>
    <w:rsid w:val="0019164C"/>
    <w:rsid w:val="00192AA5"/>
    <w:rsid w:val="001C4161"/>
    <w:rsid w:val="001E0150"/>
    <w:rsid w:val="001E701F"/>
    <w:rsid w:val="001F68B1"/>
    <w:rsid w:val="002079C7"/>
    <w:rsid w:val="00216856"/>
    <w:rsid w:val="00222BA7"/>
    <w:rsid w:val="002346B9"/>
    <w:rsid w:val="0024130F"/>
    <w:rsid w:val="002417E1"/>
    <w:rsid w:val="00246716"/>
    <w:rsid w:val="002525FE"/>
    <w:rsid w:val="002600C5"/>
    <w:rsid w:val="00263FB1"/>
    <w:rsid w:val="00274C79"/>
    <w:rsid w:val="00281BA1"/>
    <w:rsid w:val="00282776"/>
    <w:rsid w:val="00284D03"/>
    <w:rsid w:val="00286729"/>
    <w:rsid w:val="002878F9"/>
    <w:rsid w:val="002950CD"/>
    <w:rsid w:val="002A4DB8"/>
    <w:rsid w:val="002A7BE1"/>
    <w:rsid w:val="002B1FCC"/>
    <w:rsid w:val="002B3367"/>
    <w:rsid w:val="002B50A3"/>
    <w:rsid w:val="002C337B"/>
    <w:rsid w:val="002D4A3B"/>
    <w:rsid w:val="002E4769"/>
    <w:rsid w:val="002E5A4F"/>
    <w:rsid w:val="003016DF"/>
    <w:rsid w:val="00314E56"/>
    <w:rsid w:val="00323780"/>
    <w:rsid w:val="00332B76"/>
    <w:rsid w:val="0035251F"/>
    <w:rsid w:val="00352647"/>
    <w:rsid w:val="00354870"/>
    <w:rsid w:val="00367790"/>
    <w:rsid w:val="00367B5C"/>
    <w:rsid w:val="0037055E"/>
    <w:rsid w:val="00372E31"/>
    <w:rsid w:val="00397B5C"/>
    <w:rsid w:val="003A073D"/>
    <w:rsid w:val="003A2DFC"/>
    <w:rsid w:val="003C1ADB"/>
    <w:rsid w:val="003D09D1"/>
    <w:rsid w:val="003F18FD"/>
    <w:rsid w:val="003F2565"/>
    <w:rsid w:val="003F5B26"/>
    <w:rsid w:val="003F6F24"/>
    <w:rsid w:val="003F70E8"/>
    <w:rsid w:val="004039A2"/>
    <w:rsid w:val="00405585"/>
    <w:rsid w:val="004133FD"/>
    <w:rsid w:val="00432C71"/>
    <w:rsid w:val="00436196"/>
    <w:rsid w:val="00446D60"/>
    <w:rsid w:val="00450FFD"/>
    <w:rsid w:val="00454A5D"/>
    <w:rsid w:val="00456D33"/>
    <w:rsid w:val="00476A8E"/>
    <w:rsid w:val="00477DF1"/>
    <w:rsid w:val="00480ECF"/>
    <w:rsid w:val="00487A78"/>
    <w:rsid w:val="00494AD8"/>
    <w:rsid w:val="004B425D"/>
    <w:rsid w:val="004B7C4A"/>
    <w:rsid w:val="004F5DCF"/>
    <w:rsid w:val="004F7D17"/>
    <w:rsid w:val="00505581"/>
    <w:rsid w:val="00513CBD"/>
    <w:rsid w:val="005210F8"/>
    <w:rsid w:val="00540A41"/>
    <w:rsid w:val="005938B3"/>
    <w:rsid w:val="005973A7"/>
    <w:rsid w:val="005A3752"/>
    <w:rsid w:val="005B060F"/>
    <w:rsid w:val="005C2898"/>
    <w:rsid w:val="005C3219"/>
    <w:rsid w:val="005D17A8"/>
    <w:rsid w:val="005D25C8"/>
    <w:rsid w:val="005D28A4"/>
    <w:rsid w:val="005F0FCA"/>
    <w:rsid w:val="005F1D44"/>
    <w:rsid w:val="005F4D64"/>
    <w:rsid w:val="005F5224"/>
    <w:rsid w:val="00601F4E"/>
    <w:rsid w:val="00606C2B"/>
    <w:rsid w:val="0062512F"/>
    <w:rsid w:val="00631C85"/>
    <w:rsid w:val="00637EF6"/>
    <w:rsid w:val="006623FB"/>
    <w:rsid w:val="00667BEF"/>
    <w:rsid w:val="00686289"/>
    <w:rsid w:val="006A417F"/>
    <w:rsid w:val="006B3F9B"/>
    <w:rsid w:val="006B47D9"/>
    <w:rsid w:val="006B49CD"/>
    <w:rsid w:val="006B5B25"/>
    <w:rsid w:val="006C242F"/>
    <w:rsid w:val="006C331E"/>
    <w:rsid w:val="006F4E35"/>
    <w:rsid w:val="0071292C"/>
    <w:rsid w:val="00716C4C"/>
    <w:rsid w:val="00721528"/>
    <w:rsid w:val="00736EAB"/>
    <w:rsid w:val="00742BF7"/>
    <w:rsid w:val="0075756D"/>
    <w:rsid w:val="00771ADB"/>
    <w:rsid w:val="00782CC0"/>
    <w:rsid w:val="00792A14"/>
    <w:rsid w:val="00794E4B"/>
    <w:rsid w:val="007957AF"/>
    <w:rsid w:val="00797790"/>
    <w:rsid w:val="007B7102"/>
    <w:rsid w:val="007C3227"/>
    <w:rsid w:val="007D6625"/>
    <w:rsid w:val="007E6DB6"/>
    <w:rsid w:val="007E6E5C"/>
    <w:rsid w:val="0080041D"/>
    <w:rsid w:val="00806A20"/>
    <w:rsid w:val="00814C07"/>
    <w:rsid w:val="00824502"/>
    <w:rsid w:val="00842B6C"/>
    <w:rsid w:val="008473F5"/>
    <w:rsid w:val="008514B8"/>
    <w:rsid w:val="00854FAA"/>
    <w:rsid w:val="008567D6"/>
    <w:rsid w:val="008577C1"/>
    <w:rsid w:val="008774EA"/>
    <w:rsid w:val="00886FA2"/>
    <w:rsid w:val="00893D9A"/>
    <w:rsid w:val="008A33F5"/>
    <w:rsid w:val="008A56A4"/>
    <w:rsid w:val="008A6D30"/>
    <w:rsid w:val="008A7427"/>
    <w:rsid w:val="008C3FC7"/>
    <w:rsid w:val="008E25B0"/>
    <w:rsid w:val="008E7215"/>
    <w:rsid w:val="009049DE"/>
    <w:rsid w:val="009132DF"/>
    <w:rsid w:val="0092416A"/>
    <w:rsid w:val="009319D9"/>
    <w:rsid w:val="009336A9"/>
    <w:rsid w:val="00942BD2"/>
    <w:rsid w:val="00960F6A"/>
    <w:rsid w:val="00964D20"/>
    <w:rsid w:val="00971599"/>
    <w:rsid w:val="009834F1"/>
    <w:rsid w:val="00984862"/>
    <w:rsid w:val="0099268F"/>
    <w:rsid w:val="00993833"/>
    <w:rsid w:val="009D08DD"/>
    <w:rsid w:val="009E02C6"/>
    <w:rsid w:val="009E58AB"/>
    <w:rsid w:val="009F0AE9"/>
    <w:rsid w:val="009F2135"/>
    <w:rsid w:val="00A01DC9"/>
    <w:rsid w:val="00A23EE9"/>
    <w:rsid w:val="00A33341"/>
    <w:rsid w:val="00A34E52"/>
    <w:rsid w:val="00A82D9B"/>
    <w:rsid w:val="00A872BB"/>
    <w:rsid w:val="00AA6B2E"/>
    <w:rsid w:val="00AB0BD3"/>
    <w:rsid w:val="00AC01EB"/>
    <w:rsid w:val="00AC571B"/>
    <w:rsid w:val="00AC6CEB"/>
    <w:rsid w:val="00AE7B2D"/>
    <w:rsid w:val="00B02C75"/>
    <w:rsid w:val="00B04CED"/>
    <w:rsid w:val="00B06C5F"/>
    <w:rsid w:val="00B52F01"/>
    <w:rsid w:val="00B659B5"/>
    <w:rsid w:val="00B87A44"/>
    <w:rsid w:val="00B90F77"/>
    <w:rsid w:val="00B91B4C"/>
    <w:rsid w:val="00BA6BF5"/>
    <w:rsid w:val="00BB519E"/>
    <w:rsid w:val="00BC7E78"/>
    <w:rsid w:val="00BD1C1E"/>
    <w:rsid w:val="00BD226D"/>
    <w:rsid w:val="00BE550F"/>
    <w:rsid w:val="00BF6C85"/>
    <w:rsid w:val="00C068FA"/>
    <w:rsid w:val="00C1355D"/>
    <w:rsid w:val="00C372E2"/>
    <w:rsid w:val="00C56A1F"/>
    <w:rsid w:val="00C57E8C"/>
    <w:rsid w:val="00C86FC9"/>
    <w:rsid w:val="00C87D26"/>
    <w:rsid w:val="00CA3CB7"/>
    <w:rsid w:val="00CA792D"/>
    <w:rsid w:val="00CA7F49"/>
    <w:rsid w:val="00CC67FE"/>
    <w:rsid w:val="00CD1167"/>
    <w:rsid w:val="00CD52E4"/>
    <w:rsid w:val="00CD65FF"/>
    <w:rsid w:val="00D1704F"/>
    <w:rsid w:val="00D24AF7"/>
    <w:rsid w:val="00D33A7D"/>
    <w:rsid w:val="00D366AB"/>
    <w:rsid w:val="00D367C0"/>
    <w:rsid w:val="00D47E46"/>
    <w:rsid w:val="00D47FE9"/>
    <w:rsid w:val="00D5644C"/>
    <w:rsid w:val="00D57FCC"/>
    <w:rsid w:val="00D762BB"/>
    <w:rsid w:val="00D83B38"/>
    <w:rsid w:val="00D84151"/>
    <w:rsid w:val="00D90FB4"/>
    <w:rsid w:val="00DA1AA0"/>
    <w:rsid w:val="00DA4A1A"/>
    <w:rsid w:val="00DB2009"/>
    <w:rsid w:val="00DB3B32"/>
    <w:rsid w:val="00DB4447"/>
    <w:rsid w:val="00DB7C02"/>
    <w:rsid w:val="00DD2A7F"/>
    <w:rsid w:val="00E30370"/>
    <w:rsid w:val="00E42226"/>
    <w:rsid w:val="00E433DF"/>
    <w:rsid w:val="00E47B45"/>
    <w:rsid w:val="00E47EF8"/>
    <w:rsid w:val="00E54CA9"/>
    <w:rsid w:val="00E57A3E"/>
    <w:rsid w:val="00E66146"/>
    <w:rsid w:val="00E67AD5"/>
    <w:rsid w:val="00E8042C"/>
    <w:rsid w:val="00E80584"/>
    <w:rsid w:val="00E86960"/>
    <w:rsid w:val="00EA6DEF"/>
    <w:rsid w:val="00EB3EF8"/>
    <w:rsid w:val="00EB5C4F"/>
    <w:rsid w:val="00EB6357"/>
    <w:rsid w:val="00ED0FCE"/>
    <w:rsid w:val="00ED459E"/>
    <w:rsid w:val="00EE5C78"/>
    <w:rsid w:val="00EF064D"/>
    <w:rsid w:val="00F004F0"/>
    <w:rsid w:val="00F062AB"/>
    <w:rsid w:val="00F13DF7"/>
    <w:rsid w:val="00F30BFF"/>
    <w:rsid w:val="00F344DA"/>
    <w:rsid w:val="00F36D17"/>
    <w:rsid w:val="00F4580D"/>
    <w:rsid w:val="00F61D0A"/>
    <w:rsid w:val="00F72560"/>
    <w:rsid w:val="00F8680D"/>
    <w:rsid w:val="00F90A27"/>
    <w:rsid w:val="00FB11E8"/>
    <w:rsid w:val="00FB4176"/>
    <w:rsid w:val="00FC0DF1"/>
    <w:rsid w:val="00FD4D41"/>
    <w:rsid w:val="00FE111E"/>
    <w:rsid w:val="00FE5020"/>
    <w:rsid w:val="00FF3323"/>
    <w:rsid w:val="00FF70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AA5E6"/>
  <w15:docId w15:val="{2DC24950-3D7F-4980-8BC0-5EEDDB39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870"/>
    <w:pPr>
      <w:spacing w:after="160" w:line="252" w:lineRule="auto"/>
      <w:jc w:val="both"/>
    </w:pPr>
  </w:style>
  <w:style w:type="paragraph" w:styleId="Ttulo2">
    <w:name w:val="heading 2"/>
    <w:basedOn w:val="Normal"/>
    <w:next w:val="Normal"/>
    <w:link w:val="Ttulo2Car1"/>
    <w:uiPriority w:val="9"/>
    <w:unhideWhenUsed/>
    <w:qFormat/>
    <w:rsid w:val="00284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link w:val="Ttulo1Car"/>
    <w:uiPriority w:val="9"/>
    <w:qFormat/>
    <w:rsid w:val="00AC5171"/>
    <w:pPr>
      <w:keepNext/>
      <w:keepLines/>
      <w:spacing w:before="320" w:after="40"/>
      <w:outlineLvl w:val="0"/>
    </w:pPr>
    <w:rPr>
      <w:rFonts w:ascii="Times New Roman" w:eastAsiaTheme="majorEastAsia" w:hAnsi="Times New Roman" w:cstheme="majorBidi"/>
      <w:b/>
      <w:bCs/>
      <w:caps/>
      <w:spacing w:val="4"/>
      <w:sz w:val="30"/>
      <w:szCs w:val="28"/>
    </w:rPr>
  </w:style>
  <w:style w:type="paragraph" w:customStyle="1" w:styleId="Ttulo21">
    <w:name w:val="Título 21"/>
    <w:basedOn w:val="Normal"/>
    <w:next w:val="Normal"/>
    <w:link w:val="Ttulo2Car"/>
    <w:uiPriority w:val="9"/>
    <w:unhideWhenUsed/>
    <w:qFormat/>
    <w:rsid w:val="000C7DA0"/>
    <w:pPr>
      <w:keepNext/>
      <w:keepLines/>
      <w:spacing w:before="120"/>
      <w:outlineLvl w:val="1"/>
    </w:pPr>
    <w:rPr>
      <w:rFonts w:ascii="Times New Roman" w:eastAsiaTheme="majorEastAsia" w:hAnsi="Times New Roman" w:cstheme="majorBidi"/>
      <w:b/>
      <w:bCs/>
      <w:sz w:val="28"/>
      <w:szCs w:val="28"/>
    </w:rPr>
  </w:style>
  <w:style w:type="paragraph" w:customStyle="1" w:styleId="Ttulo31">
    <w:name w:val="Título 31"/>
    <w:basedOn w:val="Normal"/>
    <w:next w:val="Normal"/>
    <w:link w:val="Ttulo3Car"/>
    <w:uiPriority w:val="9"/>
    <w:unhideWhenUsed/>
    <w:qFormat/>
    <w:rsid w:val="00AC5171"/>
    <w:pPr>
      <w:keepNext/>
      <w:keepLines/>
      <w:spacing w:before="120" w:after="0"/>
      <w:outlineLvl w:val="2"/>
    </w:pPr>
    <w:rPr>
      <w:rFonts w:ascii="Times New Roman" w:eastAsiaTheme="majorEastAsia" w:hAnsi="Times New Roman" w:cstheme="majorBidi"/>
      <w:b/>
      <w:spacing w:val="4"/>
      <w:sz w:val="24"/>
      <w:szCs w:val="24"/>
    </w:rPr>
  </w:style>
  <w:style w:type="paragraph" w:customStyle="1" w:styleId="Ttulo41">
    <w:name w:val="Título 41"/>
    <w:basedOn w:val="Normal"/>
    <w:next w:val="Normal"/>
    <w:link w:val="Ttulo4Car"/>
    <w:uiPriority w:val="9"/>
    <w:semiHidden/>
    <w:unhideWhenUsed/>
    <w:qFormat/>
    <w:rsid w:val="00B335AC"/>
    <w:pPr>
      <w:keepNext/>
      <w:keepLines/>
      <w:spacing w:before="120" w:after="0"/>
      <w:outlineLvl w:val="3"/>
    </w:pPr>
    <w:rPr>
      <w:rFonts w:asciiTheme="majorHAnsi" w:eastAsiaTheme="majorEastAsia" w:hAnsiTheme="majorHAnsi" w:cstheme="majorBidi"/>
      <w:i/>
      <w:iCs/>
      <w:sz w:val="24"/>
      <w:szCs w:val="24"/>
    </w:rPr>
  </w:style>
  <w:style w:type="paragraph" w:customStyle="1" w:styleId="Ttulo51">
    <w:name w:val="Título 51"/>
    <w:basedOn w:val="Normal"/>
    <w:next w:val="Normal"/>
    <w:link w:val="Ttulo5Car"/>
    <w:uiPriority w:val="9"/>
    <w:semiHidden/>
    <w:unhideWhenUsed/>
    <w:qFormat/>
    <w:rsid w:val="00B335AC"/>
    <w:pPr>
      <w:keepNext/>
      <w:keepLines/>
      <w:spacing w:before="120" w:after="0"/>
      <w:outlineLvl w:val="4"/>
    </w:pPr>
    <w:rPr>
      <w:rFonts w:asciiTheme="majorHAnsi" w:eastAsiaTheme="majorEastAsia" w:hAnsiTheme="majorHAnsi" w:cstheme="majorBidi"/>
      <w:b/>
      <w:bCs/>
    </w:rPr>
  </w:style>
  <w:style w:type="paragraph" w:customStyle="1" w:styleId="Ttulo61">
    <w:name w:val="Título 61"/>
    <w:basedOn w:val="Normal"/>
    <w:next w:val="Normal"/>
    <w:link w:val="Ttulo6Car"/>
    <w:uiPriority w:val="9"/>
    <w:semiHidden/>
    <w:unhideWhenUsed/>
    <w:qFormat/>
    <w:rsid w:val="00B335AC"/>
    <w:pPr>
      <w:keepNext/>
      <w:keepLines/>
      <w:spacing w:before="120" w:after="0"/>
      <w:outlineLvl w:val="5"/>
    </w:pPr>
    <w:rPr>
      <w:rFonts w:asciiTheme="majorHAnsi" w:eastAsiaTheme="majorEastAsia" w:hAnsiTheme="majorHAnsi" w:cstheme="majorBidi"/>
      <w:b/>
      <w:bCs/>
      <w:i/>
      <w:iCs/>
    </w:rPr>
  </w:style>
  <w:style w:type="paragraph" w:customStyle="1" w:styleId="Ttulo71">
    <w:name w:val="Título 71"/>
    <w:basedOn w:val="Normal"/>
    <w:next w:val="Normal"/>
    <w:link w:val="Ttulo7Car"/>
    <w:uiPriority w:val="9"/>
    <w:semiHidden/>
    <w:unhideWhenUsed/>
    <w:qFormat/>
    <w:rsid w:val="00B335AC"/>
    <w:pPr>
      <w:keepNext/>
      <w:keepLines/>
      <w:spacing w:before="120" w:after="0"/>
      <w:outlineLvl w:val="6"/>
    </w:pPr>
    <w:rPr>
      <w:i/>
      <w:iCs/>
    </w:rPr>
  </w:style>
  <w:style w:type="paragraph" w:customStyle="1" w:styleId="Ttulo81">
    <w:name w:val="Título 81"/>
    <w:basedOn w:val="Normal"/>
    <w:next w:val="Normal"/>
    <w:link w:val="Ttulo8Car"/>
    <w:uiPriority w:val="9"/>
    <w:semiHidden/>
    <w:unhideWhenUsed/>
    <w:qFormat/>
    <w:rsid w:val="00B335AC"/>
    <w:pPr>
      <w:keepNext/>
      <w:keepLines/>
      <w:spacing w:before="120" w:after="0"/>
      <w:outlineLvl w:val="7"/>
    </w:pPr>
    <w:rPr>
      <w:b/>
      <w:bCs/>
    </w:rPr>
  </w:style>
  <w:style w:type="paragraph" w:customStyle="1" w:styleId="Ttulo91">
    <w:name w:val="Título 91"/>
    <w:basedOn w:val="Normal"/>
    <w:next w:val="Normal"/>
    <w:link w:val="Ttulo9Car"/>
    <w:uiPriority w:val="9"/>
    <w:semiHidden/>
    <w:unhideWhenUsed/>
    <w:qFormat/>
    <w:rsid w:val="00B335AC"/>
    <w:pPr>
      <w:keepNext/>
      <w:keepLines/>
      <w:spacing w:before="120" w:after="0"/>
      <w:outlineLvl w:val="8"/>
    </w:pPr>
    <w:rPr>
      <w:i/>
      <w:iCs/>
    </w:rPr>
  </w:style>
  <w:style w:type="character" w:customStyle="1" w:styleId="Ttulo1Car">
    <w:name w:val="Título 1 Car"/>
    <w:basedOn w:val="Fuentedeprrafopredeter"/>
    <w:link w:val="Ttulo11"/>
    <w:uiPriority w:val="9"/>
    <w:qFormat/>
    <w:rsid w:val="00AC5171"/>
    <w:rPr>
      <w:rFonts w:ascii="Times New Roman" w:eastAsiaTheme="majorEastAsia" w:hAnsi="Times New Roman" w:cstheme="majorBidi"/>
      <w:b/>
      <w:bCs/>
      <w:caps/>
      <w:spacing w:val="4"/>
      <w:sz w:val="30"/>
      <w:szCs w:val="28"/>
    </w:rPr>
  </w:style>
  <w:style w:type="character" w:customStyle="1" w:styleId="Ttulo2Car">
    <w:name w:val="Título 2 Car"/>
    <w:basedOn w:val="Fuentedeprrafopredeter"/>
    <w:link w:val="Ttulo21"/>
    <w:uiPriority w:val="9"/>
    <w:qFormat/>
    <w:rsid w:val="000C7DA0"/>
    <w:rPr>
      <w:rFonts w:ascii="Times New Roman" w:eastAsiaTheme="majorEastAsia" w:hAnsi="Times New Roman" w:cstheme="majorBidi"/>
      <w:b/>
      <w:bCs/>
      <w:sz w:val="28"/>
      <w:szCs w:val="28"/>
    </w:rPr>
  </w:style>
  <w:style w:type="character" w:customStyle="1" w:styleId="Ttulo3Car">
    <w:name w:val="Título 3 Car"/>
    <w:basedOn w:val="Fuentedeprrafopredeter"/>
    <w:link w:val="Ttulo31"/>
    <w:uiPriority w:val="9"/>
    <w:qFormat/>
    <w:rsid w:val="00AC5171"/>
    <w:rPr>
      <w:rFonts w:ascii="Times New Roman" w:eastAsiaTheme="majorEastAsia" w:hAnsi="Times New Roman" w:cstheme="majorBidi"/>
      <w:b/>
      <w:spacing w:val="4"/>
      <w:sz w:val="24"/>
      <w:szCs w:val="24"/>
    </w:rPr>
  </w:style>
  <w:style w:type="character" w:customStyle="1" w:styleId="TtuloCar">
    <w:name w:val="Título Car"/>
    <w:basedOn w:val="Fuentedeprrafopredeter"/>
    <w:link w:val="Ttulo"/>
    <w:uiPriority w:val="10"/>
    <w:qFormat/>
    <w:rsid w:val="00B335AC"/>
    <w:rPr>
      <w:rFonts w:asciiTheme="majorHAnsi" w:eastAsiaTheme="majorEastAsia" w:hAnsiTheme="majorHAnsi" w:cstheme="majorBidi"/>
      <w:b/>
      <w:bCs/>
      <w:spacing w:val="-7"/>
      <w:sz w:val="48"/>
      <w:szCs w:val="48"/>
    </w:rPr>
  </w:style>
  <w:style w:type="character" w:customStyle="1" w:styleId="SubttuloCar">
    <w:name w:val="Subtítulo Car"/>
    <w:basedOn w:val="Fuentedeprrafopredeter"/>
    <w:link w:val="Subttulo"/>
    <w:uiPriority w:val="11"/>
    <w:qFormat/>
    <w:rsid w:val="00B335AC"/>
    <w:rPr>
      <w:rFonts w:asciiTheme="majorHAnsi" w:eastAsiaTheme="majorEastAsia" w:hAnsiTheme="majorHAnsi" w:cstheme="majorBidi"/>
      <w:sz w:val="24"/>
      <w:szCs w:val="24"/>
    </w:rPr>
  </w:style>
  <w:style w:type="character" w:customStyle="1" w:styleId="EncabezadoCar">
    <w:name w:val="Encabezado Car"/>
    <w:basedOn w:val="Fuentedeprrafopredeter"/>
    <w:link w:val="Encabezado1"/>
    <w:uiPriority w:val="99"/>
    <w:qFormat/>
    <w:rsid w:val="004B6CA1"/>
    <w:rPr>
      <w:rFonts w:eastAsiaTheme="minorEastAsia"/>
    </w:rPr>
  </w:style>
  <w:style w:type="character" w:customStyle="1" w:styleId="SinespaciadoCar">
    <w:name w:val="Sin espaciado Car"/>
    <w:basedOn w:val="Fuentedeprrafopredeter"/>
    <w:link w:val="Sinespaciado"/>
    <w:uiPriority w:val="1"/>
    <w:qFormat/>
    <w:rsid w:val="004B6CA1"/>
  </w:style>
  <w:style w:type="character" w:customStyle="1" w:styleId="TextodegloboCar">
    <w:name w:val="Texto de globo Car"/>
    <w:basedOn w:val="Fuentedeprrafopredeter"/>
    <w:link w:val="Textodeglobo"/>
    <w:uiPriority w:val="99"/>
    <w:semiHidden/>
    <w:qFormat/>
    <w:rsid w:val="004B6CA1"/>
    <w:rPr>
      <w:rFonts w:ascii="Tahoma" w:eastAsiaTheme="minorEastAsia" w:hAnsi="Tahoma" w:cs="Tahoma"/>
      <w:sz w:val="16"/>
      <w:szCs w:val="16"/>
    </w:rPr>
  </w:style>
  <w:style w:type="character" w:customStyle="1" w:styleId="Ttulo4Car">
    <w:name w:val="Título 4 Car"/>
    <w:basedOn w:val="Fuentedeprrafopredeter"/>
    <w:link w:val="Ttulo41"/>
    <w:uiPriority w:val="9"/>
    <w:semiHidden/>
    <w:qFormat/>
    <w:rsid w:val="00B335AC"/>
    <w:rPr>
      <w:rFonts w:asciiTheme="majorHAnsi" w:eastAsiaTheme="majorEastAsia" w:hAnsiTheme="majorHAnsi" w:cstheme="majorBidi"/>
      <w:i/>
      <w:iCs/>
      <w:sz w:val="24"/>
      <w:szCs w:val="24"/>
    </w:rPr>
  </w:style>
  <w:style w:type="character" w:customStyle="1" w:styleId="Ttulo5Car">
    <w:name w:val="Título 5 Car"/>
    <w:basedOn w:val="Fuentedeprrafopredeter"/>
    <w:link w:val="Ttulo51"/>
    <w:uiPriority w:val="9"/>
    <w:semiHidden/>
    <w:qFormat/>
    <w:rsid w:val="00B335AC"/>
    <w:rPr>
      <w:rFonts w:asciiTheme="majorHAnsi" w:eastAsiaTheme="majorEastAsia" w:hAnsiTheme="majorHAnsi" w:cstheme="majorBidi"/>
      <w:b/>
      <w:bCs/>
    </w:rPr>
  </w:style>
  <w:style w:type="character" w:customStyle="1" w:styleId="Ttulo6Car">
    <w:name w:val="Título 6 Car"/>
    <w:basedOn w:val="Fuentedeprrafopredeter"/>
    <w:link w:val="Ttulo61"/>
    <w:uiPriority w:val="9"/>
    <w:semiHidden/>
    <w:qFormat/>
    <w:rsid w:val="00B335AC"/>
    <w:rPr>
      <w:rFonts w:asciiTheme="majorHAnsi" w:eastAsiaTheme="majorEastAsia" w:hAnsiTheme="majorHAnsi" w:cstheme="majorBidi"/>
      <w:b/>
      <w:bCs/>
      <w:i/>
      <w:iCs/>
    </w:rPr>
  </w:style>
  <w:style w:type="character" w:customStyle="1" w:styleId="Ttulo7Car">
    <w:name w:val="Título 7 Car"/>
    <w:basedOn w:val="Fuentedeprrafopredeter"/>
    <w:link w:val="Ttulo71"/>
    <w:uiPriority w:val="9"/>
    <w:semiHidden/>
    <w:qFormat/>
    <w:rsid w:val="00B335AC"/>
    <w:rPr>
      <w:i/>
      <w:iCs/>
    </w:rPr>
  </w:style>
  <w:style w:type="character" w:customStyle="1" w:styleId="Ttulo8Car">
    <w:name w:val="Título 8 Car"/>
    <w:basedOn w:val="Fuentedeprrafopredeter"/>
    <w:link w:val="Ttulo81"/>
    <w:uiPriority w:val="9"/>
    <w:semiHidden/>
    <w:qFormat/>
    <w:rsid w:val="00B335AC"/>
    <w:rPr>
      <w:b/>
      <w:bCs/>
    </w:rPr>
  </w:style>
  <w:style w:type="character" w:customStyle="1" w:styleId="Ttulo9Car">
    <w:name w:val="Título 9 Car"/>
    <w:basedOn w:val="Fuentedeprrafopredeter"/>
    <w:link w:val="Ttulo91"/>
    <w:uiPriority w:val="9"/>
    <w:semiHidden/>
    <w:qFormat/>
    <w:rsid w:val="00B335AC"/>
    <w:rPr>
      <w:i/>
      <w:iCs/>
    </w:rPr>
  </w:style>
  <w:style w:type="character" w:styleId="Textoennegrita">
    <w:name w:val="Strong"/>
    <w:basedOn w:val="Fuentedeprrafopredeter"/>
    <w:uiPriority w:val="22"/>
    <w:qFormat/>
    <w:rsid w:val="00B335AC"/>
    <w:rPr>
      <w:b/>
      <w:bCs/>
      <w:color w:val="auto"/>
    </w:rPr>
  </w:style>
  <w:style w:type="character" w:customStyle="1" w:styleId="Destacado">
    <w:name w:val="Destacado"/>
    <w:basedOn w:val="Fuentedeprrafopredeter"/>
    <w:uiPriority w:val="20"/>
    <w:qFormat/>
    <w:rsid w:val="00B335AC"/>
    <w:rPr>
      <w:i/>
      <w:iCs/>
      <w:color w:val="auto"/>
    </w:rPr>
  </w:style>
  <w:style w:type="character" w:customStyle="1" w:styleId="CitaCar">
    <w:name w:val="Cita Car"/>
    <w:basedOn w:val="Fuentedeprrafopredeter"/>
    <w:link w:val="Cita"/>
    <w:uiPriority w:val="29"/>
    <w:qFormat/>
    <w:rsid w:val="00B335AC"/>
    <w:rPr>
      <w:rFonts w:asciiTheme="majorHAnsi" w:eastAsiaTheme="majorEastAsia" w:hAnsiTheme="majorHAnsi" w:cstheme="majorBidi"/>
      <w:i/>
      <w:iCs/>
      <w:sz w:val="24"/>
      <w:szCs w:val="24"/>
    </w:rPr>
  </w:style>
  <w:style w:type="character" w:customStyle="1" w:styleId="CitadestacadaCar">
    <w:name w:val="Cita destacada Car"/>
    <w:basedOn w:val="Fuentedeprrafopredeter"/>
    <w:link w:val="Citadestacada"/>
    <w:uiPriority w:val="30"/>
    <w:qFormat/>
    <w:rsid w:val="00B335AC"/>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B335AC"/>
    <w:rPr>
      <w:i/>
      <w:iCs/>
      <w:color w:val="auto"/>
    </w:rPr>
  </w:style>
  <w:style w:type="character" w:styleId="nfasisintenso">
    <w:name w:val="Intense Emphasis"/>
    <w:basedOn w:val="Fuentedeprrafopredeter"/>
    <w:uiPriority w:val="21"/>
    <w:qFormat/>
    <w:rsid w:val="00B335AC"/>
    <w:rPr>
      <w:b/>
      <w:bCs/>
      <w:i/>
      <w:iCs/>
      <w:color w:val="auto"/>
    </w:rPr>
  </w:style>
  <w:style w:type="character" w:styleId="Referenciasutil">
    <w:name w:val="Subtle Reference"/>
    <w:basedOn w:val="Fuentedeprrafopredeter"/>
    <w:uiPriority w:val="31"/>
    <w:qFormat/>
    <w:rsid w:val="00B335AC"/>
    <w:rPr>
      <w:smallCaps/>
      <w:color w:val="auto"/>
      <w:u w:val="single" w:color="7F7F7F"/>
    </w:rPr>
  </w:style>
  <w:style w:type="character" w:styleId="Referenciaintensa">
    <w:name w:val="Intense Reference"/>
    <w:basedOn w:val="Fuentedeprrafopredeter"/>
    <w:uiPriority w:val="32"/>
    <w:qFormat/>
    <w:rsid w:val="00B335AC"/>
    <w:rPr>
      <w:b/>
      <w:bCs/>
      <w:smallCaps/>
      <w:color w:val="auto"/>
      <w:u w:val="single"/>
    </w:rPr>
  </w:style>
  <w:style w:type="character" w:styleId="Ttulodellibro">
    <w:name w:val="Book Title"/>
    <w:basedOn w:val="Fuentedeprrafopredeter"/>
    <w:uiPriority w:val="33"/>
    <w:qFormat/>
    <w:rsid w:val="00B335AC"/>
    <w:rPr>
      <w:b/>
      <w:bCs/>
      <w:smallCaps/>
      <w:color w:val="auto"/>
    </w:rPr>
  </w:style>
  <w:style w:type="character" w:styleId="Textodelmarcadordeposicin">
    <w:name w:val="Placeholder Text"/>
    <w:basedOn w:val="Fuentedeprrafopredeter"/>
    <w:uiPriority w:val="99"/>
    <w:semiHidden/>
    <w:qFormat/>
    <w:rsid w:val="004B6CA1"/>
    <w:rPr>
      <w:color w:val="808080"/>
    </w:rPr>
  </w:style>
  <w:style w:type="character" w:customStyle="1" w:styleId="PiedepginaCar">
    <w:name w:val="Pie de página Car"/>
    <w:basedOn w:val="Fuentedeprrafopredeter"/>
    <w:link w:val="Piedepgina1"/>
    <w:uiPriority w:val="99"/>
    <w:qFormat/>
    <w:rsid w:val="004B6CA1"/>
  </w:style>
  <w:style w:type="character" w:customStyle="1" w:styleId="Carcterdeestilo1">
    <w:name w:val="Carácter de estilo 1"/>
    <w:basedOn w:val="TtuloCar"/>
    <w:link w:val="Estilo1"/>
    <w:qFormat/>
    <w:rsid w:val="002A2E02"/>
    <w:rPr>
      <w:rFonts w:asciiTheme="majorHAnsi" w:eastAsiaTheme="majorEastAsia" w:hAnsiTheme="majorHAnsi" w:cstheme="majorBidi"/>
      <w:b w:val="0"/>
      <w:bCs/>
      <w:color w:val="1F497D" w:themeColor="text2"/>
      <w:spacing w:val="5"/>
      <w:kern w:val="2"/>
      <w:sz w:val="60"/>
      <w:szCs w:val="56"/>
    </w:rPr>
  </w:style>
  <w:style w:type="character" w:customStyle="1" w:styleId="EnlacedeInternet">
    <w:name w:val="Enlace de Internet"/>
    <w:basedOn w:val="Fuentedeprrafopredeter"/>
    <w:uiPriority w:val="99"/>
    <w:unhideWhenUsed/>
    <w:rsid w:val="009B1B7E"/>
    <w:rPr>
      <w:color w:val="0000FF" w:themeColor="hyperlink"/>
      <w:u w:val="single"/>
    </w:rPr>
  </w:style>
  <w:style w:type="character" w:customStyle="1" w:styleId="TextoindependienteCar">
    <w:name w:val="Texto independiente Car"/>
    <w:basedOn w:val="Fuentedeprrafopredeter"/>
    <w:link w:val="Textoindependiente"/>
    <w:uiPriority w:val="1"/>
    <w:qFormat/>
    <w:rsid w:val="009E5130"/>
    <w:rPr>
      <w:rFonts w:ascii="Verdana" w:eastAsia="Verdana" w:hAnsi="Verdana" w:cs="Verdana"/>
      <w:sz w:val="24"/>
      <w:szCs w:val="24"/>
    </w:rPr>
  </w:style>
  <w:style w:type="character" w:customStyle="1" w:styleId="Enlacedelndice">
    <w:name w:val="Enlace del índice"/>
    <w:qFormat/>
    <w:rsid w:val="003F6F24"/>
  </w:style>
  <w:style w:type="paragraph" w:styleId="Ttulo">
    <w:name w:val="Title"/>
    <w:basedOn w:val="Normal"/>
    <w:next w:val="Textoindependiente"/>
    <w:link w:val="TtuloCar"/>
    <w:uiPriority w:val="1"/>
    <w:qFormat/>
    <w:rsid w:val="00B335AC"/>
    <w:pPr>
      <w:spacing w:after="0" w:line="240" w:lineRule="auto"/>
      <w:contextualSpacing/>
      <w:jc w:val="center"/>
    </w:pPr>
    <w:rPr>
      <w:rFonts w:asciiTheme="majorHAnsi" w:eastAsiaTheme="majorEastAsia" w:hAnsiTheme="majorHAnsi" w:cstheme="majorBidi"/>
      <w:b/>
      <w:bCs/>
      <w:spacing w:val="-7"/>
      <w:sz w:val="48"/>
      <w:szCs w:val="48"/>
    </w:rPr>
  </w:style>
  <w:style w:type="paragraph" w:styleId="Textoindependiente">
    <w:name w:val="Body Text"/>
    <w:basedOn w:val="Normal"/>
    <w:link w:val="TextoindependienteCar"/>
    <w:uiPriority w:val="1"/>
    <w:qFormat/>
    <w:rsid w:val="009E5130"/>
    <w:pPr>
      <w:widowControl w:val="0"/>
      <w:spacing w:after="0" w:line="240" w:lineRule="auto"/>
      <w:jc w:val="left"/>
    </w:pPr>
    <w:rPr>
      <w:rFonts w:ascii="Verdana" w:eastAsia="Verdana" w:hAnsi="Verdana" w:cs="Verdana"/>
      <w:sz w:val="24"/>
      <w:szCs w:val="24"/>
    </w:rPr>
  </w:style>
  <w:style w:type="paragraph" w:styleId="Lista">
    <w:name w:val="List"/>
    <w:basedOn w:val="Textoindependiente"/>
    <w:rsid w:val="003F6F24"/>
    <w:rPr>
      <w:rFonts w:cs="Lucida Sans"/>
    </w:rPr>
  </w:style>
  <w:style w:type="paragraph" w:customStyle="1" w:styleId="Descripcin1">
    <w:name w:val="Descripción1"/>
    <w:basedOn w:val="Normal"/>
    <w:qFormat/>
    <w:rsid w:val="003F6F24"/>
    <w:pPr>
      <w:suppressLineNumbers/>
      <w:spacing w:before="120" w:after="120"/>
    </w:pPr>
    <w:rPr>
      <w:rFonts w:cs="Lucida Sans"/>
      <w:i/>
      <w:iCs/>
      <w:sz w:val="24"/>
      <w:szCs w:val="24"/>
    </w:rPr>
  </w:style>
  <w:style w:type="paragraph" w:customStyle="1" w:styleId="ndice">
    <w:name w:val="Índice"/>
    <w:basedOn w:val="Normal"/>
    <w:qFormat/>
    <w:rsid w:val="003F6F24"/>
    <w:pPr>
      <w:suppressLineNumbers/>
    </w:pPr>
    <w:rPr>
      <w:rFonts w:cs="Lucida Sans"/>
    </w:rPr>
  </w:style>
  <w:style w:type="paragraph" w:styleId="Subttulo">
    <w:name w:val="Subtitle"/>
    <w:basedOn w:val="Normal"/>
    <w:next w:val="Normal"/>
    <w:link w:val="SubttuloCar"/>
    <w:uiPriority w:val="11"/>
    <w:qFormat/>
    <w:rsid w:val="00B335AC"/>
    <w:pPr>
      <w:spacing w:after="240"/>
      <w:jc w:val="center"/>
    </w:pPr>
    <w:rPr>
      <w:rFonts w:asciiTheme="majorHAnsi" w:eastAsiaTheme="majorEastAsia" w:hAnsiTheme="majorHAnsi" w:cstheme="majorBidi"/>
      <w:sz w:val="24"/>
      <w:szCs w:val="24"/>
    </w:rPr>
  </w:style>
  <w:style w:type="paragraph" w:customStyle="1" w:styleId="Cabeceraypie">
    <w:name w:val="Cabecera y pie"/>
    <w:basedOn w:val="Normal"/>
    <w:qFormat/>
    <w:rsid w:val="003F6F24"/>
  </w:style>
  <w:style w:type="paragraph" w:customStyle="1" w:styleId="Encabezado1">
    <w:name w:val="Encabezado1"/>
    <w:basedOn w:val="Normal"/>
    <w:link w:val="EncabezadoCar"/>
    <w:uiPriority w:val="99"/>
    <w:unhideWhenUsed/>
    <w:rsid w:val="004B6CA1"/>
    <w:pPr>
      <w:tabs>
        <w:tab w:val="center" w:pos="4320"/>
        <w:tab w:val="right" w:pos="8640"/>
      </w:tabs>
    </w:pPr>
  </w:style>
  <w:style w:type="paragraph" w:styleId="Sinespaciado">
    <w:name w:val="No Spacing"/>
    <w:link w:val="SinespaciadoCar"/>
    <w:uiPriority w:val="1"/>
    <w:qFormat/>
    <w:rsid w:val="00B335AC"/>
    <w:pPr>
      <w:jc w:val="both"/>
    </w:pPr>
  </w:style>
  <w:style w:type="paragraph" w:styleId="Textodeglobo">
    <w:name w:val="Balloon Text"/>
    <w:basedOn w:val="Normal"/>
    <w:link w:val="TextodegloboCar"/>
    <w:uiPriority w:val="99"/>
    <w:semiHidden/>
    <w:unhideWhenUsed/>
    <w:qFormat/>
    <w:rsid w:val="004B6CA1"/>
    <w:pPr>
      <w:spacing w:after="0" w:line="240" w:lineRule="auto"/>
    </w:pPr>
    <w:rPr>
      <w:rFonts w:ascii="Tahoma" w:hAnsi="Tahoma" w:cs="Tahoma"/>
      <w:sz w:val="16"/>
      <w:szCs w:val="16"/>
    </w:rPr>
  </w:style>
  <w:style w:type="paragraph" w:styleId="Descripcin">
    <w:name w:val="caption"/>
    <w:basedOn w:val="Normal"/>
    <w:next w:val="Normal"/>
    <w:uiPriority w:val="35"/>
    <w:semiHidden/>
    <w:unhideWhenUsed/>
    <w:qFormat/>
    <w:rsid w:val="00B335AC"/>
    <w:rPr>
      <w:b/>
      <w:bCs/>
      <w:sz w:val="18"/>
      <w:szCs w:val="18"/>
    </w:rPr>
  </w:style>
  <w:style w:type="paragraph" w:styleId="Prrafodelista">
    <w:name w:val="List Paragraph"/>
    <w:basedOn w:val="Normal"/>
    <w:uiPriority w:val="34"/>
    <w:qFormat/>
    <w:rsid w:val="004B6CA1"/>
    <w:pPr>
      <w:ind w:left="720"/>
      <w:contextualSpacing/>
    </w:pPr>
  </w:style>
  <w:style w:type="paragraph" w:styleId="Cita">
    <w:name w:val="Quote"/>
    <w:basedOn w:val="Normal"/>
    <w:next w:val="Normal"/>
    <w:link w:val="CitaCar"/>
    <w:uiPriority w:val="29"/>
    <w:qFormat/>
    <w:rsid w:val="00B335AC"/>
    <w:pPr>
      <w:spacing w:before="200" w:line="264" w:lineRule="auto"/>
      <w:ind w:left="864" w:right="864"/>
      <w:jc w:val="center"/>
    </w:pPr>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B335AC"/>
    <w:pPr>
      <w:spacing w:beforeAutospacing="1" w:after="240"/>
      <w:ind w:left="936" w:right="936"/>
      <w:jc w:val="center"/>
    </w:pPr>
    <w:rPr>
      <w:rFonts w:asciiTheme="majorHAnsi" w:eastAsiaTheme="majorEastAsia" w:hAnsiTheme="majorHAnsi" w:cstheme="majorBidi"/>
      <w:sz w:val="26"/>
      <w:szCs w:val="26"/>
    </w:rPr>
  </w:style>
  <w:style w:type="paragraph" w:customStyle="1" w:styleId="Ttulodendice1">
    <w:name w:val="Título de índice1"/>
    <w:basedOn w:val="Ttulo"/>
    <w:rsid w:val="003F6F24"/>
  </w:style>
  <w:style w:type="paragraph" w:styleId="TtuloTDC">
    <w:name w:val="TOC Heading"/>
    <w:basedOn w:val="Ttulo11"/>
    <w:next w:val="Normal"/>
    <w:uiPriority w:val="39"/>
    <w:unhideWhenUsed/>
    <w:qFormat/>
    <w:rsid w:val="00B335AC"/>
    <w:pPr>
      <w:outlineLvl w:val="9"/>
    </w:pPr>
  </w:style>
  <w:style w:type="paragraph" w:customStyle="1" w:styleId="Piedepgina1">
    <w:name w:val="Pie de página1"/>
    <w:basedOn w:val="Normal"/>
    <w:link w:val="PiedepginaCar"/>
    <w:uiPriority w:val="99"/>
    <w:unhideWhenUsed/>
    <w:rsid w:val="004B6CA1"/>
    <w:pPr>
      <w:tabs>
        <w:tab w:val="center" w:pos="4680"/>
        <w:tab w:val="right" w:pos="9360"/>
      </w:tabs>
      <w:spacing w:after="0" w:line="240" w:lineRule="auto"/>
    </w:pPr>
  </w:style>
  <w:style w:type="paragraph" w:customStyle="1" w:styleId="Estilo1">
    <w:name w:val="Estilo 1"/>
    <w:basedOn w:val="Ttulo"/>
    <w:link w:val="Carcterdeestilo1"/>
    <w:qFormat/>
    <w:rsid w:val="002A2E02"/>
    <w:rPr>
      <w:b w:val="0"/>
    </w:rPr>
  </w:style>
  <w:style w:type="paragraph" w:styleId="NormalWeb">
    <w:name w:val="Normal (Web)"/>
    <w:basedOn w:val="Normal"/>
    <w:uiPriority w:val="99"/>
    <w:unhideWhenUsed/>
    <w:qFormat/>
    <w:rsid w:val="005354C7"/>
    <w:pPr>
      <w:spacing w:beforeAutospacing="1" w:afterAutospacing="1" w:line="240" w:lineRule="auto"/>
    </w:pPr>
    <w:rPr>
      <w:rFonts w:ascii="Times New Roman" w:eastAsia="Times New Roman" w:hAnsi="Times New Roman" w:cs="Times New Roman"/>
      <w:sz w:val="24"/>
      <w:szCs w:val="24"/>
      <w:lang w:val="es-DO" w:eastAsia="es-DO"/>
    </w:rPr>
  </w:style>
  <w:style w:type="paragraph" w:customStyle="1" w:styleId="TDC11">
    <w:name w:val="TDC 11"/>
    <w:basedOn w:val="Normal"/>
    <w:next w:val="Normal"/>
    <w:autoRedefine/>
    <w:uiPriority w:val="39"/>
    <w:unhideWhenUsed/>
    <w:rsid w:val="00BA72E2"/>
    <w:pPr>
      <w:tabs>
        <w:tab w:val="left" w:pos="440"/>
        <w:tab w:val="right" w:leader="dot" w:pos="9742"/>
      </w:tabs>
      <w:spacing w:after="100" w:line="360" w:lineRule="auto"/>
    </w:pPr>
    <w:rPr>
      <w:rFonts w:ascii="Times New Roman" w:hAnsi="Times New Roman" w:cs="Times New Roman"/>
    </w:rPr>
  </w:style>
  <w:style w:type="paragraph" w:customStyle="1" w:styleId="TDC21">
    <w:name w:val="TDC 21"/>
    <w:basedOn w:val="Normal"/>
    <w:next w:val="Normal"/>
    <w:autoRedefine/>
    <w:uiPriority w:val="39"/>
    <w:unhideWhenUsed/>
    <w:rsid w:val="009B1B7E"/>
    <w:pPr>
      <w:spacing w:after="100"/>
      <w:ind w:left="220"/>
    </w:pPr>
  </w:style>
  <w:style w:type="paragraph" w:customStyle="1" w:styleId="TDC31">
    <w:name w:val="TDC 31"/>
    <w:basedOn w:val="Normal"/>
    <w:next w:val="Normal"/>
    <w:autoRedefine/>
    <w:uiPriority w:val="39"/>
    <w:unhideWhenUsed/>
    <w:rsid w:val="009B1B7E"/>
    <w:pPr>
      <w:spacing w:after="100"/>
      <w:ind w:left="440"/>
    </w:pPr>
  </w:style>
  <w:style w:type="paragraph" w:customStyle="1" w:styleId="Tablanormal1">
    <w:name w:val="Tabla normal1"/>
    <w:qFormat/>
    <w:rsid w:val="003F6F24"/>
    <w:pPr>
      <w:spacing w:after="160" w:line="256" w:lineRule="auto"/>
    </w:pPr>
    <w:rPr>
      <w:rFonts w:ascii="Calibri" w:eastAsia="Times New Roman" w:hAnsi="Calibri" w:cs="Times New Roman"/>
      <w:lang w:eastAsia="es-ES"/>
    </w:rPr>
  </w:style>
  <w:style w:type="paragraph" w:customStyle="1" w:styleId="western">
    <w:name w:val="western"/>
    <w:basedOn w:val="Normal"/>
    <w:qFormat/>
    <w:rsid w:val="003F6F24"/>
    <w:pPr>
      <w:spacing w:beforeAutospacing="1" w:after="0" w:line="240" w:lineRule="auto"/>
    </w:pPr>
    <w:rPr>
      <w:rFonts w:ascii="Verdana" w:hAnsi="Verdana"/>
      <w:sz w:val="24"/>
      <w:szCs w:val="24"/>
      <w:lang w:eastAsia="es-ES"/>
    </w:rPr>
  </w:style>
  <w:style w:type="table" w:styleId="Tablaconcuadrcula">
    <w:name w:val="Table Grid"/>
    <w:basedOn w:val="Tablanormal"/>
    <w:uiPriority w:val="59"/>
    <w:unhideWhenUsed/>
    <w:rsid w:val="00B90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uiPriority w:val="44"/>
    <w:rsid w:val="00B903A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FD4D41"/>
    <w:pPr>
      <w:tabs>
        <w:tab w:val="left" w:pos="440"/>
        <w:tab w:val="right" w:leader="dot" w:pos="9016"/>
      </w:tabs>
      <w:spacing w:after="100" w:line="360" w:lineRule="auto"/>
    </w:pPr>
  </w:style>
  <w:style w:type="paragraph" w:styleId="TDC2">
    <w:name w:val="toc 2"/>
    <w:basedOn w:val="Normal"/>
    <w:next w:val="Normal"/>
    <w:autoRedefine/>
    <w:uiPriority w:val="39"/>
    <w:unhideWhenUsed/>
    <w:rsid w:val="00B06C5F"/>
    <w:pPr>
      <w:tabs>
        <w:tab w:val="left" w:pos="880"/>
        <w:tab w:val="right" w:leader="dot" w:pos="9016"/>
      </w:tabs>
      <w:spacing w:after="100" w:line="360" w:lineRule="auto"/>
      <w:ind w:left="220"/>
    </w:pPr>
    <w:rPr>
      <w:rFonts w:ascii="Times New Roman" w:hAnsi="Times New Roman" w:cs="Times New Roman"/>
      <w:b/>
      <w:bCs/>
      <w:noProof/>
      <w:sz w:val="24"/>
      <w:szCs w:val="24"/>
    </w:rPr>
  </w:style>
  <w:style w:type="character" w:styleId="Hipervnculo">
    <w:name w:val="Hyperlink"/>
    <w:basedOn w:val="Fuentedeprrafopredeter"/>
    <w:uiPriority w:val="99"/>
    <w:unhideWhenUsed/>
    <w:rsid w:val="005F1D44"/>
    <w:rPr>
      <w:color w:val="0000FF" w:themeColor="hyperlink"/>
      <w:u w:val="single"/>
    </w:rPr>
  </w:style>
  <w:style w:type="paragraph" w:styleId="Encabezado">
    <w:name w:val="header"/>
    <w:basedOn w:val="Normal"/>
    <w:link w:val="EncabezadoCar1"/>
    <w:uiPriority w:val="99"/>
    <w:unhideWhenUsed/>
    <w:rsid w:val="0080041D"/>
    <w:pPr>
      <w:tabs>
        <w:tab w:val="center" w:pos="4680"/>
        <w:tab w:val="right" w:pos="9360"/>
      </w:tabs>
      <w:spacing w:after="0" w:line="240" w:lineRule="auto"/>
    </w:pPr>
  </w:style>
  <w:style w:type="character" w:customStyle="1" w:styleId="EncabezadoCar1">
    <w:name w:val="Encabezado Car1"/>
    <w:basedOn w:val="Fuentedeprrafopredeter"/>
    <w:link w:val="Encabezado"/>
    <w:uiPriority w:val="99"/>
    <w:rsid w:val="0080041D"/>
  </w:style>
  <w:style w:type="paragraph" w:styleId="Piedepgina">
    <w:name w:val="footer"/>
    <w:basedOn w:val="Normal"/>
    <w:link w:val="PiedepginaCar1"/>
    <w:uiPriority w:val="99"/>
    <w:unhideWhenUsed/>
    <w:rsid w:val="0080041D"/>
    <w:pPr>
      <w:tabs>
        <w:tab w:val="center" w:pos="4680"/>
        <w:tab w:val="right" w:pos="9360"/>
      </w:tabs>
      <w:spacing w:after="0" w:line="240" w:lineRule="auto"/>
    </w:pPr>
  </w:style>
  <w:style w:type="character" w:customStyle="1" w:styleId="PiedepginaCar1">
    <w:name w:val="Pie de página Car1"/>
    <w:basedOn w:val="Fuentedeprrafopredeter"/>
    <w:link w:val="Piedepgina"/>
    <w:uiPriority w:val="99"/>
    <w:rsid w:val="0080041D"/>
  </w:style>
  <w:style w:type="paragraph" w:styleId="z-Principiodelformulario">
    <w:name w:val="HTML Top of Form"/>
    <w:basedOn w:val="Normal"/>
    <w:next w:val="Normal"/>
    <w:link w:val="z-PrincipiodelformularioCar"/>
    <w:hidden/>
    <w:uiPriority w:val="99"/>
    <w:semiHidden/>
    <w:unhideWhenUsed/>
    <w:rsid w:val="00C372E2"/>
    <w:pPr>
      <w:pBdr>
        <w:bottom w:val="single" w:sz="6" w:space="1" w:color="auto"/>
      </w:pBdr>
      <w:suppressAutoHyphens w:val="0"/>
      <w:spacing w:after="0" w:line="240" w:lineRule="auto"/>
      <w:jc w:val="center"/>
    </w:pPr>
    <w:rPr>
      <w:rFonts w:ascii="Arial" w:eastAsia="Times New Roman" w:hAnsi="Arial" w:cs="Arial"/>
      <w:vanish/>
      <w:sz w:val="16"/>
      <w:szCs w:val="16"/>
      <w:lang w:val="es-US" w:eastAsia="es-US"/>
    </w:rPr>
  </w:style>
  <w:style w:type="character" w:customStyle="1" w:styleId="z-PrincipiodelformularioCar">
    <w:name w:val="z-Principio del formulario Car"/>
    <w:basedOn w:val="Fuentedeprrafopredeter"/>
    <w:link w:val="z-Principiodelformulario"/>
    <w:uiPriority w:val="99"/>
    <w:semiHidden/>
    <w:rsid w:val="00C372E2"/>
    <w:rPr>
      <w:rFonts w:ascii="Arial" w:eastAsia="Times New Roman" w:hAnsi="Arial" w:cs="Arial"/>
      <w:vanish/>
      <w:sz w:val="16"/>
      <w:szCs w:val="16"/>
      <w:lang w:val="es-US" w:eastAsia="es-US"/>
    </w:rPr>
  </w:style>
  <w:style w:type="character" w:customStyle="1" w:styleId="Ttulo2Car1">
    <w:name w:val="Título 2 Car1"/>
    <w:basedOn w:val="Fuentedeprrafopredeter"/>
    <w:link w:val="Ttulo2"/>
    <w:uiPriority w:val="9"/>
    <w:rsid w:val="00284D0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500">
      <w:bodyDiv w:val="1"/>
      <w:marLeft w:val="0"/>
      <w:marRight w:val="0"/>
      <w:marTop w:val="0"/>
      <w:marBottom w:val="0"/>
      <w:divBdr>
        <w:top w:val="none" w:sz="0" w:space="0" w:color="auto"/>
        <w:left w:val="none" w:sz="0" w:space="0" w:color="auto"/>
        <w:bottom w:val="none" w:sz="0" w:space="0" w:color="auto"/>
        <w:right w:val="none" w:sz="0" w:space="0" w:color="auto"/>
      </w:divBdr>
    </w:div>
    <w:div w:id="19748990">
      <w:bodyDiv w:val="1"/>
      <w:marLeft w:val="0"/>
      <w:marRight w:val="0"/>
      <w:marTop w:val="0"/>
      <w:marBottom w:val="0"/>
      <w:divBdr>
        <w:top w:val="none" w:sz="0" w:space="0" w:color="auto"/>
        <w:left w:val="none" w:sz="0" w:space="0" w:color="auto"/>
        <w:bottom w:val="none" w:sz="0" w:space="0" w:color="auto"/>
        <w:right w:val="none" w:sz="0" w:space="0" w:color="auto"/>
      </w:divBdr>
    </w:div>
    <w:div w:id="44842415">
      <w:bodyDiv w:val="1"/>
      <w:marLeft w:val="0"/>
      <w:marRight w:val="0"/>
      <w:marTop w:val="0"/>
      <w:marBottom w:val="0"/>
      <w:divBdr>
        <w:top w:val="none" w:sz="0" w:space="0" w:color="auto"/>
        <w:left w:val="none" w:sz="0" w:space="0" w:color="auto"/>
        <w:bottom w:val="none" w:sz="0" w:space="0" w:color="auto"/>
        <w:right w:val="none" w:sz="0" w:space="0" w:color="auto"/>
      </w:divBdr>
    </w:div>
    <w:div w:id="87314732">
      <w:bodyDiv w:val="1"/>
      <w:marLeft w:val="0"/>
      <w:marRight w:val="0"/>
      <w:marTop w:val="0"/>
      <w:marBottom w:val="0"/>
      <w:divBdr>
        <w:top w:val="none" w:sz="0" w:space="0" w:color="auto"/>
        <w:left w:val="none" w:sz="0" w:space="0" w:color="auto"/>
        <w:bottom w:val="none" w:sz="0" w:space="0" w:color="auto"/>
        <w:right w:val="none" w:sz="0" w:space="0" w:color="auto"/>
      </w:divBdr>
    </w:div>
    <w:div w:id="90052692">
      <w:bodyDiv w:val="1"/>
      <w:marLeft w:val="0"/>
      <w:marRight w:val="0"/>
      <w:marTop w:val="0"/>
      <w:marBottom w:val="0"/>
      <w:divBdr>
        <w:top w:val="none" w:sz="0" w:space="0" w:color="auto"/>
        <w:left w:val="none" w:sz="0" w:space="0" w:color="auto"/>
        <w:bottom w:val="none" w:sz="0" w:space="0" w:color="auto"/>
        <w:right w:val="none" w:sz="0" w:space="0" w:color="auto"/>
      </w:divBdr>
    </w:div>
    <w:div w:id="97454973">
      <w:bodyDiv w:val="1"/>
      <w:marLeft w:val="0"/>
      <w:marRight w:val="0"/>
      <w:marTop w:val="0"/>
      <w:marBottom w:val="0"/>
      <w:divBdr>
        <w:top w:val="none" w:sz="0" w:space="0" w:color="auto"/>
        <w:left w:val="none" w:sz="0" w:space="0" w:color="auto"/>
        <w:bottom w:val="none" w:sz="0" w:space="0" w:color="auto"/>
        <w:right w:val="none" w:sz="0" w:space="0" w:color="auto"/>
      </w:divBdr>
    </w:div>
    <w:div w:id="120078588">
      <w:bodyDiv w:val="1"/>
      <w:marLeft w:val="0"/>
      <w:marRight w:val="0"/>
      <w:marTop w:val="0"/>
      <w:marBottom w:val="0"/>
      <w:divBdr>
        <w:top w:val="none" w:sz="0" w:space="0" w:color="auto"/>
        <w:left w:val="none" w:sz="0" w:space="0" w:color="auto"/>
        <w:bottom w:val="none" w:sz="0" w:space="0" w:color="auto"/>
        <w:right w:val="none" w:sz="0" w:space="0" w:color="auto"/>
      </w:divBdr>
    </w:div>
    <w:div w:id="126896693">
      <w:bodyDiv w:val="1"/>
      <w:marLeft w:val="0"/>
      <w:marRight w:val="0"/>
      <w:marTop w:val="0"/>
      <w:marBottom w:val="0"/>
      <w:divBdr>
        <w:top w:val="none" w:sz="0" w:space="0" w:color="auto"/>
        <w:left w:val="none" w:sz="0" w:space="0" w:color="auto"/>
        <w:bottom w:val="none" w:sz="0" w:space="0" w:color="auto"/>
        <w:right w:val="none" w:sz="0" w:space="0" w:color="auto"/>
      </w:divBdr>
    </w:div>
    <w:div w:id="132331203">
      <w:bodyDiv w:val="1"/>
      <w:marLeft w:val="0"/>
      <w:marRight w:val="0"/>
      <w:marTop w:val="0"/>
      <w:marBottom w:val="0"/>
      <w:divBdr>
        <w:top w:val="none" w:sz="0" w:space="0" w:color="auto"/>
        <w:left w:val="none" w:sz="0" w:space="0" w:color="auto"/>
        <w:bottom w:val="none" w:sz="0" w:space="0" w:color="auto"/>
        <w:right w:val="none" w:sz="0" w:space="0" w:color="auto"/>
      </w:divBdr>
    </w:div>
    <w:div w:id="158740625">
      <w:bodyDiv w:val="1"/>
      <w:marLeft w:val="0"/>
      <w:marRight w:val="0"/>
      <w:marTop w:val="0"/>
      <w:marBottom w:val="0"/>
      <w:divBdr>
        <w:top w:val="none" w:sz="0" w:space="0" w:color="auto"/>
        <w:left w:val="none" w:sz="0" w:space="0" w:color="auto"/>
        <w:bottom w:val="none" w:sz="0" w:space="0" w:color="auto"/>
        <w:right w:val="none" w:sz="0" w:space="0" w:color="auto"/>
      </w:divBdr>
    </w:div>
    <w:div w:id="178666868">
      <w:bodyDiv w:val="1"/>
      <w:marLeft w:val="0"/>
      <w:marRight w:val="0"/>
      <w:marTop w:val="0"/>
      <w:marBottom w:val="0"/>
      <w:divBdr>
        <w:top w:val="none" w:sz="0" w:space="0" w:color="auto"/>
        <w:left w:val="none" w:sz="0" w:space="0" w:color="auto"/>
        <w:bottom w:val="none" w:sz="0" w:space="0" w:color="auto"/>
        <w:right w:val="none" w:sz="0" w:space="0" w:color="auto"/>
      </w:divBdr>
    </w:div>
    <w:div w:id="182136170">
      <w:bodyDiv w:val="1"/>
      <w:marLeft w:val="0"/>
      <w:marRight w:val="0"/>
      <w:marTop w:val="0"/>
      <w:marBottom w:val="0"/>
      <w:divBdr>
        <w:top w:val="none" w:sz="0" w:space="0" w:color="auto"/>
        <w:left w:val="none" w:sz="0" w:space="0" w:color="auto"/>
        <w:bottom w:val="none" w:sz="0" w:space="0" w:color="auto"/>
        <w:right w:val="none" w:sz="0" w:space="0" w:color="auto"/>
      </w:divBdr>
    </w:div>
    <w:div w:id="201864338">
      <w:bodyDiv w:val="1"/>
      <w:marLeft w:val="0"/>
      <w:marRight w:val="0"/>
      <w:marTop w:val="0"/>
      <w:marBottom w:val="0"/>
      <w:divBdr>
        <w:top w:val="none" w:sz="0" w:space="0" w:color="auto"/>
        <w:left w:val="none" w:sz="0" w:space="0" w:color="auto"/>
        <w:bottom w:val="none" w:sz="0" w:space="0" w:color="auto"/>
        <w:right w:val="none" w:sz="0" w:space="0" w:color="auto"/>
      </w:divBdr>
    </w:div>
    <w:div w:id="231743912">
      <w:bodyDiv w:val="1"/>
      <w:marLeft w:val="0"/>
      <w:marRight w:val="0"/>
      <w:marTop w:val="0"/>
      <w:marBottom w:val="0"/>
      <w:divBdr>
        <w:top w:val="none" w:sz="0" w:space="0" w:color="auto"/>
        <w:left w:val="none" w:sz="0" w:space="0" w:color="auto"/>
        <w:bottom w:val="none" w:sz="0" w:space="0" w:color="auto"/>
        <w:right w:val="none" w:sz="0" w:space="0" w:color="auto"/>
      </w:divBdr>
    </w:div>
    <w:div w:id="232932249">
      <w:bodyDiv w:val="1"/>
      <w:marLeft w:val="0"/>
      <w:marRight w:val="0"/>
      <w:marTop w:val="0"/>
      <w:marBottom w:val="0"/>
      <w:divBdr>
        <w:top w:val="none" w:sz="0" w:space="0" w:color="auto"/>
        <w:left w:val="none" w:sz="0" w:space="0" w:color="auto"/>
        <w:bottom w:val="none" w:sz="0" w:space="0" w:color="auto"/>
        <w:right w:val="none" w:sz="0" w:space="0" w:color="auto"/>
      </w:divBdr>
    </w:div>
    <w:div w:id="239484280">
      <w:bodyDiv w:val="1"/>
      <w:marLeft w:val="0"/>
      <w:marRight w:val="0"/>
      <w:marTop w:val="0"/>
      <w:marBottom w:val="0"/>
      <w:divBdr>
        <w:top w:val="none" w:sz="0" w:space="0" w:color="auto"/>
        <w:left w:val="none" w:sz="0" w:space="0" w:color="auto"/>
        <w:bottom w:val="none" w:sz="0" w:space="0" w:color="auto"/>
        <w:right w:val="none" w:sz="0" w:space="0" w:color="auto"/>
      </w:divBdr>
    </w:div>
    <w:div w:id="242493684">
      <w:bodyDiv w:val="1"/>
      <w:marLeft w:val="0"/>
      <w:marRight w:val="0"/>
      <w:marTop w:val="0"/>
      <w:marBottom w:val="0"/>
      <w:divBdr>
        <w:top w:val="none" w:sz="0" w:space="0" w:color="auto"/>
        <w:left w:val="none" w:sz="0" w:space="0" w:color="auto"/>
        <w:bottom w:val="none" w:sz="0" w:space="0" w:color="auto"/>
        <w:right w:val="none" w:sz="0" w:space="0" w:color="auto"/>
      </w:divBdr>
    </w:div>
    <w:div w:id="262303471">
      <w:bodyDiv w:val="1"/>
      <w:marLeft w:val="0"/>
      <w:marRight w:val="0"/>
      <w:marTop w:val="0"/>
      <w:marBottom w:val="0"/>
      <w:divBdr>
        <w:top w:val="none" w:sz="0" w:space="0" w:color="auto"/>
        <w:left w:val="none" w:sz="0" w:space="0" w:color="auto"/>
        <w:bottom w:val="none" w:sz="0" w:space="0" w:color="auto"/>
        <w:right w:val="none" w:sz="0" w:space="0" w:color="auto"/>
      </w:divBdr>
    </w:div>
    <w:div w:id="278223869">
      <w:bodyDiv w:val="1"/>
      <w:marLeft w:val="0"/>
      <w:marRight w:val="0"/>
      <w:marTop w:val="0"/>
      <w:marBottom w:val="0"/>
      <w:divBdr>
        <w:top w:val="none" w:sz="0" w:space="0" w:color="auto"/>
        <w:left w:val="none" w:sz="0" w:space="0" w:color="auto"/>
        <w:bottom w:val="none" w:sz="0" w:space="0" w:color="auto"/>
        <w:right w:val="none" w:sz="0" w:space="0" w:color="auto"/>
      </w:divBdr>
    </w:div>
    <w:div w:id="279727766">
      <w:bodyDiv w:val="1"/>
      <w:marLeft w:val="0"/>
      <w:marRight w:val="0"/>
      <w:marTop w:val="0"/>
      <w:marBottom w:val="0"/>
      <w:divBdr>
        <w:top w:val="none" w:sz="0" w:space="0" w:color="auto"/>
        <w:left w:val="none" w:sz="0" w:space="0" w:color="auto"/>
        <w:bottom w:val="none" w:sz="0" w:space="0" w:color="auto"/>
        <w:right w:val="none" w:sz="0" w:space="0" w:color="auto"/>
      </w:divBdr>
    </w:div>
    <w:div w:id="283538509">
      <w:bodyDiv w:val="1"/>
      <w:marLeft w:val="0"/>
      <w:marRight w:val="0"/>
      <w:marTop w:val="0"/>
      <w:marBottom w:val="0"/>
      <w:divBdr>
        <w:top w:val="none" w:sz="0" w:space="0" w:color="auto"/>
        <w:left w:val="none" w:sz="0" w:space="0" w:color="auto"/>
        <w:bottom w:val="none" w:sz="0" w:space="0" w:color="auto"/>
        <w:right w:val="none" w:sz="0" w:space="0" w:color="auto"/>
      </w:divBdr>
    </w:div>
    <w:div w:id="285890395">
      <w:bodyDiv w:val="1"/>
      <w:marLeft w:val="0"/>
      <w:marRight w:val="0"/>
      <w:marTop w:val="0"/>
      <w:marBottom w:val="0"/>
      <w:divBdr>
        <w:top w:val="none" w:sz="0" w:space="0" w:color="auto"/>
        <w:left w:val="none" w:sz="0" w:space="0" w:color="auto"/>
        <w:bottom w:val="none" w:sz="0" w:space="0" w:color="auto"/>
        <w:right w:val="none" w:sz="0" w:space="0" w:color="auto"/>
      </w:divBdr>
    </w:div>
    <w:div w:id="289016539">
      <w:bodyDiv w:val="1"/>
      <w:marLeft w:val="0"/>
      <w:marRight w:val="0"/>
      <w:marTop w:val="0"/>
      <w:marBottom w:val="0"/>
      <w:divBdr>
        <w:top w:val="none" w:sz="0" w:space="0" w:color="auto"/>
        <w:left w:val="none" w:sz="0" w:space="0" w:color="auto"/>
        <w:bottom w:val="none" w:sz="0" w:space="0" w:color="auto"/>
        <w:right w:val="none" w:sz="0" w:space="0" w:color="auto"/>
      </w:divBdr>
    </w:div>
    <w:div w:id="296493451">
      <w:bodyDiv w:val="1"/>
      <w:marLeft w:val="0"/>
      <w:marRight w:val="0"/>
      <w:marTop w:val="0"/>
      <w:marBottom w:val="0"/>
      <w:divBdr>
        <w:top w:val="none" w:sz="0" w:space="0" w:color="auto"/>
        <w:left w:val="none" w:sz="0" w:space="0" w:color="auto"/>
        <w:bottom w:val="none" w:sz="0" w:space="0" w:color="auto"/>
        <w:right w:val="none" w:sz="0" w:space="0" w:color="auto"/>
      </w:divBdr>
    </w:div>
    <w:div w:id="297497408">
      <w:bodyDiv w:val="1"/>
      <w:marLeft w:val="0"/>
      <w:marRight w:val="0"/>
      <w:marTop w:val="0"/>
      <w:marBottom w:val="0"/>
      <w:divBdr>
        <w:top w:val="none" w:sz="0" w:space="0" w:color="auto"/>
        <w:left w:val="none" w:sz="0" w:space="0" w:color="auto"/>
        <w:bottom w:val="none" w:sz="0" w:space="0" w:color="auto"/>
        <w:right w:val="none" w:sz="0" w:space="0" w:color="auto"/>
      </w:divBdr>
    </w:div>
    <w:div w:id="307515982">
      <w:bodyDiv w:val="1"/>
      <w:marLeft w:val="0"/>
      <w:marRight w:val="0"/>
      <w:marTop w:val="0"/>
      <w:marBottom w:val="0"/>
      <w:divBdr>
        <w:top w:val="none" w:sz="0" w:space="0" w:color="auto"/>
        <w:left w:val="none" w:sz="0" w:space="0" w:color="auto"/>
        <w:bottom w:val="none" w:sz="0" w:space="0" w:color="auto"/>
        <w:right w:val="none" w:sz="0" w:space="0" w:color="auto"/>
      </w:divBdr>
    </w:div>
    <w:div w:id="314189377">
      <w:bodyDiv w:val="1"/>
      <w:marLeft w:val="0"/>
      <w:marRight w:val="0"/>
      <w:marTop w:val="0"/>
      <w:marBottom w:val="0"/>
      <w:divBdr>
        <w:top w:val="none" w:sz="0" w:space="0" w:color="auto"/>
        <w:left w:val="none" w:sz="0" w:space="0" w:color="auto"/>
        <w:bottom w:val="none" w:sz="0" w:space="0" w:color="auto"/>
        <w:right w:val="none" w:sz="0" w:space="0" w:color="auto"/>
      </w:divBdr>
    </w:div>
    <w:div w:id="322700979">
      <w:bodyDiv w:val="1"/>
      <w:marLeft w:val="0"/>
      <w:marRight w:val="0"/>
      <w:marTop w:val="0"/>
      <w:marBottom w:val="0"/>
      <w:divBdr>
        <w:top w:val="none" w:sz="0" w:space="0" w:color="auto"/>
        <w:left w:val="none" w:sz="0" w:space="0" w:color="auto"/>
        <w:bottom w:val="none" w:sz="0" w:space="0" w:color="auto"/>
        <w:right w:val="none" w:sz="0" w:space="0" w:color="auto"/>
      </w:divBdr>
    </w:div>
    <w:div w:id="339745732">
      <w:bodyDiv w:val="1"/>
      <w:marLeft w:val="0"/>
      <w:marRight w:val="0"/>
      <w:marTop w:val="0"/>
      <w:marBottom w:val="0"/>
      <w:divBdr>
        <w:top w:val="none" w:sz="0" w:space="0" w:color="auto"/>
        <w:left w:val="none" w:sz="0" w:space="0" w:color="auto"/>
        <w:bottom w:val="none" w:sz="0" w:space="0" w:color="auto"/>
        <w:right w:val="none" w:sz="0" w:space="0" w:color="auto"/>
      </w:divBdr>
    </w:div>
    <w:div w:id="341667722">
      <w:bodyDiv w:val="1"/>
      <w:marLeft w:val="0"/>
      <w:marRight w:val="0"/>
      <w:marTop w:val="0"/>
      <w:marBottom w:val="0"/>
      <w:divBdr>
        <w:top w:val="none" w:sz="0" w:space="0" w:color="auto"/>
        <w:left w:val="none" w:sz="0" w:space="0" w:color="auto"/>
        <w:bottom w:val="none" w:sz="0" w:space="0" w:color="auto"/>
        <w:right w:val="none" w:sz="0" w:space="0" w:color="auto"/>
      </w:divBdr>
    </w:div>
    <w:div w:id="350109935">
      <w:bodyDiv w:val="1"/>
      <w:marLeft w:val="0"/>
      <w:marRight w:val="0"/>
      <w:marTop w:val="0"/>
      <w:marBottom w:val="0"/>
      <w:divBdr>
        <w:top w:val="none" w:sz="0" w:space="0" w:color="auto"/>
        <w:left w:val="none" w:sz="0" w:space="0" w:color="auto"/>
        <w:bottom w:val="none" w:sz="0" w:space="0" w:color="auto"/>
        <w:right w:val="none" w:sz="0" w:space="0" w:color="auto"/>
      </w:divBdr>
    </w:div>
    <w:div w:id="374744513">
      <w:bodyDiv w:val="1"/>
      <w:marLeft w:val="0"/>
      <w:marRight w:val="0"/>
      <w:marTop w:val="0"/>
      <w:marBottom w:val="0"/>
      <w:divBdr>
        <w:top w:val="none" w:sz="0" w:space="0" w:color="auto"/>
        <w:left w:val="none" w:sz="0" w:space="0" w:color="auto"/>
        <w:bottom w:val="none" w:sz="0" w:space="0" w:color="auto"/>
        <w:right w:val="none" w:sz="0" w:space="0" w:color="auto"/>
      </w:divBdr>
    </w:div>
    <w:div w:id="397679400">
      <w:bodyDiv w:val="1"/>
      <w:marLeft w:val="0"/>
      <w:marRight w:val="0"/>
      <w:marTop w:val="0"/>
      <w:marBottom w:val="0"/>
      <w:divBdr>
        <w:top w:val="none" w:sz="0" w:space="0" w:color="auto"/>
        <w:left w:val="none" w:sz="0" w:space="0" w:color="auto"/>
        <w:bottom w:val="none" w:sz="0" w:space="0" w:color="auto"/>
        <w:right w:val="none" w:sz="0" w:space="0" w:color="auto"/>
      </w:divBdr>
    </w:div>
    <w:div w:id="430928542">
      <w:bodyDiv w:val="1"/>
      <w:marLeft w:val="0"/>
      <w:marRight w:val="0"/>
      <w:marTop w:val="0"/>
      <w:marBottom w:val="0"/>
      <w:divBdr>
        <w:top w:val="none" w:sz="0" w:space="0" w:color="auto"/>
        <w:left w:val="none" w:sz="0" w:space="0" w:color="auto"/>
        <w:bottom w:val="none" w:sz="0" w:space="0" w:color="auto"/>
        <w:right w:val="none" w:sz="0" w:space="0" w:color="auto"/>
      </w:divBdr>
    </w:div>
    <w:div w:id="438375823">
      <w:bodyDiv w:val="1"/>
      <w:marLeft w:val="0"/>
      <w:marRight w:val="0"/>
      <w:marTop w:val="0"/>
      <w:marBottom w:val="0"/>
      <w:divBdr>
        <w:top w:val="none" w:sz="0" w:space="0" w:color="auto"/>
        <w:left w:val="none" w:sz="0" w:space="0" w:color="auto"/>
        <w:bottom w:val="none" w:sz="0" w:space="0" w:color="auto"/>
        <w:right w:val="none" w:sz="0" w:space="0" w:color="auto"/>
      </w:divBdr>
    </w:div>
    <w:div w:id="443573887">
      <w:bodyDiv w:val="1"/>
      <w:marLeft w:val="0"/>
      <w:marRight w:val="0"/>
      <w:marTop w:val="0"/>
      <w:marBottom w:val="0"/>
      <w:divBdr>
        <w:top w:val="none" w:sz="0" w:space="0" w:color="auto"/>
        <w:left w:val="none" w:sz="0" w:space="0" w:color="auto"/>
        <w:bottom w:val="none" w:sz="0" w:space="0" w:color="auto"/>
        <w:right w:val="none" w:sz="0" w:space="0" w:color="auto"/>
      </w:divBdr>
    </w:div>
    <w:div w:id="452753045">
      <w:bodyDiv w:val="1"/>
      <w:marLeft w:val="0"/>
      <w:marRight w:val="0"/>
      <w:marTop w:val="0"/>
      <w:marBottom w:val="0"/>
      <w:divBdr>
        <w:top w:val="none" w:sz="0" w:space="0" w:color="auto"/>
        <w:left w:val="none" w:sz="0" w:space="0" w:color="auto"/>
        <w:bottom w:val="none" w:sz="0" w:space="0" w:color="auto"/>
        <w:right w:val="none" w:sz="0" w:space="0" w:color="auto"/>
      </w:divBdr>
    </w:div>
    <w:div w:id="456222132">
      <w:bodyDiv w:val="1"/>
      <w:marLeft w:val="0"/>
      <w:marRight w:val="0"/>
      <w:marTop w:val="0"/>
      <w:marBottom w:val="0"/>
      <w:divBdr>
        <w:top w:val="none" w:sz="0" w:space="0" w:color="auto"/>
        <w:left w:val="none" w:sz="0" w:space="0" w:color="auto"/>
        <w:bottom w:val="none" w:sz="0" w:space="0" w:color="auto"/>
        <w:right w:val="none" w:sz="0" w:space="0" w:color="auto"/>
      </w:divBdr>
    </w:div>
    <w:div w:id="460224823">
      <w:bodyDiv w:val="1"/>
      <w:marLeft w:val="0"/>
      <w:marRight w:val="0"/>
      <w:marTop w:val="0"/>
      <w:marBottom w:val="0"/>
      <w:divBdr>
        <w:top w:val="none" w:sz="0" w:space="0" w:color="auto"/>
        <w:left w:val="none" w:sz="0" w:space="0" w:color="auto"/>
        <w:bottom w:val="none" w:sz="0" w:space="0" w:color="auto"/>
        <w:right w:val="none" w:sz="0" w:space="0" w:color="auto"/>
      </w:divBdr>
    </w:div>
    <w:div w:id="467206642">
      <w:bodyDiv w:val="1"/>
      <w:marLeft w:val="0"/>
      <w:marRight w:val="0"/>
      <w:marTop w:val="0"/>
      <w:marBottom w:val="0"/>
      <w:divBdr>
        <w:top w:val="none" w:sz="0" w:space="0" w:color="auto"/>
        <w:left w:val="none" w:sz="0" w:space="0" w:color="auto"/>
        <w:bottom w:val="none" w:sz="0" w:space="0" w:color="auto"/>
        <w:right w:val="none" w:sz="0" w:space="0" w:color="auto"/>
      </w:divBdr>
    </w:div>
    <w:div w:id="494953452">
      <w:bodyDiv w:val="1"/>
      <w:marLeft w:val="0"/>
      <w:marRight w:val="0"/>
      <w:marTop w:val="0"/>
      <w:marBottom w:val="0"/>
      <w:divBdr>
        <w:top w:val="none" w:sz="0" w:space="0" w:color="auto"/>
        <w:left w:val="none" w:sz="0" w:space="0" w:color="auto"/>
        <w:bottom w:val="none" w:sz="0" w:space="0" w:color="auto"/>
        <w:right w:val="none" w:sz="0" w:space="0" w:color="auto"/>
      </w:divBdr>
    </w:div>
    <w:div w:id="516122245">
      <w:bodyDiv w:val="1"/>
      <w:marLeft w:val="0"/>
      <w:marRight w:val="0"/>
      <w:marTop w:val="0"/>
      <w:marBottom w:val="0"/>
      <w:divBdr>
        <w:top w:val="none" w:sz="0" w:space="0" w:color="auto"/>
        <w:left w:val="none" w:sz="0" w:space="0" w:color="auto"/>
        <w:bottom w:val="none" w:sz="0" w:space="0" w:color="auto"/>
        <w:right w:val="none" w:sz="0" w:space="0" w:color="auto"/>
      </w:divBdr>
    </w:div>
    <w:div w:id="519858198">
      <w:bodyDiv w:val="1"/>
      <w:marLeft w:val="0"/>
      <w:marRight w:val="0"/>
      <w:marTop w:val="0"/>
      <w:marBottom w:val="0"/>
      <w:divBdr>
        <w:top w:val="none" w:sz="0" w:space="0" w:color="auto"/>
        <w:left w:val="none" w:sz="0" w:space="0" w:color="auto"/>
        <w:bottom w:val="none" w:sz="0" w:space="0" w:color="auto"/>
        <w:right w:val="none" w:sz="0" w:space="0" w:color="auto"/>
      </w:divBdr>
    </w:div>
    <w:div w:id="520124793">
      <w:bodyDiv w:val="1"/>
      <w:marLeft w:val="0"/>
      <w:marRight w:val="0"/>
      <w:marTop w:val="0"/>
      <w:marBottom w:val="0"/>
      <w:divBdr>
        <w:top w:val="none" w:sz="0" w:space="0" w:color="auto"/>
        <w:left w:val="none" w:sz="0" w:space="0" w:color="auto"/>
        <w:bottom w:val="none" w:sz="0" w:space="0" w:color="auto"/>
        <w:right w:val="none" w:sz="0" w:space="0" w:color="auto"/>
      </w:divBdr>
    </w:div>
    <w:div w:id="528420357">
      <w:bodyDiv w:val="1"/>
      <w:marLeft w:val="0"/>
      <w:marRight w:val="0"/>
      <w:marTop w:val="0"/>
      <w:marBottom w:val="0"/>
      <w:divBdr>
        <w:top w:val="none" w:sz="0" w:space="0" w:color="auto"/>
        <w:left w:val="none" w:sz="0" w:space="0" w:color="auto"/>
        <w:bottom w:val="none" w:sz="0" w:space="0" w:color="auto"/>
        <w:right w:val="none" w:sz="0" w:space="0" w:color="auto"/>
      </w:divBdr>
    </w:div>
    <w:div w:id="533730189">
      <w:bodyDiv w:val="1"/>
      <w:marLeft w:val="0"/>
      <w:marRight w:val="0"/>
      <w:marTop w:val="0"/>
      <w:marBottom w:val="0"/>
      <w:divBdr>
        <w:top w:val="none" w:sz="0" w:space="0" w:color="auto"/>
        <w:left w:val="none" w:sz="0" w:space="0" w:color="auto"/>
        <w:bottom w:val="none" w:sz="0" w:space="0" w:color="auto"/>
        <w:right w:val="none" w:sz="0" w:space="0" w:color="auto"/>
      </w:divBdr>
    </w:div>
    <w:div w:id="537937345">
      <w:bodyDiv w:val="1"/>
      <w:marLeft w:val="0"/>
      <w:marRight w:val="0"/>
      <w:marTop w:val="0"/>
      <w:marBottom w:val="0"/>
      <w:divBdr>
        <w:top w:val="none" w:sz="0" w:space="0" w:color="auto"/>
        <w:left w:val="none" w:sz="0" w:space="0" w:color="auto"/>
        <w:bottom w:val="none" w:sz="0" w:space="0" w:color="auto"/>
        <w:right w:val="none" w:sz="0" w:space="0" w:color="auto"/>
      </w:divBdr>
    </w:div>
    <w:div w:id="554707345">
      <w:bodyDiv w:val="1"/>
      <w:marLeft w:val="0"/>
      <w:marRight w:val="0"/>
      <w:marTop w:val="0"/>
      <w:marBottom w:val="0"/>
      <w:divBdr>
        <w:top w:val="none" w:sz="0" w:space="0" w:color="auto"/>
        <w:left w:val="none" w:sz="0" w:space="0" w:color="auto"/>
        <w:bottom w:val="none" w:sz="0" w:space="0" w:color="auto"/>
        <w:right w:val="none" w:sz="0" w:space="0" w:color="auto"/>
      </w:divBdr>
    </w:div>
    <w:div w:id="557398792">
      <w:bodyDiv w:val="1"/>
      <w:marLeft w:val="0"/>
      <w:marRight w:val="0"/>
      <w:marTop w:val="0"/>
      <w:marBottom w:val="0"/>
      <w:divBdr>
        <w:top w:val="none" w:sz="0" w:space="0" w:color="auto"/>
        <w:left w:val="none" w:sz="0" w:space="0" w:color="auto"/>
        <w:bottom w:val="none" w:sz="0" w:space="0" w:color="auto"/>
        <w:right w:val="none" w:sz="0" w:space="0" w:color="auto"/>
      </w:divBdr>
    </w:div>
    <w:div w:id="574628630">
      <w:bodyDiv w:val="1"/>
      <w:marLeft w:val="0"/>
      <w:marRight w:val="0"/>
      <w:marTop w:val="0"/>
      <w:marBottom w:val="0"/>
      <w:divBdr>
        <w:top w:val="none" w:sz="0" w:space="0" w:color="auto"/>
        <w:left w:val="none" w:sz="0" w:space="0" w:color="auto"/>
        <w:bottom w:val="none" w:sz="0" w:space="0" w:color="auto"/>
        <w:right w:val="none" w:sz="0" w:space="0" w:color="auto"/>
      </w:divBdr>
    </w:div>
    <w:div w:id="578097344">
      <w:bodyDiv w:val="1"/>
      <w:marLeft w:val="0"/>
      <w:marRight w:val="0"/>
      <w:marTop w:val="0"/>
      <w:marBottom w:val="0"/>
      <w:divBdr>
        <w:top w:val="none" w:sz="0" w:space="0" w:color="auto"/>
        <w:left w:val="none" w:sz="0" w:space="0" w:color="auto"/>
        <w:bottom w:val="none" w:sz="0" w:space="0" w:color="auto"/>
        <w:right w:val="none" w:sz="0" w:space="0" w:color="auto"/>
      </w:divBdr>
    </w:div>
    <w:div w:id="578292315">
      <w:bodyDiv w:val="1"/>
      <w:marLeft w:val="0"/>
      <w:marRight w:val="0"/>
      <w:marTop w:val="0"/>
      <w:marBottom w:val="0"/>
      <w:divBdr>
        <w:top w:val="none" w:sz="0" w:space="0" w:color="auto"/>
        <w:left w:val="none" w:sz="0" w:space="0" w:color="auto"/>
        <w:bottom w:val="none" w:sz="0" w:space="0" w:color="auto"/>
        <w:right w:val="none" w:sz="0" w:space="0" w:color="auto"/>
      </w:divBdr>
    </w:div>
    <w:div w:id="592860553">
      <w:bodyDiv w:val="1"/>
      <w:marLeft w:val="0"/>
      <w:marRight w:val="0"/>
      <w:marTop w:val="0"/>
      <w:marBottom w:val="0"/>
      <w:divBdr>
        <w:top w:val="none" w:sz="0" w:space="0" w:color="auto"/>
        <w:left w:val="none" w:sz="0" w:space="0" w:color="auto"/>
        <w:bottom w:val="none" w:sz="0" w:space="0" w:color="auto"/>
        <w:right w:val="none" w:sz="0" w:space="0" w:color="auto"/>
      </w:divBdr>
    </w:div>
    <w:div w:id="598832440">
      <w:bodyDiv w:val="1"/>
      <w:marLeft w:val="0"/>
      <w:marRight w:val="0"/>
      <w:marTop w:val="0"/>
      <w:marBottom w:val="0"/>
      <w:divBdr>
        <w:top w:val="none" w:sz="0" w:space="0" w:color="auto"/>
        <w:left w:val="none" w:sz="0" w:space="0" w:color="auto"/>
        <w:bottom w:val="none" w:sz="0" w:space="0" w:color="auto"/>
        <w:right w:val="none" w:sz="0" w:space="0" w:color="auto"/>
      </w:divBdr>
    </w:div>
    <w:div w:id="603003139">
      <w:bodyDiv w:val="1"/>
      <w:marLeft w:val="0"/>
      <w:marRight w:val="0"/>
      <w:marTop w:val="0"/>
      <w:marBottom w:val="0"/>
      <w:divBdr>
        <w:top w:val="none" w:sz="0" w:space="0" w:color="auto"/>
        <w:left w:val="none" w:sz="0" w:space="0" w:color="auto"/>
        <w:bottom w:val="none" w:sz="0" w:space="0" w:color="auto"/>
        <w:right w:val="none" w:sz="0" w:space="0" w:color="auto"/>
      </w:divBdr>
      <w:divsChild>
        <w:div w:id="1831022279">
          <w:marLeft w:val="0"/>
          <w:marRight w:val="0"/>
          <w:marTop w:val="0"/>
          <w:marBottom w:val="0"/>
          <w:divBdr>
            <w:top w:val="single" w:sz="2" w:space="0" w:color="D9D9E3"/>
            <w:left w:val="single" w:sz="2" w:space="0" w:color="D9D9E3"/>
            <w:bottom w:val="single" w:sz="2" w:space="0" w:color="D9D9E3"/>
            <w:right w:val="single" w:sz="2" w:space="0" w:color="D9D9E3"/>
          </w:divBdr>
          <w:divsChild>
            <w:div w:id="1619482950">
              <w:marLeft w:val="0"/>
              <w:marRight w:val="0"/>
              <w:marTop w:val="100"/>
              <w:marBottom w:val="100"/>
              <w:divBdr>
                <w:top w:val="single" w:sz="2" w:space="0" w:color="D9D9E3"/>
                <w:left w:val="single" w:sz="2" w:space="0" w:color="D9D9E3"/>
                <w:bottom w:val="single" w:sz="2" w:space="0" w:color="D9D9E3"/>
                <w:right w:val="single" w:sz="2" w:space="0" w:color="D9D9E3"/>
              </w:divBdr>
              <w:divsChild>
                <w:div w:id="78254217">
                  <w:marLeft w:val="0"/>
                  <w:marRight w:val="0"/>
                  <w:marTop w:val="0"/>
                  <w:marBottom w:val="0"/>
                  <w:divBdr>
                    <w:top w:val="single" w:sz="2" w:space="0" w:color="D9D9E3"/>
                    <w:left w:val="single" w:sz="2" w:space="0" w:color="D9D9E3"/>
                    <w:bottom w:val="single" w:sz="2" w:space="0" w:color="D9D9E3"/>
                    <w:right w:val="single" w:sz="2" w:space="0" w:color="D9D9E3"/>
                  </w:divBdr>
                  <w:divsChild>
                    <w:div w:id="968122975">
                      <w:marLeft w:val="0"/>
                      <w:marRight w:val="0"/>
                      <w:marTop w:val="0"/>
                      <w:marBottom w:val="0"/>
                      <w:divBdr>
                        <w:top w:val="single" w:sz="2" w:space="0" w:color="D9D9E3"/>
                        <w:left w:val="single" w:sz="2" w:space="0" w:color="D9D9E3"/>
                        <w:bottom w:val="single" w:sz="2" w:space="0" w:color="D9D9E3"/>
                        <w:right w:val="single" w:sz="2" w:space="0" w:color="D9D9E3"/>
                      </w:divBdr>
                      <w:divsChild>
                        <w:div w:id="1569538010">
                          <w:marLeft w:val="0"/>
                          <w:marRight w:val="0"/>
                          <w:marTop w:val="0"/>
                          <w:marBottom w:val="0"/>
                          <w:divBdr>
                            <w:top w:val="single" w:sz="2" w:space="0" w:color="D9D9E3"/>
                            <w:left w:val="single" w:sz="2" w:space="0" w:color="D9D9E3"/>
                            <w:bottom w:val="single" w:sz="2" w:space="0" w:color="D9D9E3"/>
                            <w:right w:val="single" w:sz="2" w:space="0" w:color="D9D9E3"/>
                          </w:divBdr>
                          <w:divsChild>
                            <w:div w:id="1501233161">
                              <w:marLeft w:val="0"/>
                              <w:marRight w:val="0"/>
                              <w:marTop w:val="0"/>
                              <w:marBottom w:val="0"/>
                              <w:divBdr>
                                <w:top w:val="single" w:sz="2" w:space="0" w:color="D9D9E3"/>
                                <w:left w:val="single" w:sz="2" w:space="0" w:color="D9D9E3"/>
                                <w:bottom w:val="single" w:sz="2" w:space="0" w:color="D9D9E3"/>
                                <w:right w:val="single" w:sz="2" w:space="0" w:color="D9D9E3"/>
                              </w:divBdr>
                              <w:divsChild>
                                <w:div w:id="1155032277">
                                  <w:marLeft w:val="0"/>
                                  <w:marRight w:val="0"/>
                                  <w:marTop w:val="0"/>
                                  <w:marBottom w:val="0"/>
                                  <w:divBdr>
                                    <w:top w:val="single" w:sz="2" w:space="0" w:color="D9D9E3"/>
                                    <w:left w:val="single" w:sz="2" w:space="0" w:color="D9D9E3"/>
                                    <w:bottom w:val="single" w:sz="2" w:space="0" w:color="D9D9E3"/>
                                    <w:right w:val="single" w:sz="2" w:space="0" w:color="D9D9E3"/>
                                  </w:divBdr>
                                  <w:divsChild>
                                    <w:div w:id="10658776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606547040">
      <w:bodyDiv w:val="1"/>
      <w:marLeft w:val="0"/>
      <w:marRight w:val="0"/>
      <w:marTop w:val="0"/>
      <w:marBottom w:val="0"/>
      <w:divBdr>
        <w:top w:val="none" w:sz="0" w:space="0" w:color="auto"/>
        <w:left w:val="none" w:sz="0" w:space="0" w:color="auto"/>
        <w:bottom w:val="none" w:sz="0" w:space="0" w:color="auto"/>
        <w:right w:val="none" w:sz="0" w:space="0" w:color="auto"/>
      </w:divBdr>
    </w:div>
    <w:div w:id="623736735">
      <w:bodyDiv w:val="1"/>
      <w:marLeft w:val="0"/>
      <w:marRight w:val="0"/>
      <w:marTop w:val="0"/>
      <w:marBottom w:val="0"/>
      <w:divBdr>
        <w:top w:val="none" w:sz="0" w:space="0" w:color="auto"/>
        <w:left w:val="none" w:sz="0" w:space="0" w:color="auto"/>
        <w:bottom w:val="none" w:sz="0" w:space="0" w:color="auto"/>
        <w:right w:val="none" w:sz="0" w:space="0" w:color="auto"/>
      </w:divBdr>
    </w:div>
    <w:div w:id="644166268">
      <w:bodyDiv w:val="1"/>
      <w:marLeft w:val="0"/>
      <w:marRight w:val="0"/>
      <w:marTop w:val="0"/>
      <w:marBottom w:val="0"/>
      <w:divBdr>
        <w:top w:val="none" w:sz="0" w:space="0" w:color="auto"/>
        <w:left w:val="none" w:sz="0" w:space="0" w:color="auto"/>
        <w:bottom w:val="none" w:sz="0" w:space="0" w:color="auto"/>
        <w:right w:val="none" w:sz="0" w:space="0" w:color="auto"/>
      </w:divBdr>
    </w:div>
    <w:div w:id="653679620">
      <w:bodyDiv w:val="1"/>
      <w:marLeft w:val="0"/>
      <w:marRight w:val="0"/>
      <w:marTop w:val="0"/>
      <w:marBottom w:val="0"/>
      <w:divBdr>
        <w:top w:val="none" w:sz="0" w:space="0" w:color="auto"/>
        <w:left w:val="none" w:sz="0" w:space="0" w:color="auto"/>
        <w:bottom w:val="none" w:sz="0" w:space="0" w:color="auto"/>
        <w:right w:val="none" w:sz="0" w:space="0" w:color="auto"/>
      </w:divBdr>
    </w:div>
    <w:div w:id="661006630">
      <w:bodyDiv w:val="1"/>
      <w:marLeft w:val="0"/>
      <w:marRight w:val="0"/>
      <w:marTop w:val="0"/>
      <w:marBottom w:val="0"/>
      <w:divBdr>
        <w:top w:val="none" w:sz="0" w:space="0" w:color="auto"/>
        <w:left w:val="none" w:sz="0" w:space="0" w:color="auto"/>
        <w:bottom w:val="none" w:sz="0" w:space="0" w:color="auto"/>
        <w:right w:val="none" w:sz="0" w:space="0" w:color="auto"/>
      </w:divBdr>
    </w:div>
    <w:div w:id="682243200">
      <w:bodyDiv w:val="1"/>
      <w:marLeft w:val="0"/>
      <w:marRight w:val="0"/>
      <w:marTop w:val="0"/>
      <w:marBottom w:val="0"/>
      <w:divBdr>
        <w:top w:val="none" w:sz="0" w:space="0" w:color="auto"/>
        <w:left w:val="none" w:sz="0" w:space="0" w:color="auto"/>
        <w:bottom w:val="none" w:sz="0" w:space="0" w:color="auto"/>
        <w:right w:val="none" w:sz="0" w:space="0" w:color="auto"/>
      </w:divBdr>
    </w:div>
    <w:div w:id="693305708">
      <w:bodyDiv w:val="1"/>
      <w:marLeft w:val="0"/>
      <w:marRight w:val="0"/>
      <w:marTop w:val="0"/>
      <w:marBottom w:val="0"/>
      <w:divBdr>
        <w:top w:val="none" w:sz="0" w:space="0" w:color="auto"/>
        <w:left w:val="none" w:sz="0" w:space="0" w:color="auto"/>
        <w:bottom w:val="none" w:sz="0" w:space="0" w:color="auto"/>
        <w:right w:val="none" w:sz="0" w:space="0" w:color="auto"/>
      </w:divBdr>
    </w:div>
    <w:div w:id="709770415">
      <w:bodyDiv w:val="1"/>
      <w:marLeft w:val="0"/>
      <w:marRight w:val="0"/>
      <w:marTop w:val="0"/>
      <w:marBottom w:val="0"/>
      <w:divBdr>
        <w:top w:val="none" w:sz="0" w:space="0" w:color="auto"/>
        <w:left w:val="none" w:sz="0" w:space="0" w:color="auto"/>
        <w:bottom w:val="none" w:sz="0" w:space="0" w:color="auto"/>
        <w:right w:val="none" w:sz="0" w:space="0" w:color="auto"/>
      </w:divBdr>
    </w:div>
    <w:div w:id="732315304">
      <w:bodyDiv w:val="1"/>
      <w:marLeft w:val="0"/>
      <w:marRight w:val="0"/>
      <w:marTop w:val="0"/>
      <w:marBottom w:val="0"/>
      <w:divBdr>
        <w:top w:val="none" w:sz="0" w:space="0" w:color="auto"/>
        <w:left w:val="none" w:sz="0" w:space="0" w:color="auto"/>
        <w:bottom w:val="none" w:sz="0" w:space="0" w:color="auto"/>
        <w:right w:val="none" w:sz="0" w:space="0" w:color="auto"/>
      </w:divBdr>
    </w:div>
    <w:div w:id="762337445">
      <w:bodyDiv w:val="1"/>
      <w:marLeft w:val="0"/>
      <w:marRight w:val="0"/>
      <w:marTop w:val="0"/>
      <w:marBottom w:val="0"/>
      <w:divBdr>
        <w:top w:val="none" w:sz="0" w:space="0" w:color="auto"/>
        <w:left w:val="none" w:sz="0" w:space="0" w:color="auto"/>
        <w:bottom w:val="none" w:sz="0" w:space="0" w:color="auto"/>
        <w:right w:val="none" w:sz="0" w:space="0" w:color="auto"/>
      </w:divBdr>
    </w:div>
    <w:div w:id="774053819">
      <w:bodyDiv w:val="1"/>
      <w:marLeft w:val="0"/>
      <w:marRight w:val="0"/>
      <w:marTop w:val="0"/>
      <w:marBottom w:val="0"/>
      <w:divBdr>
        <w:top w:val="none" w:sz="0" w:space="0" w:color="auto"/>
        <w:left w:val="none" w:sz="0" w:space="0" w:color="auto"/>
        <w:bottom w:val="none" w:sz="0" w:space="0" w:color="auto"/>
        <w:right w:val="none" w:sz="0" w:space="0" w:color="auto"/>
      </w:divBdr>
    </w:div>
    <w:div w:id="784423833">
      <w:bodyDiv w:val="1"/>
      <w:marLeft w:val="0"/>
      <w:marRight w:val="0"/>
      <w:marTop w:val="0"/>
      <w:marBottom w:val="0"/>
      <w:divBdr>
        <w:top w:val="none" w:sz="0" w:space="0" w:color="auto"/>
        <w:left w:val="none" w:sz="0" w:space="0" w:color="auto"/>
        <w:bottom w:val="none" w:sz="0" w:space="0" w:color="auto"/>
        <w:right w:val="none" w:sz="0" w:space="0" w:color="auto"/>
      </w:divBdr>
    </w:div>
    <w:div w:id="793476396">
      <w:bodyDiv w:val="1"/>
      <w:marLeft w:val="0"/>
      <w:marRight w:val="0"/>
      <w:marTop w:val="0"/>
      <w:marBottom w:val="0"/>
      <w:divBdr>
        <w:top w:val="none" w:sz="0" w:space="0" w:color="auto"/>
        <w:left w:val="none" w:sz="0" w:space="0" w:color="auto"/>
        <w:bottom w:val="none" w:sz="0" w:space="0" w:color="auto"/>
        <w:right w:val="none" w:sz="0" w:space="0" w:color="auto"/>
      </w:divBdr>
    </w:div>
    <w:div w:id="799540305">
      <w:bodyDiv w:val="1"/>
      <w:marLeft w:val="0"/>
      <w:marRight w:val="0"/>
      <w:marTop w:val="0"/>
      <w:marBottom w:val="0"/>
      <w:divBdr>
        <w:top w:val="none" w:sz="0" w:space="0" w:color="auto"/>
        <w:left w:val="none" w:sz="0" w:space="0" w:color="auto"/>
        <w:bottom w:val="none" w:sz="0" w:space="0" w:color="auto"/>
        <w:right w:val="none" w:sz="0" w:space="0" w:color="auto"/>
      </w:divBdr>
    </w:div>
    <w:div w:id="815611346">
      <w:bodyDiv w:val="1"/>
      <w:marLeft w:val="0"/>
      <w:marRight w:val="0"/>
      <w:marTop w:val="0"/>
      <w:marBottom w:val="0"/>
      <w:divBdr>
        <w:top w:val="none" w:sz="0" w:space="0" w:color="auto"/>
        <w:left w:val="none" w:sz="0" w:space="0" w:color="auto"/>
        <w:bottom w:val="none" w:sz="0" w:space="0" w:color="auto"/>
        <w:right w:val="none" w:sz="0" w:space="0" w:color="auto"/>
      </w:divBdr>
    </w:div>
    <w:div w:id="824056186">
      <w:bodyDiv w:val="1"/>
      <w:marLeft w:val="0"/>
      <w:marRight w:val="0"/>
      <w:marTop w:val="0"/>
      <w:marBottom w:val="0"/>
      <w:divBdr>
        <w:top w:val="none" w:sz="0" w:space="0" w:color="auto"/>
        <w:left w:val="none" w:sz="0" w:space="0" w:color="auto"/>
        <w:bottom w:val="none" w:sz="0" w:space="0" w:color="auto"/>
        <w:right w:val="none" w:sz="0" w:space="0" w:color="auto"/>
      </w:divBdr>
    </w:div>
    <w:div w:id="852183177">
      <w:bodyDiv w:val="1"/>
      <w:marLeft w:val="0"/>
      <w:marRight w:val="0"/>
      <w:marTop w:val="0"/>
      <w:marBottom w:val="0"/>
      <w:divBdr>
        <w:top w:val="none" w:sz="0" w:space="0" w:color="auto"/>
        <w:left w:val="none" w:sz="0" w:space="0" w:color="auto"/>
        <w:bottom w:val="none" w:sz="0" w:space="0" w:color="auto"/>
        <w:right w:val="none" w:sz="0" w:space="0" w:color="auto"/>
      </w:divBdr>
    </w:div>
    <w:div w:id="915629162">
      <w:bodyDiv w:val="1"/>
      <w:marLeft w:val="0"/>
      <w:marRight w:val="0"/>
      <w:marTop w:val="0"/>
      <w:marBottom w:val="0"/>
      <w:divBdr>
        <w:top w:val="none" w:sz="0" w:space="0" w:color="auto"/>
        <w:left w:val="none" w:sz="0" w:space="0" w:color="auto"/>
        <w:bottom w:val="none" w:sz="0" w:space="0" w:color="auto"/>
        <w:right w:val="none" w:sz="0" w:space="0" w:color="auto"/>
      </w:divBdr>
    </w:div>
    <w:div w:id="916134329">
      <w:bodyDiv w:val="1"/>
      <w:marLeft w:val="0"/>
      <w:marRight w:val="0"/>
      <w:marTop w:val="0"/>
      <w:marBottom w:val="0"/>
      <w:divBdr>
        <w:top w:val="none" w:sz="0" w:space="0" w:color="auto"/>
        <w:left w:val="none" w:sz="0" w:space="0" w:color="auto"/>
        <w:bottom w:val="none" w:sz="0" w:space="0" w:color="auto"/>
        <w:right w:val="none" w:sz="0" w:space="0" w:color="auto"/>
      </w:divBdr>
    </w:div>
    <w:div w:id="932981700">
      <w:bodyDiv w:val="1"/>
      <w:marLeft w:val="0"/>
      <w:marRight w:val="0"/>
      <w:marTop w:val="0"/>
      <w:marBottom w:val="0"/>
      <w:divBdr>
        <w:top w:val="none" w:sz="0" w:space="0" w:color="auto"/>
        <w:left w:val="none" w:sz="0" w:space="0" w:color="auto"/>
        <w:bottom w:val="none" w:sz="0" w:space="0" w:color="auto"/>
        <w:right w:val="none" w:sz="0" w:space="0" w:color="auto"/>
      </w:divBdr>
    </w:div>
    <w:div w:id="935138630">
      <w:bodyDiv w:val="1"/>
      <w:marLeft w:val="0"/>
      <w:marRight w:val="0"/>
      <w:marTop w:val="0"/>
      <w:marBottom w:val="0"/>
      <w:divBdr>
        <w:top w:val="none" w:sz="0" w:space="0" w:color="auto"/>
        <w:left w:val="none" w:sz="0" w:space="0" w:color="auto"/>
        <w:bottom w:val="none" w:sz="0" w:space="0" w:color="auto"/>
        <w:right w:val="none" w:sz="0" w:space="0" w:color="auto"/>
      </w:divBdr>
    </w:div>
    <w:div w:id="962537208">
      <w:bodyDiv w:val="1"/>
      <w:marLeft w:val="0"/>
      <w:marRight w:val="0"/>
      <w:marTop w:val="0"/>
      <w:marBottom w:val="0"/>
      <w:divBdr>
        <w:top w:val="none" w:sz="0" w:space="0" w:color="auto"/>
        <w:left w:val="none" w:sz="0" w:space="0" w:color="auto"/>
        <w:bottom w:val="none" w:sz="0" w:space="0" w:color="auto"/>
        <w:right w:val="none" w:sz="0" w:space="0" w:color="auto"/>
      </w:divBdr>
    </w:div>
    <w:div w:id="995305593">
      <w:bodyDiv w:val="1"/>
      <w:marLeft w:val="0"/>
      <w:marRight w:val="0"/>
      <w:marTop w:val="0"/>
      <w:marBottom w:val="0"/>
      <w:divBdr>
        <w:top w:val="none" w:sz="0" w:space="0" w:color="auto"/>
        <w:left w:val="none" w:sz="0" w:space="0" w:color="auto"/>
        <w:bottom w:val="none" w:sz="0" w:space="0" w:color="auto"/>
        <w:right w:val="none" w:sz="0" w:space="0" w:color="auto"/>
      </w:divBdr>
    </w:div>
    <w:div w:id="1021587251">
      <w:bodyDiv w:val="1"/>
      <w:marLeft w:val="0"/>
      <w:marRight w:val="0"/>
      <w:marTop w:val="0"/>
      <w:marBottom w:val="0"/>
      <w:divBdr>
        <w:top w:val="none" w:sz="0" w:space="0" w:color="auto"/>
        <w:left w:val="none" w:sz="0" w:space="0" w:color="auto"/>
        <w:bottom w:val="none" w:sz="0" w:space="0" w:color="auto"/>
        <w:right w:val="none" w:sz="0" w:space="0" w:color="auto"/>
      </w:divBdr>
    </w:div>
    <w:div w:id="1021663144">
      <w:bodyDiv w:val="1"/>
      <w:marLeft w:val="0"/>
      <w:marRight w:val="0"/>
      <w:marTop w:val="0"/>
      <w:marBottom w:val="0"/>
      <w:divBdr>
        <w:top w:val="none" w:sz="0" w:space="0" w:color="auto"/>
        <w:left w:val="none" w:sz="0" w:space="0" w:color="auto"/>
        <w:bottom w:val="none" w:sz="0" w:space="0" w:color="auto"/>
        <w:right w:val="none" w:sz="0" w:space="0" w:color="auto"/>
      </w:divBdr>
    </w:div>
    <w:div w:id="1030186258">
      <w:bodyDiv w:val="1"/>
      <w:marLeft w:val="0"/>
      <w:marRight w:val="0"/>
      <w:marTop w:val="0"/>
      <w:marBottom w:val="0"/>
      <w:divBdr>
        <w:top w:val="none" w:sz="0" w:space="0" w:color="auto"/>
        <w:left w:val="none" w:sz="0" w:space="0" w:color="auto"/>
        <w:bottom w:val="none" w:sz="0" w:space="0" w:color="auto"/>
        <w:right w:val="none" w:sz="0" w:space="0" w:color="auto"/>
      </w:divBdr>
    </w:div>
    <w:div w:id="1032420147">
      <w:bodyDiv w:val="1"/>
      <w:marLeft w:val="0"/>
      <w:marRight w:val="0"/>
      <w:marTop w:val="0"/>
      <w:marBottom w:val="0"/>
      <w:divBdr>
        <w:top w:val="none" w:sz="0" w:space="0" w:color="auto"/>
        <w:left w:val="none" w:sz="0" w:space="0" w:color="auto"/>
        <w:bottom w:val="none" w:sz="0" w:space="0" w:color="auto"/>
        <w:right w:val="none" w:sz="0" w:space="0" w:color="auto"/>
      </w:divBdr>
    </w:div>
    <w:div w:id="1046755545">
      <w:bodyDiv w:val="1"/>
      <w:marLeft w:val="0"/>
      <w:marRight w:val="0"/>
      <w:marTop w:val="0"/>
      <w:marBottom w:val="0"/>
      <w:divBdr>
        <w:top w:val="none" w:sz="0" w:space="0" w:color="auto"/>
        <w:left w:val="none" w:sz="0" w:space="0" w:color="auto"/>
        <w:bottom w:val="none" w:sz="0" w:space="0" w:color="auto"/>
        <w:right w:val="none" w:sz="0" w:space="0" w:color="auto"/>
      </w:divBdr>
    </w:div>
    <w:div w:id="1052189736">
      <w:bodyDiv w:val="1"/>
      <w:marLeft w:val="0"/>
      <w:marRight w:val="0"/>
      <w:marTop w:val="0"/>
      <w:marBottom w:val="0"/>
      <w:divBdr>
        <w:top w:val="none" w:sz="0" w:space="0" w:color="auto"/>
        <w:left w:val="none" w:sz="0" w:space="0" w:color="auto"/>
        <w:bottom w:val="none" w:sz="0" w:space="0" w:color="auto"/>
        <w:right w:val="none" w:sz="0" w:space="0" w:color="auto"/>
      </w:divBdr>
    </w:div>
    <w:div w:id="1072583749">
      <w:bodyDiv w:val="1"/>
      <w:marLeft w:val="0"/>
      <w:marRight w:val="0"/>
      <w:marTop w:val="0"/>
      <w:marBottom w:val="0"/>
      <w:divBdr>
        <w:top w:val="none" w:sz="0" w:space="0" w:color="auto"/>
        <w:left w:val="none" w:sz="0" w:space="0" w:color="auto"/>
        <w:bottom w:val="none" w:sz="0" w:space="0" w:color="auto"/>
        <w:right w:val="none" w:sz="0" w:space="0" w:color="auto"/>
      </w:divBdr>
    </w:div>
    <w:div w:id="1093286265">
      <w:bodyDiv w:val="1"/>
      <w:marLeft w:val="0"/>
      <w:marRight w:val="0"/>
      <w:marTop w:val="0"/>
      <w:marBottom w:val="0"/>
      <w:divBdr>
        <w:top w:val="none" w:sz="0" w:space="0" w:color="auto"/>
        <w:left w:val="none" w:sz="0" w:space="0" w:color="auto"/>
        <w:bottom w:val="none" w:sz="0" w:space="0" w:color="auto"/>
        <w:right w:val="none" w:sz="0" w:space="0" w:color="auto"/>
      </w:divBdr>
    </w:div>
    <w:div w:id="1101413640">
      <w:bodyDiv w:val="1"/>
      <w:marLeft w:val="0"/>
      <w:marRight w:val="0"/>
      <w:marTop w:val="0"/>
      <w:marBottom w:val="0"/>
      <w:divBdr>
        <w:top w:val="none" w:sz="0" w:space="0" w:color="auto"/>
        <w:left w:val="none" w:sz="0" w:space="0" w:color="auto"/>
        <w:bottom w:val="none" w:sz="0" w:space="0" w:color="auto"/>
        <w:right w:val="none" w:sz="0" w:space="0" w:color="auto"/>
      </w:divBdr>
    </w:div>
    <w:div w:id="1101418012">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20761834">
      <w:bodyDiv w:val="1"/>
      <w:marLeft w:val="0"/>
      <w:marRight w:val="0"/>
      <w:marTop w:val="0"/>
      <w:marBottom w:val="0"/>
      <w:divBdr>
        <w:top w:val="none" w:sz="0" w:space="0" w:color="auto"/>
        <w:left w:val="none" w:sz="0" w:space="0" w:color="auto"/>
        <w:bottom w:val="none" w:sz="0" w:space="0" w:color="auto"/>
        <w:right w:val="none" w:sz="0" w:space="0" w:color="auto"/>
      </w:divBdr>
    </w:div>
    <w:div w:id="1137845167">
      <w:bodyDiv w:val="1"/>
      <w:marLeft w:val="0"/>
      <w:marRight w:val="0"/>
      <w:marTop w:val="0"/>
      <w:marBottom w:val="0"/>
      <w:divBdr>
        <w:top w:val="none" w:sz="0" w:space="0" w:color="auto"/>
        <w:left w:val="none" w:sz="0" w:space="0" w:color="auto"/>
        <w:bottom w:val="none" w:sz="0" w:space="0" w:color="auto"/>
        <w:right w:val="none" w:sz="0" w:space="0" w:color="auto"/>
      </w:divBdr>
    </w:div>
    <w:div w:id="1144543303">
      <w:bodyDiv w:val="1"/>
      <w:marLeft w:val="0"/>
      <w:marRight w:val="0"/>
      <w:marTop w:val="0"/>
      <w:marBottom w:val="0"/>
      <w:divBdr>
        <w:top w:val="none" w:sz="0" w:space="0" w:color="auto"/>
        <w:left w:val="none" w:sz="0" w:space="0" w:color="auto"/>
        <w:bottom w:val="none" w:sz="0" w:space="0" w:color="auto"/>
        <w:right w:val="none" w:sz="0" w:space="0" w:color="auto"/>
      </w:divBdr>
    </w:div>
    <w:div w:id="1148086979">
      <w:bodyDiv w:val="1"/>
      <w:marLeft w:val="0"/>
      <w:marRight w:val="0"/>
      <w:marTop w:val="0"/>
      <w:marBottom w:val="0"/>
      <w:divBdr>
        <w:top w:val="none" w:sz="0" w:space="0" w:color="auto"/>
        <w:left w:val="none" w:sz="0" w:space="0" w:color="auto"/>
        <w:bottom w:val="none" w:sz="0" w:space="0" w:color="auto"/>
        <w:right w:val="none" w:sz="0" w:space="0" w:color="auto"/>
      </w:divBdr>
    </w:div>
    <w:div w:id="1165516957">
      <w:bodyDiv w:val="1"/>
      <w:marLeft w:val="0"/>
      <w:marRight w:val="0"/>
      <w:marTop w:val="0"/>
      <w:marBottom w:val="0"/>
      <w:divBdr>
        <w:top w:val="none" w:sz="0" w:space="0" w:color="auto"/>
        <w:left w:val="none" w:sz="0" w:space="0" w:color="auto"/>
        <w:bottom w:val="none" w:sz="0" w:space="0" w:color="auto"/>
        <w:right w:val="none" w:sz="0" w:space="0" w:color="auto"/>
      </w:divBdr>
    </w:div>
    <w:div w:id="1190870040">
      <w:bodyDiv w:val="1"/>
      <w:marLeft w:val="0"/>
      <w:marRight w:val="0"/>
      <w:marTop w:val="0"/>
      <w:marBottom w:val="0"/>
      <w:divBdr>
        <w:top w:val="none" w:sz="0" w:space="0" w:color="auto"/>
        <w:left w:val="none" w:sz="0" w:space="0" w:color="auto"/>
        <w:bottom w:val="none" w:sz="0" w:space="0" w:color="auto"/>
        <w:right w:val="none" w:sz="0" w:space="0" w:color="auto"/>
      </w:divBdr>
    </w:div>
    <w:div w:id="1203401300">
      <w:bodyDiv w:val="1"/>
      <w:marLeft w:val="0"/>
      <w:marRight w:val="0"/>
      <w:marTop w:val="0"/>
      <w:marBottom w:val="0"/>
      <w:divBdr>
        <w:top w:val="none" w:sz="0" w:space="0" w:color="auto"/>
        <w:left w:val="none" w:sz="0" w:space="0" w:color="auto"/>
        <w:bottom w:val="none" w:sz="0" w:space="0" w:color="auto"/>
        <w:right w:val="none" w:sz="0" w:space="0" w:color="auto"/>
      </w:divBdr>
      <w:divsChild>
        <w:div w:id="239601163">
          <w:marLeft w:val="0"/>
          <w:marRight w:val="0"/>
          <w:marTop w:val="0"/>
          <w:marBottom w:val="0"/>
          <w:divBdr>
            <w:top w:val="single" w:sz="2" w:space="0" w:color="D9D9E3"/>
            <w:left w:val="single" w:sz="2" w:space="0" w:color="D9D9E3"/>
            <w:bottom w:val="single" w:sz="2" w:space="0" w:color="D9D9E3"/>
            <w:right w:val="single" w:sz="2" w:space="0" w:color="D9D9E3"/>
          </w:divBdr>
          <w:divsChild>
            <w:div w:id="1106583031">
              <w:marLeft w:val="0"/>
              <w:marRight w:val="0"/>
              <w:marTop w:val="100"/>
              <w:marBottom w:val="100"/>
              <w:divBdr>
                <w:top w:val="single" w:sz="2" w:space="0" w:color="D9D9E3"/>
                <w:left w:val="single" w:sz="2" w:space="0" w:color="D9D9E3"/>
                <w:bottom w:val="single" w:sz="2" w:space="0" w:color="D9D9E3"/>
                <w:right w:val="single" w:sz="2" w:space="0" w:color="D9D9E3"/>
              </w:divBdr>
              <w:divsChild>
                <w:div w:id="1324969606">
                  <w:marLeft w:val="0"/>
                  <w:marRight w:val="0"/>
                  <w:marTop w:val="0"/>
                  <w:marBottom w:val="0"/>
                  <w:divBdr>
                    <w:top w:val="single" w:sz="2" w:space="0" w:color="D9D9E3"/>
                    <w:left w:val="single" w:sz="2" w:space="0" w:color="D9D9E3"/>
                    <w:bottom w:val="single" w:sz="2" w:space="0" w:color="D9D9E3"/>
                    <w:right w:val="single" w:sz="2" w:space="0" w:color="D9D9E3"/>
                  </w:divBdr>
                  <w:divsChild>
                    <w:div w:id="1360278096">
                      <w:marLeft w:val="0"/>
                      <w:marRight w:val="0"/>
                      <w:marTop w:val="0"/>
                      <w:marBottom w:val="0"/>
                      <w:divBdr>
                        <w:top w:val="single" w:sz="2" w:space="0" w:color="D9D9E3"/>
                        <w:left w:val="single" w:sz="2" w:space="0" w:color="D9D9E3"/>
                        <w:bottom w:val="single" w:sz="2" w:space="0" w:color="D9D9E3"/>
                        <w:right w:val="single" w:sz="2" w:space="0" w:color="D9D9E3"/>
                      </w:divBdr>
                      <w:divsChild>
                        <w:div w:id="2069692648">
                          <w:marLeft w:val="0"/>
                          <w:marRight w:val="0"/>
                          <w:marTop w:val="0"/>
                          <w:marBottom w:val="0"/>
                          <w:divBdr>
                            <w:top w:val="single" w:sz="2" w:space="0" w:color="D9D9E3"/>
                            <w:left w:val="single" w:sz="2" w:space="0" w:color="D9D9E3"/>
                            <w:bottom w:val="single" w:sz="2" w:space="0" w:color="D9D9E3"/>
                            <w:right w:val="single" w:sz="2" w:space="0" w:color="D9D9E3"/>
                          </w:divBdr>
                          <w:divsChild>
                            <w:div w:id="1948081465">
                              <w:marLeft w:val="0"/>
                              <w:marRight w:val="0"/>
                              <w:marTop w:val="0"/>
                              <w:marBottom w:val="0"/>
                              <w:divBdr>
                                <w:top w:val="single" w:sz="2" w:space="0" w:color="D9D9E3"/>
                                <w:left w:val="single" w:sz="2" w:space="0" w:color="D9D9E3"/>
                                <w:bottom w:val="single" w:sz="2" w:space="0" w:color="D9D9E3"/>
                                <w:right w:val="single" w:sz="2" w:space="0" w:color="D9D9E3"/>
                              </w:divBdr>
                              <w:divsChild>
                                <w:div w:id="356859000">
                                  <w:marLeft w:val="0"/>
                                  <w:marRight w:val="0"/>
                                  <w:marTop w:val="0"/>
                                  <w:marBottom w:val="0"/>
                                  <w:divBdr>
                                    <w:top w:val="single" w:sz="2" w:space="0" w:color="D9D9E3"/>
                                    <w:left w:val="single" w:sz="2" w:space="0" w:color="D9D9E3"/>
                                    <w:bottom w:val="single" w:sz="2" w:space="0" w:color="D9D9E3"/>
                                    <w:right w:val="single" w:sz="2" w:space="0" w:color="D9D9E3"/>
                                  </w:divBdr>
                                  <w:divsChild>
                                    <w:div w:id="15413573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09681130">
      <w:bodyDiv w:val="1"/>
      <w:marLeft w:val="0"/>
      <w:marRight w:val="0"/>
      <w:marTop w:val="0"/>
      <w:marBottom w:val="0"/>
      <w:divBdr>
        <w:top w:val="none" w:sz="0" w:space="0" w:color="auto"/>
        <w:left w:val="none" w:sz="0" w:space="0" w:color="auto"/>
        <w:bottom w:val="none" w:sz="0" w:space="0" w:color="auto"/>
        <w:right w:val="none" w:sz="0" w:space="0" w:color="auto"/>
      </w:divBdr>
    </w:div>
    <w:div w:id="1211263184">
      <w:bodyDiv w:val="1"/>
      <w:marLeft w:val="0"/>
      <w:marRight w:val="0"/>
      <w:marTop w:val="0"/>
      <w:marBottom w:val="0"/>
      <w:divBdr>
        <w:top w:val="none" w:sz="0" w:space="0" w:color="auto"/>
        <w:left w:val="none" w:sz="0" w:space="0" w:color="auto"/>
        <w:bottom w:val="none" w:sz="0" w:space="0" w:color="auto"/>
        <w:right w:val="none" w:sz="0" w:space="0" w:color="auto"/>
      </w:divBdr>
    </w:div>
    <w:div w:id="1223369448">
      <w:bodyDiv w:val="1"/>
      <w:marLeft w:val="0"/>
      <w:marRight w:val="0"/>
      <w:marTop w:val="0"/>
      <w:marBottom w:val="0"/>
      <w:divBdr>
        <w:top w:val="none" w:sz="0" w:space="0" w:color="auto"/>
        <w:left w:val="none" w:sz="0" w:space="0" w:color="auto"/>
        <w:bottom w:val="none" w:sz="0" w:space="0" w:color="auto"/>
        <w:right w:val="none" w:sz="0" w:space="0" w:color="auto"/>
      </w:divBdr>
    </w:div>
    <w:div w:id="1263607262">
      <w:bodyDiv w:val="1"/>
      <w:marLeft w:val="0"/>
      <w:marRight w:val="0"/>
      <w:marTop w:val="0"/>
      <w:marBottom w:val="0"/>
      <w:divBdr>
        <w:top w:val="none" w:sz="0" w:space="0" w:color="auto"/>
        <w:left w:val="none" w:sz="0" w:space="0" w:color="auto"/>
        <w:bottom w:val="none" w:sz="0" w:space="0" w:color="auto"/>
        <w:right w:val="none" w:sz="0" w:space="0" w:color="auto"/>
      </w:divBdr>
    </w:div>
    <w:div w:id="1284995747">
      <w:bodyDiv w:val="1"/>
      <w:marLeft w:val="0"/>
      <w:marRight w:val="0"/>
      <w:marTop w:val="0"/>
      <w:marBottom w:val="0"/>
      <w:divBdr>
        <w:top w:val="none" w:sz="0" w:space="0" w:color="auto"/>
        <w:left w:val="none" w:sz="0" w:space="0" w:color="auto"/>
        <w:bottom w:val="none" w:sz="0" w:space="0" w:color="auto"/>
        <w:right w:val="none" w:sz="0" w:space="0" w:color="auto"/>
      </w:divBdr>
    </w:div>
    <w:div w:id="1287783368">
      <w:bodyDiv w:val="1"/>
      <w:marLeft w:val="0"/>
      <w:marRight w:val="0"/>
      <w:marTop w:val="0"/>
      <w:marBottom w:val="0"/>
      <w:divBdr>
        <w:top w:val="none" w:sz="0" w:space="0" w:color="auto"/>
        <w:left w:val="none" w:sz="0" w:space="0" w:color="auto"/>
        <w:bottom w:val="none" w:sz="0" w:space="0" w:color="auto"/>
        <w:right w:val="none" w:sz="0" w:space="0" w:color="auto"/>
      </w:divBdr>
    </w:div>
    <w:div w:id="1288203445">
      <w:bodyDiv w:val="1"/>
      <w:marLeft w:val="0"/>
      <w:marRight w:val="0"/>
      <w:marTop w:val="0"/>
      <w:marBottom w:val="0"/>
      <w:divBdr>
        <w:top w:val="none" w:sz="0" w:space="0" w:color="auto"/>
        <w:left w:val="none" w:sz="0" w:space="0" w:color="auto"/>
        <w:bottom w:val="none" w:sz="0" w:space="0" w:color="auto"/>
        <w:right w:val="none" w:sz="0" w:space="0" w:color="auto"/>
      </w:divBdr>
    </w:div>
    <w:div w:id="1298341090">
      <w:bodyDiv w:val="1"/>
      <w:marLeft w:val="0"/>
      <w:marRight w:val="0"/>
      <w:marTop w:val="0"/>
      <w:marBottom w:val="0"/>
      <w:divBdr>
        <w:top w:val="none" w:sz="0" w:space="0" w:color="auto"/>
        <w:left w:val="none" w:sz="0" w:space="0" w:color="auto"/>
        <w:bottom w:val="none" w:sz="0" w:space="0" w:color="auto"/>
        <w:right w:val="none" w:sz="0" w:space="0" w:color="auto"/>
      </w:divBdr>
    </w:div>
    <w:div w:id="1328510851">
      <w:bodyDiv w:val="1"/>
      <w:marLeft w:val="0"/>
      <w:marRight w:val="0"/>
      <w:marTop w:val="0"/>
      <w:marBottom w:val="0"/>
      <w:divBdr>
        <w:top w:val="none" w:sz="0" w:space="0" w:color="auto"/>
        <w:left w:val="none" w:sz="0" w:space="0" w:color="auto"/>
        <w:bottom w:val="none" w:sz="0" w:space="0" w:color="auto"/>
        <w:right w:val="none" w:sz="0" w:space="0" w:color="auto"/>
      </w:divBdr>
    </w:div>
    <w:div w:id="1351028734">
      <w:bodyDiv w:val="1"/>
      <w:marLeft w:val="0"/>
      <w:marRight w:val="0"/>
      <w:marTop w:val="0"/>
      <w:marBottom w:val="0"/>
      <w:divBdr>
        <w:top w:val="none" w:sz="0" w:space="0" w:color="auto"/>
        <w:left w:val="none" w:sz="0" w:space="0" w:color="auto"/>
        <w:bottom w:val="none" w:sz="0" w:space="0" w:color="auto"/>
        <w:right w:val="none" w:sz="0" w:space="0" w:color="auto"/>
      </w:divBdr>
    </w:div>
    <w:div w:id="1361474097">
      <w:bodyDiv w:val="1"/>
      <w:marLeft w:val="0"/>
      <w:marRight w:val="0"/>
      <w:marTop w:val="0"/>
      <w:marBottom w:val="0"/>
      <w:divBdr>
        <w:top w:val="none" w:sz="0" w:space="0" w:color="auto"/>
        <w:left w:val="none" w:sz="0" w:space="0" w:color="auto"/>
        <w:bottom w:val="none" w:sz="0" w:space="0" w:color="auto"/>
        <w:right w:val="none" w:sz="0" w:space="0" w:color="auto"/>
      </w:divBdr>
    </w:div>
    <w:div w:id="1367098025">
      <w:bodyDiv w:val="1"/>
      <w:marLeft w:val="0"/>
      <w:marRight w:val="0"/>
      <w:marTop w:val="0"/>
      <w:marBottom w:val="0"/>
      <w:divBdr>
        <w:top w:val="none" w:sz="0" w:space="0" w:color="auto"/>
        <w:left w:val="none" w:sz="0" w:space="0" w:color="auto"/>
        <w:bottom w:val="none" w:sz="0" w:space="0" w:color="auto"/>
        <w:right w:val="none" w:sz="0" w:space="0" w:color="auto"/>
      </w:divBdr>
    </w:div>
    <w:div w:id="1387296133">
      <w:bodyDiv w:val="1"/>
      <w:marLeft w:val="0"/>
      <w:marRight w:val="0"/>
      <w:marTop w:val="0"/>
      <w:marBottom w:val="0"/>
      <w:divBdr>
        <w:top w:val="none" w:sz="0" w:space="0" w:color="auto"/>
        <w:left w:val="none" w:sz="0" w:space="0" w:color="auto"/>
        <w:bottom w:val="none" w:sz="0" w:space="0" w:color="auto"/>
        <w:right w:val="none" w:sz="0" w:space="0" w:color="auto"/>
      </w:divBdr>
    </w:div>
    <w:div w:id="1392001770">
      <w:bodyDiv w:val="1"/>
      <w:marLeft w:val="0"/>
      <w:marRight w:val="0"/>
      <w:marTop w:val="0"/>
      <w:marBottom w:val="0"/>
      <w:divBdr>
        <w:top w:val="none" w:sz="0" w:space="0" w:color="auto"/>
        <w:left w:val="none" w:sz="0" w:space="0" w:color="auto"/>
        <w:bottom w:val="none" w:sz="0" w:space="0" w:color="auto"/>
        <w:right w:val="none" w:sz="0" w:space="0" w:color="auto"/>
      </w:divBdr>
    </w:div>
    <w:div w:id="1402756320">
      <w:bodyDiv w:val="1"/>
      <w:marLeft w:val="0"/>
      <w:marRight w:val="0"/>
      <w:marTop w:val="0"/>
      <w:marBottom w:val="0"/>
      <w:divBdr>
        <w:top w:val="none" w:sz="0" w:space="0" w:color="auto"/>
        <w:left w:val="none" w:sz="0" w:space="0" w:color="auto"/>
        <w:bottom w:val="none" w:sz="0" w:space="0" w:color="auto"/>
        <w:right w:val="none" w:sz="0" w:space="0" w:color="auto"/>
      </w:divBdr>
    </w:div>
    <w:div w:id="1403599894">
      <w:bodyDiv w:val="1"/>
      <w:marLeft w:val="0"/>
      <w:marRight w:val="0"/>
      <w:marTop w:val="0"/>
      <w:marBottom w:val="0"/>
      <w:divBdr>
        <w:top w:val="none" w:sz="0" w:space="0" w:color="auto"/>
        <w:left w:val="none" w:sz="0" w:space="0" w:color="auto"/>
        <w:bottom w:val="none" w:sz="0" w:space="0" w:color="auto"/>
        <w:right w:val="none" w:sz="0" w:space="0" w:color="auto"/>
      </w:divBdr>
    </w:div>
    <w:div w:id="1405908470">
      <w:bodyDiv w:val="1"/>
      <w:marLeft w:val="0"/>
      <w:marRight w:val="0"/>
      <w:marTop w:val="0"/>
      <w:marBottom w:val="0"/>
      <w:divBdr>
        <w:top w:val="none" w:sz="0" w:space="0" w:color="auto"/>
        <w:left w:val="none" w:sz="0" w:space="0" w:color="auto"/>
        <w:bottom w:val="none" w:sz="0" w:space="0" w:color="auto"/>
        <w:right w:val="none" w:sz="0" w:space="0" w:color="auto"/>
      </w:divBdr>
    </w:div>
    <w:div w:id="1420760269">
      <w:bodyDiv w:val="1"/>
      <w:marLeft w:val="0"/>
      <w:marRight w:val="0"/>
      <w:marTop w:val="0"/>
      <w:marBottom w:val="0"/>
      <w:divBdr>
        <w:top w:val="none" w:sz="0" w:space="0" w:color="auto"/>
        <w:left w:val="none" w:sz="0" w:space="0" w:color="auto"/>
        <w:bottom w:val="none" w:sz="0" w:space="0" w:color="auto"/>
        <w:right w:val="none" w:sz="0" w:space="0" w:color="auto"/>
      </w:divBdr>
    </w:div>
    <w:div w:id="1421218377">
      <w:bodyDiv w:val="1"/>
      <w:marLeft w:val="0"/>
      <w:marRight w:val="0"/>
      <w:marTop w:val="0"/>
      <w:marBottom w:val="0"/>
      <w:divBdr>
        <w:top w:val="none" w:sz="0" w:space="0" w:color="auto"/>
        <w:left w:val="none" w:sz="0" w:space="0" w:color="auto"/>
        <w:bottom w:val="none" w:sz="0" w:space="0" w:color="auto"/>
        <w:right w:val="none" w:sz="0" w:space="0" w:color="auto"/>
      </w:divBdr>
    </w:div>
    <w:div w:id="1439137458">
      <w:bodyDiv w:val="1"/>
      <w:marLeft w:val="0"/>
      <w:marRight w:val="0"/>
      <w:marTop w:val="0"/>
      <w:marBottom w:val="0"/>
      <w:divBdr>
        <w:top w:val="none" w:sz="0" w:space="0" w:color="auto"/>
        <w:left w:val="none" w:sz="0" w:space="0" w:color="auto"/>
        <w:bottom w:val="none" w:sz="0" w:space="0" w:color="auto"/>
        <w:right w:val="none" w:sz="0" w:space="0" w:color="auto"/>
      </w:divBdr>
    </w:div>
    <w:div w:id="1450586172">
      <w:bodyDiv w:val="1"/>
      <w:marLeft w:val="0"/>
      <w:marRight w:val="0"/>
      <w:marTop w:val="0"/>
      <w:marBottom w:val="0"/>
      <w:divBdr>
        <w:top w:val="none" w:sz="0" w:space="0" w:color="auto"/>
        <w:left w:val="none" w:sz="0" w:space="0" w:color="auto"/>
        <w:bottom w:val="none" w:sz="0" w:space="0" w:color="auto"/>
        <w:right w:val="none" w:sz="0" w:space="0" w:color="auto"/>
      </w:divBdr>
      <w:divsChild>
        <w:div w:id="1068116234">
          <w:marLeft w:val="0"/>
          <w:marRight w:val="0"/>
          <w:marTop w:val="0"/>
          <w:marBottom w:val="0"/>
          <w:divBdr>
            <w:top w:val="single" w:sz="2" w:space="0" w:color="D9D9E3"/>
            <w:left w:val="single" w:sz="2" w:space="0" w:color="D9D9E3"/>
            <w:bottom w:val="single" w:sz="2" w:space="0" w:color="D9D9E3"/>
            <w:right w:val="single" w:sz="2" w:space="0" w:color="D9D9E3"/>
          </w:divBdr>
          <w:divsChild>
            <w:div w:id="134957383">
              <w:marLeft w:val="0"/>
              <w:marRight w:val="0"/>
              <w:marTop w:val="0"/>
              <w:marBottom w:val="0"/>
              <w:divBdr>
                <w:top w:val="single" w:sz="2" w:space="0" w:color="D9D9E3"/>
                <w:left w:val="single" w:sz="2" w:space="0" w:color="D9D9E3"/>
                <w:bottom w:val="single" w:sz="2" w:space="0" w:color="D9D9E3"/>
                <w:right w:val="single" w:sz="2" w:space="0" w:color="D9D9E3"/>
              </w:divBdr>
              <w:divsChild>
                <w:div w:id="591593786">
                  <w:marLeft w:val="0"/>
                  <w:marRight w:val="0"/>
                  <w:marTop w:val="0"/>
                  <w:marBottom w:val="0"/>
                  <w:divBdr>
                    <w:top w:val="single" w:sz="2" w:space="0" w:color="D9D9E3"/>
                    <w:left w:val="single" w:sz="2" w:space="0" w:color="D9D9E3"/>
                    <w:bottom w:val="single" w:sz="2" w:space="0" w:color="D9D9E3"/>
                    <w:right w:val="single" w:sz="2" w:space="0" w:color="D9D9E3"/>
                  </w:divBdr>
                  <w:divsChild>
                    <w:div w:id="140272644">
                      <w:marLeft w:val="0"/>
                      <w:marRight w:val="0"/>
                      <w:marTop w:val="0"/>
                      <w:marBottom w:val="0"/>
                      <w:divBdr>
                        <w:top w:val="single" w:sz="2" w:space="0" w:color="D9D9E3"/>
                        <w:left w:val="single" w:sz="2" w:space="0" w:color="D9D9E3"/>
                        <w:bottom w:val="single" w:sz="2" w:space="0" w:color="D9D9E3"/>
                        <w:right w:val="single" w:sz="2" w:space="0" w:color="D9D9E3"/>
                      </w:divBdr>
                      <w:divsChild>
                        <w:div w:id="1931431411">
                          <w:marLeft w:val="0"/>
                          <w:marRight w:val="0"/>
                          <w:marTop w:val="0"/>
                          <w:marBottom w:val="0"/>
                          <w:divBdr>
                            <w:top w:val="single" w:sz="2" w:space="0" w:color="D9D9E3"/>
                            <w:left w:val="single" w:sz="2" w:space="0" w:color="D9D9E3"/>
                            <w:bottom w:val="single" w:sz="2" w:space="0" w:color="D9D9E3"/>
                            <w:right w:val="single" w:sz="2" w:space="0" w:color="D9D9E3"/>
                          </w:divBdr>
                          <w:divsChild>
                            <w:div w:id="2082486756">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840369">
                                  <w:marLeft w:val="0"/>
                                  <w:marRight w:val="0"/>
                                  <w:marTop w:val="0"/>
                                  <w:marBottom w:val="0"/>
                                  <w:divBdr>
                                    <w:top w:val="single" w:sz="2" w:space="0" w:color="D9D9E3"/>
                                    <w:left w:val="single" w:sz="2" w:space="0" w:color="D9D9E3"/>
                                    <w:bottom w:val="single" w:sz="2" w:space="0" w:color="D9D9E3"/>
                                    <w:right w:val="single" w:sz="2" w:space="0" w:color="D9D9E3"/>
                                  </w:divBdr>
                                  <w:divsChild>
                                    <w:div w:id="422842862">
                                      <w:marLeft w:val="0"/>
                                      <w:marRight w:val="0"/>
                                      <w:marTop w:val="0"/>
                                      <w:marBottom w:val="0"/>
                                      <w:divBdr>
                                        <w:top w:val="single" w:sz="2" w:space="0" w:color="D9D9E3"/>
                                        <w:left w:val="single" w:sz="2" w:space="0" w:color="D9D9E3"/>
                                        <w:bottom w:val="single" w:sz="2" w:space="0" w:color="D9D9E3"/>
                                        <w:right w:val="single" w:sz="2" w:space="0" w:color="D9D9E3"/>
                                      </w:divBdr>
                                      <w:divsChild>
                                        <w:div w:id="1377662698">
                                          <w:marLeft w:val="0"/>
                                          <w:marRight w:val="0"/>
                                          <w:marTop w:val="0"/>
                                          <w:marBottom w:val="0"/>
                                          <w:divBdr>
                                            <w:top w:val="single" w:sz="2" w:space="0" w:color="D9D9E3"/>
                                            <w:left w:val="single" w:sz="2" w:space="0" w:color="D9D9E3"/>
                                            <w:bottom w:val="single" w:sz="2" w:space="0" w:color="D9D9E3"/>
                                            <w:right w:val="single" w:sz="2" w:space="0" w:color="D9D9E3"/>
                                          </w:divBdr>
                                          <w:divsChild>
                                            <w:div w:id="1071078278">
                                              <w:marLeft w:val="0"/>
                                              <w:marRight w:val="0"/>
                                              <w:marTop w:val="0"/>
                                              <w:marBottom w:val="0"/>
                                              <w:divBdr>
                                                <w:top w:val="single" w:sz="2" w:space="0" w:color="D9D9E3"/>
                                                <w:left w:val="single" w:sz="2" w:space="0" w:color="D9D9E3"/>
                                                <w:bottom w:val="single" w:sz="2" w:space="0" w:color="D9D9E3"/>
                                                <w:right w:val="single" w:sz="2" w:space="0" w:color="D9D9E3"/>
                                              </w:divBdr>
                                              <w:divsChild>
                                                <w:div w:id="1995182903">
                                                  <w:marLeft w:val="0"/>
                                                  <w:marRight w:val="0"/>
                                                  <w:marTop w:val="0"/>
                                                  <w:marBottom w:val="0"/>
                                                  <w:divBdr>
                                                    <w:top w:val="single" w:sz="2" w:space="0" w:color="D9D9E3"/>
                                                    <w:left w:val="single" w:sz="2" w:space="0" w:color="D9D9E3"/>
                                                    <w:bottom w:val="single" w:sz="2" w:space="0" w:color="D9D9E3"/>
                                                    <w:right w:val="single" w:sz="2" w:space="0" w:color="D9D9E3"/>
                                                  </w:divBdr>
                                                  <w:divsChild>
                                                    <w:div w:id="17681141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31578409">
          <w:marLeft w:val="0"/>
          <w:marRight w:val="0"/>
          <w:marTop w:val="0"/>
          <w:marBottom w:val="0"/>
          <w:divBdr>
            <w:top w:val="none" w:sz="0" w:space="0" w:color="auto"/>
            <w:left w:val="none" w:sz="0" w:space="0" w:color="auto"/>
            <w:bottom w:val="none" w:sz="0" w:space="0" w:color="auto"/>
            <w:right w:val="none" w:sz="0" w:space="0" w:color="auto"/>
          </w:divBdr>
        </w:div>
      </w:divsChild>
    </w:div>
    <w:div w:id="1456480090">
      <w:bodyDiv w:val="1"/>
      <w:marLeft w:val="0"/>
      <w:marRight w:val="0"/>
      <w:marTop w:val="0"/>
      <w:marBottom w:val="0"/>
      <w:divBdr>
        <w:top w:val="none" w:sz="0" w:space="0" w:color="auto"/>
        <w:left w:val="none" w:sz="0" w:space="0" w:color="auto"/>
        <w:bottom w:val="none" w:sz="0" w:space="0" w:color="auto"/>
        <w:right w:val="none" w:sz="0" w:space="0" w:color="auto"/>
      </w:divBdr>
    </w:div>
    <w:div w:id="1476214872">
      <w:bodyDiv w:val="1"/>
      <w:marLeft w:val="0"/>
      <w:marRight w:val="0"/>
      <w:marTop w:val="0"/>
      <w:marBottom w:val="0"/>
      <w:divBdr>
        <w:top w:val="none" w:sz="0" w:space="0" w:color="auto"/>
        <w:left w:val="none" w:sz="0" w:space="0" w:color="auto"/>
        <w:bottom w:val="none" w:sz="0" w:space="0" w:color="auto"/>
        <w:right w:val="none" w:sz="0" w:space="0" w:color="auto"/>
      </w:divBdr>
    </w:div>
    <w:div w:id="1508013704">
      <w:bodyDiv w:val="1"/>
      <w:marLeft w:val="0"/>
      <w:marRight w:val="0"/>
      <w:marTop w:val="0"/>
      <w:marBottom w:val="0"/>
      <w:divBdr>
        <w:top w:val="none" w:sz="0" w:space="0" w:color="auto"/>
        <w:left w:val="none" w:sz="0" w:space="0" w:color="auto"/>
        <w:bottom w:val="none" w:sz="0" w:space="0" w:color="auto"/>
        <w:right w:val="none" w:sz="0" w:space="0" w:color="auto"/>
      </w:divBdr>
    </w:div>
    <w:div w:id="1510177266">
      <w:bodyDiv w:val="1"/>
      <w:marLeft w:val="0"/>
      <w:marRight w:val="0"/>
      <w:marTop w:val="0"/>
      <w:marBottom w:val="0"/>
      <w:divBdr>
        <w:top w:val="none" w:sz="0" w:space="0" w:color="auto"/>
        <w:left w:val="none" w:sz="0" w:space="0" w:color="auto"/>
        <w:bottom w:val="none" w:sz="0" w:space="0" w:color="auto"/>
        <w:right w:val="none" w:sz="0" w:space="0" w:color="auto"/>
      </w:divBdr>
    </w:div>
    <w:div w:id="1534420048">
      <w:bodyDiv w:val="1"/>
      <w:marLeft w:val="0"/>
      <w:marRight w:val="0"/>
      <w:marTop w:val="0"/>
      <w:marBottom w:val="0"/>
      <w:divBdr>
        <w:top w:val="none" w:sz="0" w:space="0" w:color="auto"/>
        <w:left w:val="none" w:sz="0" w:space="0" w:color="auto"/>
        <w:bottom w:val="none" w:sz="0" w:space="0" w:color="auto"/>
        <w:right w:val="none" w:sz="0" w:space="0" w:color="auto"/>
      </w:divBdr>
    </w:div>
    <w:div w:id="1544245523">
      <w:bodyDiv w:val="1"/>
      <w:marLeft w:val="0"/>
      <w:marRight w:val="0"/>
      <w:marTop w:val="0"/>
      <w:marBottom w:val="0"/>
      <w:divBdr>
        <w:top w:val="none" w:sz="0" w:space="0" w:color="auto"/>
        <w:left w:val="none" w:sz="0" w:space="0" w:color="auto"/>
        <w:bottom w:val="none" w:sz="0" w:space="0" w:color="auto"/>
        <w:right w:val="none" w:sz="0" w:space="0" w:color="auto"/>
      </w:divBdr>
    </w:div>
    <w:div w:id="1547832532">
      <w:bodyDiv w:val="1"/>
      <w:marLeft w:val="0"/>
      <w:marRight w:val="0"/>
      <w:marTop w:val="0"/>
      <w:marBottom w:val="0"/>
      <w:divBdr>
        <w:top w:val="none" w:sz="0" w:space="0" w:color="auto"/>
        <w:left w:val="none" w:sz="0" w:space="0" w:color="auto"/>
        <w:bottom w:val="none" w:sz="0" w:space="0" w:color="auto"/>
        <w:right w:val="none" w:sz="0" w:space="0" w:color="auto"/>
      </w:divBdr>
    </w:div>
    <w:div w:id="1601140780">
      <w:bodyDiv w:val="1"/>
      <w:marLeft w:val="0"/>
      <w:marRight w:val="0"/>
      <w:marTop w:val="0"/>
      <w:marBottom w:val="0"/>
      <w:divBdr>
        <w:top w:val="none" w:sz="0" w:space="0" w:color="auto"/>
        <w:left w:val="none" w:sz="0" w:space="0" w:color="auto"/>
        <w:bottom w:val="none" w:sz="0" w:space="0" w:color="auto"/>
        <w:right w:val="none" w:sz="0" w:space="0" w:color="auto"/>
      </w:divBdr>
    </w:div>
    <w:div w:id="1611279698">
      <w:bodyDiv w:val="1"/>
      <w:marLeft w:val="0"/>
      <w:marRight w:val="0"/>
      <w:marTop w:val="0"/>
      <w:marBottom w:val="0"/>
      <w:divBdr>
        <w:top w:val="none" w:sz="0" w:space="0" w:color="auto"/>
        <w:left w:val="none" w:sz="0" w:space="0" w:color="auto"/>
        <w:bottom w:val="none" w:sz="0" w:space="0" w:color="auto"/>
        <w:right w:val="none" w:sz="0" w:space="0" w:color="auto"/>
      </w:divBdr>
    </w:div>
    <w:div w:id="1638028080">
      <w:bodyDiv w:val="1"/>
      <w:marLeft w:val="0"/>
      <w:marRight w:val="0"/>
      <w:marTop w:val="0"/>
      <w:marBottom w:val="0"/>
      <w:divBdr>
        <w:top w:val="none" w:sz="0" w:space="0" w:color="auto"/>
        <w:left w:val="none" w:sz="0" w:space="0" w:color="auto"/>
        <w:bottom w:val="none" w:sz="0" w:space="0" w:color="auto"/>
        <w:right w:val="none" w:sz="0" w:space="0" w:color="auto"/>
      </w:divBdr>
    </w:div>
    <w:div w:id="1647589343">
      <w:bodyDiv w:val="1"/>
      <w:marLeft w:val="0"/>
      <w:marRight w:val="0"/>
      <w:marTop w:val="0"/>
      <w:marBottom w:val="0"/>
      <w:divBdr>
        <w:top w:val="none" w:sz="0" w:space="0" w:color="auto"/>
        <w:left w:val="none" w:sz="0" w:space="0" w:color="auto"/>
        <w:bottom w:val="none" w:sz="0" w:space="0" w:color="auto"/>
        <w:right w:val="none" w:sz="0" w:space="0" w:color="auto"/>
      </w:divBdr>
    </w:div>
    <w:div w:id="1666397039">
      <w:bodyDiv w:val="1"/>
      <w:marLeft w:val="0"/>
      <w:marRight w:val="0"/>
      <w:marTop w:val="0"/>
      <w:marBottom w:val="0"/>
      <w:divBdr>
        <w:top w:val="none" w:sz="0" w:space="0" w:color="auto"/>
        <w:left w:val="none" w:sz="0" w:space="0" w:color="auto"/>
        <w:bottom w:val="none" w:sz="0" w:space="0" w:color="auto"/>
        <w:right w:val="none" w:sz="0" w:space="0" w:color="auto"/>
      </w:divBdr>
    </w:div>
    <w:div w:id="1674799226">
      <w:bodyDiv w:val="1"/>
      <w:marLeft w:val="0"/>
      <w:marRight w:val="0"/>
      <w:marTop w:val="0"/>
      <w:marBottom w:val="0"/>
      <w:divBdr>
        <w:top w:val="none" w:sz="0" w:space="0" w:color="auto"/>
        <w:left w:val="none" w:sz="0" w:space="0" w:color="auto"/>
        <w:bottom w:val="none" w:sz="0" w:space="0" w:color="auto"/>
        <w:right w:val="none" w:sz="0" w:space="0" w:color="auto"/>
      </w:divBdr>
    </w:div>
    <w:div w:id="1684698295">
      <w:bodyDiv w:val="1"/>
      <w:marLeft w:val="0"/>
      <w:marRight w:val="0"/>
      <w:marTop w:val="0"/>
      <w:marBottom w:val="0"/>
      <w:divBdr>
        <w:top w:val="none" w:sz="0" w:space="0" w:color="auto"/>
        <w:left w:val="none" w:sz="0" w:space="0" w:color="auto"/>
        <w:bottom w:val="none" w:sz="0" w:space="0" w:color="auto"/>
        <w:right w:val="none" w:sz="0" w:space="0" w:color="auto"/>
      </w:divBdr>
    </w:div>
    <w:div w:id="1687633519">
      <w:bodyDiv w:val="1"/>
      <w:marLeft w:val="0"/>
      <w:marRight w:val="0"/>
      <w:marTop w:val="0"/>
      <w:marBottom w:val="0"/>
      <w:divBdr>
        <w:top w:val="none" w:sz="0" w:space="0" w:color="auto"/>
        <w:left w:val="none" w:sz="0" w:space="0" w:color="auto"/>
        <w:bottom w:val="none" w:sz="0" w:space="0" w:color="auto"/>
        <w:right w:val="none" w:sz="0" w:space="0" w:color="auto"/>
      </w:divBdr>
    </w:div>
    <w:div w:id="1740202140">
      <w:bodyDiv w:val="1"/>
      <w:marLeft w:val="0"/>
      <w:marRight w:val="0"/>
      <w:marTop w:val="0"/>
      <w:marBottom w:val="0"/>
      <w:divBdr>
        <w:top w:val="none" w:sz="0" w:space="0" w:color="auto"/>
        <w:left w:val="none" w:sz="0" w:space="0" w:color="auto"/>
        <w:bottom w:val="none" w:sz="0" w:space="0" w:color="auto"/>
        <w:right w:val="none" w:sz="0" w:space="0" w:color="auto"/>
      </w:divBdr>
    </w:div>
    <w:div w:id="1766808573">
      <w:bodyDiv w:val="1"/>
      <w:marLeft w:val="0"/>
      <w:marRight w:val="0"/>
      <w:marTop w:val="0"/>
      <w:marBottom w:val="0"/>
      <w:divBdr>
        <w:top w:val="none" w:sz="0" w:space="0" w:color="auto"/>
        <w:left w:val="none" w:sz="0" w:space="0" w:color="auto"/>
        <w:bottom w:val="none" w:sz="0" w:space="0" w:color="auto"/>
        <w:right w:val="none" w:sz="0" w:space="0" w:color="auto"/>
      </w:divBdr>
    </w:div>
    <w:div w:id="1780174839">
      <w:bodyDiv w:val="1"/>
      <w:marLeft w:val="0"/>
      <w:marRight w:val="0"/>
      <w:marTop w:val="0"/>
      <w:marBottom w:val="0"/>
      <w:divBdr>
        <w:top w:val="none" w:sz="0" w:space="0" w:color="auto"/>
        <w:left w:val="none" w:sz="0" w:space="0" w:color="auto"/>
        <w:bottom w:val="none" w:sz="0" w:space="0" w:color="auto"/>
        <w:right w:val="none" w:sz="0" w:space="0" w:color="auto"/>
      </w:divBdr>
    </w:div>
    <w:div w:id="1793010963">
      <w:bodyDiv w:val="1"/>
      <w:marLeft w:val="0"/>
      <w:marRight w:val="0"/>
      <w:marTop w:val="0"/>
      <w:marBottom w:val="0"/>
      <w:divBdr>
        <w:top w:val="none" w:sz="0" w:space="0" w:color="auto"/>
        <w:left w:val="none" w:sz="0" w:space="0" w:color="auto"/>
        <w:bottom w:val="none" w:sz="0" w:space="0" w:color="auto"/>
        <w:right w:val="none" w:sz="0" w:space="0" w:color="auto"/>
      </w:divBdr>
    </w:div>
    <w:div w:id="1845121822">
      <w:bodyDiv w:val="1"/>
      <w:marLeft w:val="0"/>
      <w:marRight w:val="0"/>
      <w:marTop w:val="0"/>
      <w:marBottom w:val="0"/>
      <w:divBdr>
        <w:top w:val="none" w:sz="0" w:space="0" w:color="auto"/>
        <w:left w:val="none" w:sz="0" w:space="0" w:color="auto"/>
        <w:bottom w:val="none" w:sz="0" w:space="0" w:color="auto"/>
        <w:right w:val="none" w:sz="0" w:space="0" w:color="auto"/>
      </w:divBdr>
    </w:div>
    <w:div w:id="1910730460">
      <w:bodyDiv w:val="1"/>
      <w:marLeft w:val="0"/>
      <w:marRight w:val="0"/>
      <w:marTop w:val="0"/>
      <w:marBottom w:val="0"/>
      <w:divBdr>
        <w:top w:val="none" w:sz="0" w:space="0" w:color="auto"/>
        <w:left w:val="none" w:sz="0" w:space="0" w:color="auto"/>
        <w:bottom w:val="none" w:sz="0" w:space="0" w:color="auto"/>
        <w:right w:val="none" w:sz="0" w:space="0" w:color="auto"/>
      </w:divBdr>
    </w:div>
    <w:div w:id="1916666584">
      <w:bodyDiv w:val="1"/>
      <w:marLeft w:val="0"/>
      <w:marRight w:val="0"/>
      <w:marTop w:val="0"/>
      <w:marBottom w:val="0"/>
      <w:divBdr>
        <w:top w:val="none" w:sz="0" w:space="0" w:color="auto"/>
        <w:left w:val="none" w:sz="0" w:space="0" w:color="auto"/>
        <w:bottom w:val="none" w:sz="0" w:space="0" w:color="auto"/>
        <w:right w:val="none" w:sz="0" w:space="0" w:color="auto"/>
      </w:divBdr>
    </w:div>
    <w:div w:id="1922594867">
      <w:bodyDiv w:val="1"/>
      <w:marLeft w:val="0"/>
      <w:marRight w:val="0"/>
      <w:marTop w:val="0"/>
      <w:marBottom w:val="0"/>
      <w:divBdr>
        <w:top w:val="none" w:sz="0" w:space="0" w:color="auto"/>
        <w:left w:val="none" w:sz="0" w:space="0" w:color="auto"/>
        <w:bottom w:val="none" w:sz="0" w:space="0" w:color="auto"/>
        <w:right w:val="none" w:sz="0" w:space="0" w:color="auto"/>
      </w:divBdr>
      <w:divsChild>
        <w:div w:id="525949828">
          <w:marLeft w:val="0"/>
          <w:marRight w:val="0"/>
          <w:marTop w:val="0"/>
          <w:marBottom w:val="0"/>
          <w:divBdr>
            <w:top w:val="single" w:sz="2" w:space="0" w:color="D9D9E3"/>
            <w:left w:val="single" w:sz="2" w:space="0" w:color="D9D9E3"/>
            <w:bottom w:val="single" w:sz="2" w:space="0" w:color="D9D9E3"/>
            <w:right w:val="single" w:sz="2" w:space="0" w:color="D9D9E3"/>
          </w:divBdr>
          <w:divsChild>
            <w:div w:id="620184641">
              <w:marLeft w:val="0"/>
              <w:marRight w:val="0"/>
              <w:marTop w:val="0"/>
              <w:marBottom w:val="0"/>
              <w:divBdr>
                <w:top w:val="single" w:sz="2" w:space="0" w:color="D9D9E3"/>
                <w:left w:val="single" w:sz="2" w:space="0" w:color="D9D9E3"/>
                <w:bottom w:val="single" w:sz="2" w:space="0" w:color="D9D9E3"/>
                <w:right w:val="single" w:sz="2" w:space="0" w:color="D9D9E3"/>
              </w:divBdr>
              <w:divsChild>
                <w:div w:id="1798717225">
                  <w:marLeft w:val="0"/>
                  <w:marRight w:val="0"/>
                  <w:marTop w:val="0"/>
                  <w:marBottom w:val="0"/>
                  <w:divBdr>
                    <w:top w:val="single" w:sz="2" w:space="0" w:color="D9D9E3"/>
                    <w:left w:val="single" w:sz="2" w:space="0" w:color="D9D9E3"/>
                    <w:bottom w:val="single" w:sz="2" w:space="0" w:color="D9D9E3"/>
                    <w:right w:val="single" w:sz="2" w:space="0" w:color="D9D9E3"/>
                  </w:divBdr>
                  <w:divsChild>
                    <w:div w:id="1894929877">
                      <w:marLeft w:val="0"/>
                      <w:marRight w:val="0"/>
                      <w:marTop w:val="0"/>
                      <w:marBottom w:val="0"/>
                      <w:divBdr>
                        <w:top w:val="single" w:sz="2" w:space="0" w:color="D9D9E3"/>
                        <w:left w:val="single" w:sz="2" w:space="0" w:color="D9D9E3"/>
                        <w:bottom w:val="single" w:sz="2" w:space="0" w:color="D9D9E3"/>
                        <w:right w:val="single" w:sz="2" w:space="0" w:color="D9D9E3"/>
                      </w:divBdr>
                      <w:divsChild>
                        <w:div w:id="1632440050">
                          <w:marLeft w:val="0"/>
                          <w:marRight w:val="0"/>
                          <w:marTop w:val="0"/>
                          <w:marBottom w:val="0"/>
                          <w:divBdr>
                            <w:top w:val="single" w:sz="2" w:space="0" w:color="D9D9E3"/>
                            <w:left w:val="single" w:sz="2" w:space="0" w:color="D9D9E3"/>
                            <w:bottom w:val="single" w:sz="2" w:space="0" w:color="D9D9E3"/>
                            <w:right w:val="single" w:sz="2" w:space="0" w:color="D9D9E3"/>
                          </w:divBdr>
                          <w:divsChild>
                            <w:div w:id="1517386513">
                              <w:marLeft w:val="0"/>
                              <w:marRight w:val="0"/>
                              <w:marTop w:val="100"/>
                              <w:marBottom w:val="100"/>
                              <w:divBdr>
                                <w:top w:val="single" w:sz="2" w:space="0" w:color="D9D9E3"/>
                                <w:left w:val="single" w:sz="2" w:space="0" w:color="D9D9E3"/>
                                <w:bottom w:val="single" w:sz="2" w:space="0" w:color="D9D9E3"/>
                                <w:right w:val="single" w:sz="2" w:space="0" w:color="D9D9E3"/>
                              </w:divBdr>
                              <w:divsChild>
                                <w:div w:id="1001276563">
                                  <w:marLeft w:val="0"/>
                                  <w:marRight w:val="0"/>
                                  <w:marTop w:val="0"/>
                                  <w:marBottom w:val="0"/>
                                  <w:divBdr>
                                    <w:top w:val="single" w:sz="2" w:space="0" w:color="D9D9E3"/>
                                    <w:left w:val="single" w:sz="2" w:space="0" w:color="D9D9E3"/>
                                    <w:bottom w:val="single" w:sz="2" w:space="0" w:color="D9D9E3"/>
                                    <w:right w:val="single" w:sz="2" w:space="0" w:color="D9D9E3"/>
                                  </w:divBdr>
                                  <w:divsChild>
                                    <w:div w:id="1600992802">
                                      <w:marLeft w:val="0"/>
                                      <w:marRight w:val="0"/>
                                      <w:marTop w:val="0"/>
                                      <w:marBottom w:val="0"/>
                                      <w:divBdr>
                                        <w:top w:val="single" w:sz="2" w:space="0" w:color="D9D9E3"/>
                                        <w:left w:val="single" w:sz="2" w:space="0" w:color="D9D9E3"/>
                                        <w:bottom w:val="single" w:sz="2" w:space="0" w:color="D9D9E3"/>
                                        <w:right w:val="single" w:sz="2" w:space="0" w:color="D9D9E3"/>
                                      </w:divBdr>
                                      <w:divsChild>
                                        <w:div w:id="1174342255">
                                          <w:marLeft w:val="0"/>
                                          <w:marRight w:val="0"/>
                                          <w:marTop w:val="0"/>
                                          <w:marBottom w:val="0"/>
                                          <w:divBdr>
                                            <w:top w:val="single" w:sz="2" w:space="0" w:color="D9D9E3"/>
                                            <w:left w:val="single" w:sz="2" w:space="0" w:color="D9D9E3"/>
                                            <w:bottom w:val="single" w:sz="2" w:space="0" w:color="D9D9E3"/>
                                            <w:right w:val="single" w:sz="2" w:space="0" w:color="D9D9E3"/>
                                          </w:divBdr>
                                          <w:divsChild>
                                            <w:div w:id="1997218180">
                                              <w:marLeft w:val="0"/>
                                              <w:marRight w:val="0"/>
                                              <w:marTop w:val="0"/>
                                              <w:marBottom w:val="0"/>
                                              <w:divBdr>
                                                <w:top w:val="single" w:sz="2" w:space="0" w:color="D9D9E3"/>
                                                <w:left w:val="single" w:sz="2" w:space="0" w:color="D9D9E3"/>
                                                <w:bottom w:val="single" w:sz="2" w:space="0" w:color="D9D9E3"/>
                                                <w:right w:val="single" w:sz="2" w:space="0" w:color="D9D9E3"/>
                                              </w:divBdr>
                                              <w:divsChild>
                                                <w:div w:id="1714310703">
                                                  <w:marLeft w:val="0"/>
                                                  <w:marRight w:val="0"/>
                                                  <w:marTop w:val="0"/>
                                                  <w:marBottom w:val="0"/>
                                                  <w:divBdr>
                                                    <w:top w:val="single" w:sz="2" w:space="0" w:color="D9D9E3"/>
                                                    <w:left w:val="single" w:sz="2" w:space="0" w:color="D9D9E3"/>
                                                    <w:bottom w:val="single" w:sz="2" w:space="0" w:color="D9D9E3"/>
                                                    <w:right w:val="single" w:sz="2" w:space="0" w:color="D9D9E3"/>
                                                  </w:divBdr>
                                                  <w:divsChild>
                                                    <w:div w:id="176577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47512206">
          <w:marLeft w:val="0"/>
          <w:marRight w:val="0"/>
          <w:marTop w:val="0"/>
          <w:marBottom w:val="0"/>
          <w:divBdr>
            <w:top w:val="none" w:sz="0" w:space="0" w:color="auto"/>
            <w:left w:val="none" w:sz="0" w:space="0" w:color="auto"/>
            <w:bottom w:val="none" w:sz="0" w:space="0" w:color="auto"/>
            <w:right w:val="none" w:sz="0" w:space="0" w:color="auto"/>
          </w:divBdr>
        </w:div>
      </w:divsChild>
    </w:div>
    <w:div w:id="1930383645">
      <w:bodyDiv w:val="1"/>
      <w:marLeft w:val="0"/>
      <w:marRight w:val="0"/>
      <w:marTop w:val="0"/>
      <w:marBottom w:val="0"/>
      <w:divBdr>
        <w:top w:val="none" w:sz="0" w:space="0" w:color="auto"/>
        <w:left w:val="none" w:sz="0" w:space="0" w:color="auto"/>
        <w:bottom w:val="none" w:sz="0" w:space="0" w:color="auto"/>
        <w:right w:val="none" w:sz="0" w:space="0" w:color="auto"/>
      </w:divBdr>
    </w:div>
    <w:div w:id="2012642628">
      <w:bodyDiv w:val="1"/>
      <w:marLeft w:val="0"/>
      <w:marRight w:val="0"/>
      <w:marTop w:val="0"/>
      <w:marBottom w:val="0"/>
      <w:divBdr>
        <w:top w:val="none" w:sz="0" w:space="0" w:color="auto"/>
        <w:left w:val="none" w:sz="0" w:space="0" w:color="auto"/>
        <w:bottom w:val="none" w:sz="0" w:space="0" w:color="auto"/>
        <w:right w:val="none" w:sz="0" w:space="0" w:color="auto"/>
      </w:divBdr>
    </w:div>
    <w:div w:id="2028020290">
      <w:bodyDiv w:val="1"/>
      <w:marLeft w:val="0"/>
      <w:marRight w:val="0"/>
      <w:marTop w:val="0"/>
      <w:marBottom w:val="0"/>
      <w:divBdr>
        <w:top w:val="none" w:sz="0" w:space="0" w:color="auto"/>
        <w:left w:val="none" w:sz="0" w:space="0" w:color="auto"/>
        <w:bottom w:val="none" w:sz="0" w:space="0" w:color="auto"/>
        <w:right w:val="none" w:sz="0" w:space="0" w:color="auto"/>
      </w:divBdr>
    </w:div>
    <w:div w:id="2049526187">
      <w:bodyDiv w:val="1"/>
      <w:marLeft w:val="0"/>
      <w:marRight w:val="0"/>
      <w:marTop w:val="0"/>
      <w:marBottom w:val="0"/>
      <w:divBdr>
        <w:top w:val="none" w:sz="0" w:space="0" w:color="auto"/>
        <w:left w:val="none" w:sz="0" w:space="0" w:color="auto"/>
        <w:bottom w:val="none" w:sz="0" w:space="0" w:color="auto"/>
        <w:right w:val="none" w:sz="0" w:space="0" w:color="auto"/>
      </w:divBdr>
    </w:div>
    <w:div w:id="2060198928">
      <w:bodyDiv w:val="1"/>
      <w:marLeft w:val="0"/>
      <w:marRight w:val="0"/>
      <w:marTop w:val="0"/>
      <w:marBottom w:val="0"/>
      <w:divBdr>
        <w:top w:val="none" w:sz="0" w:space="0" w:color="auto"/>
        <w:left w:val="none" w:sz="0" w:space="0" w:color="auto"/>
        <w:bottom w:val="none" w:sz="0" w:space="0" w:color="auto"/>
        <w:right w:val="none" w:sz="0" w:space="0" w:color="auto"/>
      </w:divBdr>
    </w:div>
    <w:div w:id="2080666265">
      <w:bodyDiv w:val="1"/>
      <w:marLeft w:val="0"/>
      <w:marRight w:val="0"/>
      <w:marTop w:val="0"/>
      <w:marBottom w:val="0"/>
      <w:divBdr>
        <w:top w:val="none" w:sz="0" w:space="0" w:color="auto"/>
        <w:left w:val="none" w:sz="0" w:space="0" w:color="auto"/>
        <w:bottom w:val="none" w:sz="0" w:space="0" w:color="auto"/>
        <w:right w:val="none" w:sz="0" w:space="0" w:color="auto"/>
      </w:divBdr>
    </w:div>
    <w:div w:id="2093045573">
      <w:bodyDiv w:val="1"/>
      <w:marLeft w:val="0"/>
      <w:marRight w:val="0"/>
      <w:marTop w:val="0"/>
      <w:marBottom w:val="0"/>
      <w:divBdr>
        <w:top w:val="none" w:sz="0" w:space="0" w:color="auto"/>
        <w:left w:val="none" w:sz="0" w:space="0" w:color="auto"/>
        <w:bottom w:val="none" w:sz="0" w:space="0" w:color="auto"/>
        <w:right w:val="none" w:sz="0" w:space="0" w:color="auto"/>
      </w:divBdr>
    </w:div>
    <w:div w:id="2101871295">
      <w:bodyDiv w:val="1"/>
      <w:marLeft w:val="0"/>
      <w:marRight w:val="0"/>
      <w:marTop w:val="0"/>
      <w:marBottom w:val="0"/>
      <w:divBdr>
        <w:top w:val="none" w:sz="0" w:space="0" w:color="auto"/>
        <w:left w:val="none" w:sz="0" w:space="0" w:color="auto"/>
        <w:bottom w:val="none" w:sz="0" w:space="0" w:color="auto"/>
        <w:right w:val="none" w:sz="0" w:space="0" w:color="auto"/>
      </w:divBdr>
    </w:div>
    <w:div w:id="2102943305">
      <w:bodyDiv w:val="1"/>
      <w:marLeft w:val="0"/>
      <w:marRight w:val="0"/>
      <w:marTop w:val="0"/>
      <w:marBottom w:val="0"/>
      <w:divBdr>
        <w:top w:val="none" w:sz="0" w:space="0" w:color="auto"/>
        <w:left w:val="none" w:sz="0" w:space="0" w:color="auto"/>
        <w:bottom w:val="none" w:sz="0" w:space="0" w:color="auto"/>
        <w:right w:val="none" w:sz="0" w:space="0" w:color="auto"/>
      </w:divBdr>
    </w:div>
    <w:div w:id="2107991637">
      <w:bodyDiv w:val="1"/>
      <w:marLeft w:val="0"/>
      <w:marRight w:val="0"/>
      <w:marTop w:val="0"/>
      <w:marBottom w:val="0"/>
      <w:divBdr>
        <w:top w:val="none" w:sz="0" w:space="0" w:color="auto"/>
        <w:left w:val="none" w:sz="0" w:space="0" w:color="auto"/>
        <w:bottom w:val="none" w:sz="0" w:space="0" w:color="auto"/>
        <w:right w:val="none" w:sz="0" w:space="0" w:color="auto"/>
      </w:divBdr>
    </w:div>
    <w:div w:id="2119175692">
      <w:bodyDiv w:val="1"/>
      <w:marLeft w:val="0"/>
      <w:marRight w:val="0"/>
      <w:marTop w:val="0"/>
      <w:marBottom w:val="0"/>
      <w:divBdr>
        <w:top w:val="none" w:sz="0" w:space="0" w:color="auto"/>
        <w:left w:val="none" w:sz="0" w:space="0" w:color="auto"/>
        <w:bottom w:val="none" w:sz="0" w:space="0" w:color="auto"/>
        <w:right w:val="none" w:sz="0" w:space="0" w:color="auto"/>
      </w:divBdr>
    </w:div>
    <w:div w:id="2119253499">
      <w:bodyDiv w:val="1"/>
      <w:marLeft w:val="0"/>
      <w:marRight w:val="0"/>
      <w:marTop w:val="0"/>
      <w:marBottom w:val="0"/>
      <w:divBdr>
        <w:top w:val="none" w:sz="0" w:space="0" w:color="auto"/>
        <w:left w:val="none" w:sz="0" w:space="0" w:color="auto"/>
        <w:bottom w:val="none" w:sz="0" w:space="0" w:color="auto"/>
        <w:right w:val="none" w:sz="0" w:space="0" w:color="auto"/>
      </w:divBdr>
      <w:divsChild>
        <w:div w:id="1003313849">
          <w:marLeft w:val="0"/>
          <w:marRight w:val="0"/>
          <w:marTop w:val="0"/>
          <w:marBottom w:val="0"/>
          <w:divBdr>
            <w:top w:val="single" w:sz="2" w:space="0" w:color="D9D9E3"/>
            <w:left w:val="single" w:sz="2" w:space="0" w:color="D9D9E3"/>
            <w:bottom w:val="single" w:sz="2" w:space="0" w:color="D9D9E3"/>
            <w:right w:val="single" w:sz="2" w:space="0" w:color="D9D9E3"/>
          </w:divBdr>
          <w:divsChild>
            <w:div w:id="1909070951">
              <w:marLeft w:val="0"/>
              <w:marRight w:val="0"/>
              <w:marTop w:val="0"/>
              <w:marBottom w:val="0"/>
              <w:divBdr>
                <w:top w:val="single" w:sz="2" w:space="0" w:color="D9D9E3"/>
                <w:left w:val="single" w:sz="2" w:space="0" w:color="D9D9E3"/>
                <w:bottom w:val="single" w:sz="2" w:space="0" w:color="D9D9E3"/>
                <w:right w:val="single" w:sz="2" w:space="0" w:color="D9D9E3"/>
              </w:divBdr>
              <w:divsChild>
                <w:div w:id="1410614660">
                  <w:marLeft w:val="0"/>
                  <w:marRight w:val="0"/>
                  <w:marTop w:val="0"/>
                  <w:marBottom w:val="0"/>
                  <w:divBdr>
                    <w:top w:val="single" w:sz="2" w:space="0" w:color="D9D9E3"/>
                    <w:left w:val="single" w:sz="2" w:space="0" w:color="D9D9E3"/>
                    <w:bottom w:val="single" w:sz="2" w:space="0" w:color="D9D9E3"/>
                    <w:right w:val="single" w:sz="2" w:space="0" w:color="D9D9E3"/>
                  </w:divBdr>
                  <w:divsChild>
                    <w:div w:id="1715274868">
                      <w:marLeft w:val="0"/>
                      <w:marRight w:val="0"/>
                      <w:marTop w:val="0"/>
                      <w:marBottom w:val="0"/>
                      <w:divBdr>
                        <w:top w:val="single" w:sz="2" w:space="0" w:color="D9D9E3"/>
                        <w:left w:val="single" w:sz="2" w:space="0" w:color="D9D9E3"/>
                        <w:bottom w:val="single" w:sz="2" w:space="0" w:color="D9D9E3"/>
                        <w:right w:val="single" w:sz="2" w:space="0" w:color="D9D9E3"/>
                      </w:divBdr>
                      <w:divsChild>
                        <w:div w:id="1097284515">
                          <w:marLeft w:val="0"/>
                          <w:marRight w:val="0"/>
                          <w:marTop w:val="0"/>
                          <w:marBottom w:val="0"/>
                          <w:divBdr>
                            <w:top w:val="single" w:sz="2" w:space="0" w:color="D9D9E3"/>
                            <w:left w:val="single" w:sz="2" w:space="0" w:color="D9D9E3"/>
                            <w:bottom w:val="single" w:sz="2" w:space="0" w:color="D9D9E3"/>
                            <w:right w:val="single" w:sz="2" w:space="0" w:color="D9D9E3"/>
                          </w:divBdr>
                          <w:divsChild>
                            <w:div w:id="265697072">
                              <w:marLeft w:val="0"/>
                              <w:marRight w:val="0"/>
                              <w:marTop w:val="100"/>
                              <w:marBottom w:val="100"/>
                              <w:divBdr>
                                <w:top w:val="single" w:sz="2" w:space="0" w:color="D9D9E3"/>
                                <w:left w:val="single" w:sz="2" w:space="0" w:color="D9D9E3"/>
                                <w:bottom w:val="single" w:sz="2" w:space="0" w:color="D9D9E3"/>
                                <w:right w:val="single" w:sz="2" w:space="0" w:color="D9D9E3"/>
                              </w:divBdr>
                              <w:divsChild>
                                <w:div w:id="810751475">
                                  <w:marLeft w:val="0"/>
                                  <w:marRight w:val="0"/>
                                  <w:marTop w:val="0"/>
                                  <w:marBottom w:val="0"/>
                                  <w:divBdr>
                                    <w:top w:val="single" w:sz="2" w:space="0" w:color="D9D9E3"/>
                                    <w:left w:val="single" w:sz="2" w:space="0" w:color="D9D9E3"/>
                                    <w:bottom w:val="single" w:sz="2" w:space="0" w:color="D9D9E3"/>
                                    <w:right w:val="single" w:sz="2" w:space="0" w:color="D9D9E3"/>
                                  </w:divBdr>
                                  <w:divsChild>
                                    <w:div w:id="1658530600">
                                      <w:marLeft w:val="0"/>
                                      <w:marRight w:val="0"/>
                                      <w:marTop w:val="0"/>
                                      <w:marBottom w:val="0"/>
                                      <w:divBdr>
                                        <w:top w:val="single" w:sz="2" w:space="0" w:color="D9D9E3"/>
                                        <w:left w:val="single" w:sz="2" w:space="0" w:color="D9D9E3"/>
                                        <w:bottom w:val="single" w:sz="2" w:space="0" w:color="D9D9E3"/>
                                        <w:right w:val="single" w:sz="2" w:space="0" w:color="D9D9E3"/>
                                      </w:divBdr>
                                      <w:divsChild>
                                        <w:div w:id="328099606">
                                          <w:marLeft w:val="0"/>
                                          <w:marRight w:val="0"/>
                                          <w:marTop w:val="0"/>
                                          <w:marBottom w:val="0"/>
                                          <w:divBdr>
                                            <w:top w:val="single" w:sz="2" w:space="0" w:color="D9D9E3"/>
                                            <w:left w:val="single" w:sz="2" w:space="0" w:color="D9D9E3"/>
                                            <w:bottom w:val="single" w:sz="2" w:space="0" w:color="D9D9E3"/>
                                            <w:right w:val="single" w:sz="2" w:space="0" w:color="D9D9E3"/>
                                          </w:divBdr>
                                          <w:divsChild>
                                            <w:div w:id="1972201086">
                                              <w:marLeft w:val="0"/>
                                              <w:marRight w:val="0"/>
                                              <w:marTop w:val="0"/>
                                              <w:marBottom w:val="0"/>
                                              <w:divBdr>
                                                <w:top w:val="single" w:sz="2" w:space="0" w:color="D9D9E3"/>
                                                <w:left w:val="single" w:sz="2" w:space="0" w:color="D9D9E3"/>
                                                <w:bottom w:val="single" w:sz="2" w:space="0" w:color="D9D9E3"/>
                                                <w:right w:val="single" w:sz="2" w:space="0" w:color="D9D9E3"/>
                                              </w:divBdr>
                                              <w:divsChild>
                                                <w:div w:id="829253619">
                                                  <w:marLeft w:val="0"/>
                                                  <w:marRight w:val="0"/>
                                                  <w:marTop w:val="0"/>
                                                  <w:marBottom w:val="0"/>
                                                  <w:divBdr>
                                                    <w:top w:val="single" w:sz="2" w:space="0" w:color="D9D9E3"/>
                                                    <w:left w:val="single" w:sz="2" w:space="0" w:color="D9D9E3"/>
                                                    <w:bottom w:val="single" w:sz="2" w:space="0" w:color="D9D9E3"/>
                                                    <w:right w:val="single" w:sz="2" w:space="0" w:color="D9D9E3"/>
                                                  </w:divBdr>
                                                  <w:divsChild>
                                                    <w:div w:id="9002186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67206519">
          <w:marLeft w:val="0"/>
          <w:marRight w:val="0"/>
          <w:marTop w:val="0"/>
          <w:marBottom w:val="0"/>
          <w:divBdr>
            <w:top w:val="none" w:sz="0" w:space="0" w:color="auto"/>
            <w:left w:val="none" w:sz="0" w:space="0" w:color="auto"/>
            <w:bottom w:val="none" w:sz="0" w:space="0" w:color="auto"/>
            <w:right w:val="none" w:sz="0" w:space="0" w:color="auto"/>
          </w:divBdr>
        </w:div>
      </w:divsChild>
    </w:div>
    <w:div w:id="2120491360">
      <w:bodyDiv w:val="1"/>
      <w:marLeft w:val="0"/>
      <w:marRight w:val="0"/>
      <w:marTop w:val="0"/>
      <w:marBottom w:val="0"/>
      <w:divBdr>
        <w:top w:val="none" w:sz="0" w:space="0" w:color="auto"/>
        <w:left w:val="none" w:sz="0" w:space="0" w:color="auto"/>
        <w:bottom w:val="none" w:sz="0" w:space="0" w:color="auto"/>
        <w:right w:val="none" w:sz="0" w:space="0" w:color="auto"/>
      </w:divBdr>
    </w:div>
    <w:div w:id="2134133895">
      <w:bodyDiv w:val="1"/>
      <w:marLeft w:val="0"/>
      <w:marRight w:val="0"/>
      <w:marTop w:val="0"/>
      <w:marBottom w:val="0"/>
      <w:divBdr>
        <w:top w:val="none" w:sz="0" w:space="0" w:color="auto"/>
        <w:left w:val="none" w:sz="0" w:space="0" w:color="auto"/>
        <w:bottom w:val="none" w:sz="0" w:space="0" w:color="auto"/>
        <w:right w:val="none" w:sz="0" w:space="0" w:color="auto"/>
      </w:divBdr>
    </w:div>
    <w:div w:id="2135441600">
      <w:bodyDiv w:val="1"/>
      <w:marLeft w:val="0"/>
      <w:marRight w:val="0"/>
      <w:marTop w:val="0"/>
      <w:marBottom w:val="0"/>
      <w:divBdr>
        <w:top w:val="none" w:sz="0" w:space="0" w:color="auto"/>
        <w:left w:val="none" w:sz="0" w:space="0" w:color="auto"/>
        <w:bottom w:val="none" w:sz="0" w:space="0" w:color="auto"/>
        <w:right w:val="none" w:sz="0" w:space="0" w:color="auto"/>
      </w:divBdr>
    </w:div>
    <w:div w:id="2139637644">
      <w:bodyDiv w:val="1"/>
      <w:marLeft w:val="0"/>
      <w:marRight w:val="0"/>
      <w:marTop w:val="0"/>
      <w:marBottom w:val="0"/>
      <w:divBdr>
        <w:top w:val="none" w:sz="0" w:space="0" w:color="auto"/>
        <w:left w:val="none" w:sz="0" w:space="0" w:color="auto"/>
        <w:bottom w:val="none" w:sz="0" w:space="0" w:color="auto"/>
        <w:right w:val="none" w:sz="0" w:space="0" w:color="auto"/>
      </w:divBdr>
      <w:divsChild>
        <w:div w:id="2079932917">
          <w:marLeft w:val="0"/>
          <w:marRight w:val="0"/>
          <w:marTop w:val="0"/>
          <w:marBottom w:val="0"/>
          <w:divBdr>
            <w:top w:val="none" w:sz="0" w:space="0" w:color="auto"/>
            <w:left w:val="none" w:sz="0" w:space="0" w:color="auto"/>
            <w:bottom w:val="none" w:sz="0" w:space="0" w:color="auto"/>
            <w:right w:val="none" w:sz="0" w:space="0" w:color="auto"/>
          </w:divBdr>
          <w:divsChild>
            <w:div w:id="900020571">
              <w:marLeft w:val="0"/>
              <w:marRight w:val="0"/>
              <w:marTop w:val="0"/>
              <w:marBottom w:val="0"/>
              <w:divBdr>
                <w:top w:val="none" w:sz="0" w:space="0" w:color="auto"/>
                <w:left w:val="none" w:sz="0" w:space="0" w:color="auto"/>
                <w:bottom w:val="none" w:sz="0" w:space="0" w:color="auto"/>
                <w:right w:val="none" w:sz="0" w:space="0" w:color="auto"/>
              </w:divBdr>
              <w:divsChild>
                <w:div w:id="1010793385">
                  <w:marLeft w:val="0"/>
                  <w:marRight w:val="0"/>
                  <w:marTop w:val="0"/>
                  <w:marBottom w:val="0"/>
                  <w:divBdr>
                    <w:top w:val="none" w:sz="0" w:space="0" w:color="auto"/>
                    <w:left w:val="none" w:sz="0" w:space="0" w:color="auto"/>
                    <w:bottom w:val="none" w:sz="0" w:space="0" w:color="auto"/>
                    <w:right w:val="none" w:sz="0" w:space="0" w:color="auto"/>
                  </w:divBdr>
                  <w:divsChild>
                    <w:div w:id="826479108">
                      <w:marLeft w:val="0"/>
                      <w:marRight w:val="0"/>
                      <w:marTop w:val="0"/>
                      <w:marBottom w:val="0"/>
                      <w:divBdr>
                        <w:top w:val="none" w:sz="0" w:space="0" w:color="auto"/>
                        <w:left w:val="none" w:sz="0" w:space="0" w:color="auto"/>
                        <w:bottom w:val="none" w:sz="0" w:space="0" w:color="auto"/>
                        <w:right w:val="none" w:sz="0" w:space="0" w:color="auto"/>
                      </w:divBdr>
                      <w:divsChild>
                        <w:div w:id="508645506">
                          <w:marLeft w:val="0"/>
                          <w:marRight w:val="0"/>
                          <w:marTop w:val="0"/>
                          <w:marBottom w:val="0"/>
                          <w:divBdr>
                            <w:top w:val="none" w:sz="0" w:space="0" w:color="auto"/>
                            <w:left w:val="none" w:sz="0" w:space="0" w:color="auto"/>
                            <w:bottom w:val="none" w:sz="0" w:space="0" w:color="auto"/>
                            <w:right w:val="none" w:sz="0" w:space="0" w:color="auto"/>
                          </w:divBdr>
                          <w:divsChild>
                            <w:div w:id="39748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349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sanchez\Desktop\Cuadros%20y%20gr&#225;ficos%20informe%20POA%201er%20trimestre%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2060"/>
            </a:solidFill>
            <a:ln>
              <a:noFill/>
            </a:ln>
            <a:effectLst/>
          </c:spPr>
          <c:invertIfNegative val="0"/>
          <c:cat>
            <c:strRef>
              <c:f>'Cuadro resumen'!$B$3:$B$16</c:f>
              <c:strCache>
                <c:ptCount val="14"/>
                <c:pt idx="0">
                  <c:v>Dirección de Abastecimiento, Distribución y Logística</c:v>
                </c:pt>
                <c:pt idx="1">
                  <c:v>Dirección de Gestión de Programas</c:v>
                </c:pt>
                <c:pt idx="2">
                  <c:v>Dirección Agropecuaria, Normas y Tecnología Alimentaria</c:v>
                </c:pt>
                <c:pt idx="3">
                  <c:v>Dirección de Comercialización</c:v>
                </c:pt>
                <c:pt idx="4">
                  <c:v>Departamento de Tecnologías de la Información y Comunicación</c:v>
                </c:pt>
                <c:pt idx="5">
                  <c:v>Departamento de Seguridad Militar</c:v>
                </c:pt>
                <c:pt idx="6">
                  <c:v>Dirección de Recursos Humanos</c:v>
                </c:pt>
                <c:pt idx="7">
                  <c:v>Departamento de Comunicaciones</c:v>
                </c:pt>
                <c:pt idx="8">
                  <c:v>Dirección Ejecutiva</c:v>
                </c:pt>
                <c:pt idx="9">
                  <c:v>Dirección Administrativa Financiera</c:v>
                </c:pt>
                <c:pt idx="10">
                  <c:v>Departamento de Normas, Sistemas, Supervisión y Seguimiento</c:v>
                </c:pt>
                <c:pt idx="11">
                  <c:v>Departamento Jurídico</c:v>
                </c:pt>
                <c:pt idx="12">
                  <c:v>Dirección de Planificación y Desarrollo</c:v>
                </c:pt>
                <c:pt idx="13">
                  <c:v>Oficina de Libre Acceso a la Información</c:v>
                </c:pt>
              </c:strCache>
            </c:strRef>
          </c:cat>
          <c:val>
            <c:numRef>
              <c:f>'Cuadro resumen'!$C$3:$C$16</c:f>
              <c:numCache>
                <c:formatCode>0%</c:formatCode>
                <c:ptCount val="14"/>
                <c:pt idx="0">
                  <c:v>0.14603174603174604</c:v>
                </c:pt>
                <c:pt idx="1">
                  <c:v>0.1561965811965812</c:v>
                </c:pt>
                <c:pt idx="2">
                  <c:v>0.29959999999999998</c:v>
                </c:pt>
                <c:pt idx="3">
                  <c:v>0.31666666666666665</c:v>
                </c:pt>
                <c:pt idx="4">
                  <c:v>0.54166666666666663</c:v>
                </c:pt>
                <c:pt idx="5">
                  <c:v>0.8220451770451771</c:v>
                </c:pt>
                <c:pt idx="6">
                  <c:v>0.86109999999999998</c:v>
                </c:pt>
                <c:pt idx="7">
                  <c:v>0.89852607709750565</c:v>
                </c:pt>
                <c:pt idx="8">
                  <c:v>0.9375</c:v>
                </c:pt>
                <c:pt idx="9">
                  <c:v>0.98857586224961025</c:v>
                </c:pt>
                <c:pt idx="10">
                  <c:v>1</c:v>
                </c:pt>
                <c:pt idx="11">
                  <c:v>1</c:v>
                </c:pt>
                <c:pt idx="12">
                  <c:v>1</c:v>
                </c:pt>
                <c:pt idx="13">
                  <c:v>1</c:v>
                </c:pt>
              </c:numCache>
            </c:numRef>
          </c:val>
          <c:extLst>
            <c:ext xmlns:c16="http://schemas.microsoft.com/office/drawing/2014/chart" uri="{C3380CC4-5D6E-409C-BE32-E72D297353CC}">
              <c16:uniqueId val="{00000000-E1D9-444F-8FB1-D29AE15503A1}"/>
            </c:ext>
          </c:extLst>
        </c:ser>
        <c:dLbls>
          <c:showLegendKey val="0"/>
          <c:showVal val="0"/>
          <c:showCatName val="0"/>
          <c:showSerName val="0"/>
          <c:showPercent val="0"/>
          <c:showBubbleSize val="0"/>
        </c:dLbls>
        <c:gapWidth val="182"/>
        <c:axId val="1913226463"/>
        <c:axId val="1913222143"/>
      </c:barChart>
      <c:catAx>
        <c:axId val="19132264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DO"/>
          </a:p>
        </c:txPr>
        <c:crossAx val="1913222143"/>
        <c:crosses val="autoZero"/>
        <c:auto val="1"/>
        <c:lblAlgn val="l"/>
        <c:lblOffset val="100"/>
        <c:noMultiLvlLbl val="0"/>
      </c:catAx>
      <c:valAx>
        <c:axId val="19132221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DO"/>
          </a:p>
        </c:txPr>
        <c:crossAx val="1913226463"/>
        <c:crosses val="autoZero"/>
        <c:crossBetween val="between"/>
      </c:valAx>
      <c:spPr>
        <a:solidFill>
          <a:schemeClr val="bg1"/>
        </a:solidFill>
        <a:ln>
          <a:solidFill>
            <a:srgbClr val="002060"/>
          </a:solidFill>
        </a:ln>
        <a:effectLst/>
      </c:spPr>
    </c:plotArea>
    <c:plotVisOnly val="1"/>
    <c:dispBlanksAs val="gap"/>
    <c:showDLblsOverMax val="0"/>
  </c:chart>
  <c:spPr>
    <a:noFill/>
    <a:ln w="9525" cap="flat" cmpd="sng" algn="ctr">
      <a:noFill/>
      <a:round/>
    </a:ln>
    <a:effectLst/>
  </c:spPr>
  <c:txPr>
    <a:bodyPr/>
    <a:lstStyle/>
    <a:p>
      <a:pPr>
        <a:defRPr>
          <a:solidFill>
            <a:schemeClr val="tx1"/>
          </a:solidFill>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609E2-33E0-4F1B-8ABA-C6C38946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4669</TotalTime>
  <Pages>1</Pages>
  <Words>3949</Words>
  <Characters>21723</Characters>
  <Application>Microsoft Office Word</Application>
  <DocSecurity>0</DocSecurity>
  <Lines>181</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rmateo</dc:creator>
  <cp:lastModifiedBy>Erick Gustavo Sanchez Montero</cp:lastModifiedBy>
  <cp:revision>43</cp:revision>
  <cp:lastPrinted>2025-04-28T19:54:00Z</cp:lastPrinted>
  <dcterms:created xsi:type="dcterms:W3CDTF">2024-07-15T15:53:00Z</dcterms:created>
  <dcterms:modified xsi:type="dcterms:W3CDTF">2025-04-28T19:55:00Z</dcterms:modified>
  <dc:language>es-US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Result">
    <vt:lpwstr/>
  </property>
  <property fmtid="{D5CDD505-2E9C-101B-9397-08002B2CF9AE}" pid="4" name="ImageGenerated">
    <vt:bool>false</vt:bool>
  </property>
</Properties>
</file>